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E2F98" w14:textId="77777777" w:rsidR="00C843C1" w:rsidRDefault="00C843C1" w:rsidP="00C843C1">
      <w:pPr>
        <w:jc w:val="center"/>
        <w:rPr>
          <w:b/>
          <w:bCs/>
          <w:sz w:val="32"/>
          <w:szCs w:val="32"/>
        </w:rPr>
      </w:pPr>
    </w:p>
    <w:p w14:paraId="140CFA06" w14:textId="1B079224" w:rsidR="00C843C1" w:rsidRPr="00C843C1" w:rsidRDefault="00C843C1" w:rsidP="00C843C1">
      <w:pPr>
        <w:jc w:val="center"/>
        <w:rPr>
          <w:b/>
          <w:bCs/>
          <w:sz w:val="56"/>
          <w:szCs w:val="56"/>
        </w:rPr>
      </w:pPr>
      <w:r w:rsidRPr="00C843C1">
        <w:rPr>
          <w:rFonts w:hint="eastAsia"/>
          <w:b/>
          <w:bCs/>
          <w:sz w:val="56"/>
          <w:szCs w:val="56"/>
        </w:rPr>
        <w:t>T</w:t>
      </w:r>
      <w:r w:rsidRPr="00C843C1">
        <w:rPr>
          <w:b/>
          <w:bCs/>
          <w:sz w:val="56"/>
          <w:szCs w:val="56"/>
        </w:rPr>
        <w:t>he relationship of restaurant’s income and robbery rates</w:t>
      </w:r>
    </w:p>
    <w:p w14:paraId="7DC94AD2" w14:textId="77777777" w:rsidR="00C843C1" w:rsidRDefault="00C843C1" w:rsidP="00C843C1">
      <w:pPr>
        <w:jc w:val="center"/>
        <w:rPr>
          <w:sz w:val="44"/>
          <w:szCs w:val="44"/>
        </w:rPr>
      </w:pPr>
    </w:p>
    <w:p w14:paraId="29FAD78E" w14:textId="77777777" w:rsidR="00C843C1" w:rsidRDefault="00C843C1" w:rsidP="00C843C1">
      <w:pPr>
        <w:jc w:val="center"/>
        <w:rPr>
          <w:sz w:val="44"/>
          <w:szCs w:val="44"/>
        </w:rPr>
      </w:pPr>
    </w:p>
    <w:p w14:paraId="6A3554EA" w14:textId="77777777" w:rsidR="00C843C1" w:rsidRDefault="00C843C1" w:rsidP="00C843C1">
      <w:pPr>
        <w:rPr>
          <w:rFonts w:hint="eastAsia"/>
          <w:sz w:val="44"/>
          <w:szCs w:val="44"/>
        </w:rPr>
      </w:pPr>
    </w:p>
    <w:p w14:paraId="12FF59E7" w14:textId="33B60D9F" w:rsidR="00C843C1" w:rsidRPr="00C843C1" w:rsidRDefault="00C843C1" w:rsidP="00C843C1">
      <w:pPr>
        <w:jc w:val="center"/>
        <w:rPr>
          <w:sz w:val="44"/>
          <w:szCs w:val="44"/>
        </w:rPr>
      </w:pPr>
      <w:proofErr w:type="spellStart"/>
      <w:r w:rsidRPr="00C843C1">
        <w:rPr>
          <w:rFonts w:hint="eastAsia"/>
          <w:sz w:val="44"/>
          <w:szCs w:val="44"/>
        </w:rPr>
        <w:t>H</w:t>
      </w:r>
      <w:r w:rsidRPr="00C843C1">
        <w:rPr>
          <w:sz w:val="44"/>
          <w:szCs w:val="44"/>
        </w:rPr>
        <w:t>eeCheol</w:t>
      </w:r>
      <w:proofErr w:type="spellEnd"/>
      <w:r w:rsidRPr="00C843C1">
        <w:rPr>
          <w:sz w:val="44"/>
          <w:szCs w:val="44"/>
        </w:rPr>
        <w:t xml:space="preserve"> Yu</w:t>
      </w:r>
    </w:p>
    <w:p w14:paraId="10F44828" w14:textId="0680D9F0" w:rsidR="00C843C1" w:rsidRPr="00C843C1" w:rsidRDefault="00C843C1" w:rsidP="00C843C1">
      <w:pPr>
        <w:jc w:val="center"/>
        <w:rPr>
          <w:sz w:val="44"/>
          <w:szCs w:val="44"/>
        </w:rPr>
      </w:pPr>
    </w:p>
    <w:p w14:paraId="18357088" w14:textId="4F87B430" w:rsidR="00C843C1" w:rsidRDefault="00C843C1" w:rsidP="00C843C1">
      <w:pPr>
        <w:jc w:val="center"/>
        <w:rPr>
          <w:sz w:val="44"/>
          <w:szCs w:val="44"/>
        </w:rPr>
      </w:pPr>
      <w:r w:rsidRPr="00C843C1">
        <w:rPr>
          <w:sz w:val="44"/>
          <w:szCs w:val="44"/>
        </w:rPr>
        <w:t>07.26.2020</w:t>
      </w:r>
      <w:r>
        <w:rPr>
          <w:sz w:val="44"/>
          <w:szCs w:val="44"/>
        </w:rPr>
        <w:br/>
      </w:r>
      <w:r>
        <w:rPr>
          <w:sz w:val="44"/>
          <w:szCs w:val="44"/>
        </w:rPr>
        <w:br/>
      </w:r>
    </w:p>
    <w:p w14:paraId="24186E87" w14:textId="77777777" w:rsidR="00C843C1" w:rsidRDefault="00C843C1">
      <w:pPr>
        <w:widowControl/>
        <w:wordWrap/>
        <w:autoSpaceDE/>
        <w:autoSpaceDN/>
        <w:rPr>
          <w:sz w:val="44"/>
          <w:szCs w:val="44"/>
        </w:rPr>
      </w:pPr>
      <w:r>
        <w:rPr>
          <w:sz w:val="44"/>
          <w:szCs w:val="44"/>
        </w:rPr>
        <w:br w:type="page"/>
      </w:r>
    </w:p>
    <w:p w14:paraId="7D4808D4" w14:textId="32DBE82B" w:rsidR="00C843C1" w:rsidRDefault="00C843C1" w:rsidP="00C843C1">
      <w:pPr>
        <w:pStyle w:val="a3"/>
        <w:numPr>
          <w:ilvl w:val="0"/>
          <w:numId w:val="1"/>
        </w:numPr>
        <w:ind w:leftChars="0"/>
        <w:jc w:val="left"/>
        <w:rPr>
          <w:sz w:val="32"/>
          <w:szCs w:val="32"/>
        </w:rPr>
      </w:pPr>
      <w:r w:rsidRPr="00C843C1">
        <w:rPr>
          <w:rFonts w:hint="eastAsia"/>
          <w:sz w:val="32"/>
          <w:szCs w:val="32"/>
        </w:rPr>
        <w:lastRenderedPageBreak/>
        <w:t>I</w:t>
      </w:r>
      <w:r w:rsidRPr="00C843C1">
        <w:rPr>
          <w:sz w:val="32"/>
          <w:szCs w:val="32"/>
        </w:rPr>
        <w:t>ntroduction/</w:t>
      </w:r>
      <w:r w:rsidRPr="00C843C1">
        <w:rPr>
          <w:sz w:val="32"/>
          <w:szCs w:val="32"/>
        </w:rPr>
        <w:t>Busine</w:t>
      </w:r>
      <w:r w:rsidR="00107563">
        <w:rPr>
          <w:sz w:val="32"/>
          <w:szCs w:val="32"/>
        </w:rPr>
        <w:t>s</w:t>
      </w:r>
      <w:r w:rsidRPr="00C843C1">
        <w:rPr>
          <w:sz w:val="32"/>
          <w:szCs w:val="32"/>
        </w:rPr>
        <w:t>s problem</w:t>
      </w:r>
    </w:p>
    <w:p w14:paraId="6EE27ADE" w14:textId="7FC9464A" w:rsidR="00C843C1" w:rsidRDefault="00C843C1" w:rsidP="00C843C1">
      <w:pPr>
        <w:ind w:firstLine="400"/>
        <w:jc w:val="left"/>
        <w:rPr>
          <w:sz w:val="24"/>
          <w:szCs w:val="24"/>
        </w:rPr>
      </w:pPr>
      <w:r>
        <w:rPr>
          <w:sz w:val="24"/>
          <w:szCs w:val="24"/>
        </w:rPr>
        <w:t>A restaurant is key service for people who want to live special or who do not have a time to make own meals. However, restaurants are t</w:t>
      </w:r>
      <w:r w:rsidRPr="00C843C1">
        <w:rPr>
          <w:sz w:val="24"/>
          <w:szCs w:val="24"/>
        </w:rPr>
        <w:t>hreaten</w:t>
      </w:r>
      <w:r>
        <w:rPr>
          <w:sz w:val="24"/>
          <w:szCs w:val="24"/>
        </w:rPr>
        <w:t xml:space="preserve">ed by some criminals. They </w:t>
      </w:r>
      <w:r w:rsidR="00107563">
        <w:rPr>
          <w:sz w:val="24"/>
          <w:szCs w:val="24"/>
        </w:rPr>
        <w:t>can kill some innocence person or robbery shops, etc. To avoid those danger,</w:t>
      </w:r>
      <w:r>
        <w:rPr>
          <w:sz w:val="24"/>
          <w:szCs w:val="24"/>
        </w:rPr>
        <w:t xml:space="preserve"> </w:t>
      </w:r>
      <w:r w:rsidR="00107563">
        <w:rPr>
          <w:sz w:val="24"/>
          <w:szCs w:val="24"/>
        </w:rPr>
        <w:t>t</w:t>
      </w:r>
      <w:r w:rsidRPr="00C843C1">
        <w:rPr>
          <w:sz w:val="24"/>
          <w:szCs w:val="24"/>
        </w:rPr>
        <w:t>his study is based on helping people planning to open a new restaurant in Toronto to cho</w:t>
      </w:r>
      <w:r>
        <w:rPr>
          <w:sz w:val="24"/>
          <w:szCs w:val="24"/>
        </w:rPr>
        <w:t>o</w:t>
      </w:r>
      <w:r w:rsidRPr="00C843C1">
        <w:rPr>
          <w:sz w:val="24"/>
          <w:szCs w:val="24"/>
        </w:rPr>
        <w:t>se the right location by providing data about the income and crime rate of each neighborhood for weighing safety and richness. There are many people in Toronto with high density. it is recomm</w:t>
      </w:r>
      <w:r>
        <w:rPr>
          <w:sz w:val="24"/>
          <w:szCs w:val="24"/>
        </w:rPr>
        <w:t>en</w:t>
      </w:r>
      <w:r w:rsidRPr="00C843C1">
        <w:rPr>
          <w:sz w:val="24"/>
          <w:szCs w:val="24"/>
        </w:rPr>
        <w:t xml:space="preserve">ded to make their restaurant </w:t>
      </w:r>
      <w:r>
        <w:rPr>
          <w:sz w:val="24"/>
          <w:szCs w:val="24"/>
        </w:rPr>
        <w:t>safe.</w:t>
      </w:r>
      <w:r w:rsidR="00107563">
        <w:rPr>
          <w:sz w:val="24"/>
          <w:szCs w:val="24"/>
        </w:rPr>
        <w:t xml:space="preserve"> In fact, safety cannot cover everything. Income is important too. Therefore, analyzing those two can make critical ways to solution.</w:t>
      </w:r>
    </w:p>
    <w:p w14:paraId="3E173145" w14:textId="1AC9EACD" w:rsidR="00C843C1" w:rsidRDefault="00C843C1" w:rsidP="00C843C1">
      <w:pPr>
        <w:jc w:val="left"/>
        <w:rPr>
          <w:sz w:val="24"/>
          <w:szCs w:val="24"/>
        </w:rPr>
      </w:pPr>
    </w:p>
    <w:p w14:paraId="4F417FEE" w14:textId="37624006" w:rsidR="00C843C1" w:rsidRDefault="00C843C1" w:rsidP="00C843C1">
      <w:pPr>
        <w:pStyle w:val="a3"/>
        <w:numPr>
          <w:ilvl w:val="0"/>
          <w:numId w:val="1"/>
        </w:numPr>
        <w:ind w:leftChars="0"/>
        <w:jc w:val="left"/>
        <w:rPr>
          <w:sz w:val="32"/>
          <w:szCs w:val="32"/>
        </w:rPr>
      </w:pPr>
      <w:r w:rsidRPr="00C843C1">
        <w:rPr>
          <w:rFonts w:hint="eastAsia"/>
          <w:sz w:val="32"/>
          <w:szCs w:val="32"/>
        </w:rPr>
        <w:t>D</w:t>
      </w:r>
      <w:r w:rsidRPr="00C843C1">
        <w:rPr>
          <w:sz w:val="32"/>
          <w:szCs w:val="32"/>
        </w:rPr>
        <w:t>ata</w:t>
      </w:r>
    </w:p>
    <w:p w14:paraId="47DC09BC" w14:textId="4147F5ED" w:rsidR="00C843C1" w:rsidRDefault="00C843C1" w:rsidP="00C843C1">
      <w:pPr>
        <w:jc w:val="left"/>
        <w:rPr>
          <w:sz w:val="24"/>
          <w:szCs w:val="24"/>
        </w:rPr>
      </w:pPr>
      <w:r w:rsidRPr="00C843C1">
        <w:rPr>
          <w:sz w:val="24"/>
          <w:szCs w:val="24"/>
        </w:rPr>
        <w:t xml:space="preserve">The data are from </w:t>
      </w:r>
      <w:r>
        <w:rPr>
          <w:sz w:val="24"/>
          <w:szCs w:val="24"/>
        </w:rPr>
        <w:t>T</w:t>
      </w:r>
      <w:r w:rsidRPr="00C843C1">
        <w:rPr>
          <w:sz w:val="24"/>
          <w:szCs w:val="24"/>
        </w:rPr>
        <w:t xml:space="preserve">oronto websites: </w:t>
      </w:r>
    </w:p>
    <w:p w14:paraId="6504C93B" w14:textId="3DB6B0D5" w:rsidR="00C843C1" w:rsidRPr="00C843C1" w:rsidRDefault="00C843C1" w:rsidP="00C843C1">
      <w:pPr>
        <w:pStyle w:val="a3"/>
        <w:numPr>
          <w:ilvl w:val="0"/>
          <w:numId w:val="4"/>
        </w:numPr>
        <w:ind w:leftChars="0"/>
        <w:jc w:val="left"/>
        <w:rPr>
          <w:rStyle w:val="a4"/>
          <w:rFonts w:ascii="Segoe UI" w:hAnsi="Segoe UI" w:cs="Segoe UI"/>
          <w:b/>
          <w:bCs/>
          <w:color w:val="24292E"/>
          <w:sz w:val="24"/>
          <w:szCs w:val="24"/>
          <w:shd w:val="clear" w:color="auto" w:fill="FFFFFF"/>
        </w:rPr>
      </w:pPr>
      <w:r w:rsidRPr="00C843C1">
        <w:rPr>
          <w:sz w:val="24"/>
          <w:szCs w:val="24"/>
        </w:rPr>
        <w:t>Toronto's 2016 Census</w:t>
      </w:r>
      <w:r w:rsidRPr="00C843C1">
        <w:rPr>
          <w:sz w:val="24"/>
          <w:szCs w:val="24"/>
        </w:rPr>
        <w:t>(</w:t>
      </w:r>
      <w:hyperlink r:id="rId5" w:anchor="8c732154-5012-9afe-d0cd-ba3ffc813d5a" w:history="1">
        <w:r w:rsidRPr="00C843C1">
          <w:rPr>
            <w:rStyle w:val="a5"/>
            <w:rFonts w:ascii="Segoe UI" w:hAnsi="Segoe UI" w:cs="Segoe UI"/>
            <w:b/>
            <w:bCs/>
            <w:i/>
            <w:iCs/>
            <w:color w:val="0366D6"/>
            <w:sz w:val="24"/>
            <w:szCs w:val="24"/>
            <w:shd w:val="clear" w:color="auto" w:fill="FFFFFF"/>
          </w:rPr>
          <w:t>https://www.toronto.ca/city-government/data-research-maps/open-data/open-data-catalogue/#8c732154-5012-9afe-d0cd-ba3ffc813d5a</w:t>
        </w:r>
      </w:hyperlink>
      <w:r w:rsidRPr="00C843C1">
        <w:rPr>
          <w:rStyle w:val="a4"/>
          <w:rFonts w:ascii="Segoe UI" w:hAnsi="Segoe UI" w:cs="Segoe UI"/>
          <w:b/>
          <w:bCs/>
          <w:color w:val="24292E"/>
          <w:sz w:val="24"/>
          <w:szCs w:val="24"/>
          <w:shd w:val="clear" w:color="auto" w:fill="FFFFFF"/>
        </w:rPr>
        <w:t>)</w:t>
      </w:r>
    </w:p>
    <w:p w14:paraId="764ED65B" w14:textId="00B251FA" w:rsidR="00C843C1" w:rsidRDefault="00C843C1" w:rsidP="00C843C1">
      <w:pPr>
        <w:pStyle w:val="a3"/>
        <w:numPr>
          <w:ilvl w:val="0"/>
          <w:numId w:val="4"/>
        </w:numPr>
        <w:ind w:leftChars="0"/>
        <w:jc w:val="left"/>
        <w:rPr>
          <w:sz w:val="24"/>
          <w:szCs w:val="24"/>
        </w:rPr>
      </w:pPr>
      <w:r w:rsidRPr="00C843C1">
        <w:rPr>
          <w:sz w:val="24"/>
          <w:szCs w:val="24"/>
        </w:rPr>
        <w:t>Toronto's 2016 crime rate</w:t>
      </w:r>
      <w:r w:rsidRPr="00C843C1">
        <w:rPr>
          <w:sz w:val="24"/>
          <w:szCs w:val="24"/>
        </w:rPr>
        <w:t>(</w:t>
      </w:r>
      <w:hyperlink r:id="rId6" w:history="1">
        <w:r w:rsidRPr="00C843C1">
          <w:rPr>
            <w:rStyle w:val="a5"/>
            <w:sz w:val="24"/>
            <w:szCs w:val="24"/>
          </w:rPr>
          <w:t>https://opendata.arcgis.com/datasets/af500b5abb7240399853b35a2362d0c0_0.csv?outSR=%7B%22latestWkid%22%3A26717%2C%22wkid%22%3A26717%7</w:t>
        </w:r>
      </w:hyperlink>
      <w:r w:rsidRPr="00C843C1">
        <w:rPr>
          <w:sz w:val="24"/>
          <w:szCs w:val="24"/>
        </w:rPr>
        <w:t>)</w:t>
      </w:r>
    </w:p>
    <w:p w14:paraId="53FFA53B" w14:textId="77777777" w:rsidR="00C843C1" w:rsidRPr="00C843C1" w:rsidRDefault="00C843C1" w:rsidP="00C843C1">
      <w:pPr>
        <w:jc w:val="left"/>
        <w:rPr>
          <w:rFonts w:hint="eastAsia"/>
          <w:sz w:val="24"/>
          <w:szCs w:val="24"/>
        </w:rPr>
      </w:pPr>
    </w:p>
    <w:p w14:paraId="4756B87B" w14:textId="686278FD" w:rsidR="00C843C1" w:rsidRDefault="00C843C1" w:rsidP="00C843C1">
      <w:pPr>
        <w:pStyle w:val="a3"/>
        <w:numPr>
          <w:ilvl w:val="0"/>
          <w:numId w:val="1"/>
        </w:numPr>
        <w:ind w:leftChars="0"/>
        <w:rPr>
          <w:sz w:val="32"/>
          <w:szCs w:val="32"/>
        </w:rPr>
      </w:pPr>
      <w:r w:rsidRPr="00C843C1">
        <w:rPr>
          <w:sz w:val="32"/>
          <w:szCs w:val="32"/>
        </w:rPr>
        <w:t>Methodology</w:t>
      </w:r>
    </w:p>
    <w:p w14:paraId="79AE8DF9" w14:textId="77777777" w:rsidR="00FC33B5" w:rsidRDefault="00FC33B5" w:rsidP="00FC33B5">
      <w:pPr>
        <w:rPr>
          <w:sz w:val="24"/>
          <w:szCs w:val="24"/>
        </w:rPr>
      </w:pPr>
      <w:r>
        <w:rPr>
          <w:rFonts w:hint="eastAsia"/>
          <w:sz w:val="24"/>
          <w:szCs w:val="24"/>
        </w:rPr>
        <w:t>T</w:t>
      </w:r>
      <w:r>
        <w:rPr>
          <w:sz w:val="24"/>
          <w:szCs w:val="24"/>
        </w:rPr>
        <w:t>he data were analyzed by two factors: income of Toronto’s restaurants. To visualize well, they are combined to one table with geolocation data using folium and scatterplot using matplotlib.</w:t>
      </w:r>
    </w:p>
    <w:p w14:paraId="24C87261" w14:textId="304F07C7" w:rsidR="00C843C1" w:rsidRDefault="00FC33B5" w:rsidP="00FC33B5">
      <w:pPr>
        <w:rPr>
          <w:sz w:val="24"/>
          <w:szCs w:val="24"/>
        </w:rPr>
      </w:pPr>
      <w:r>
        <w:rPr>
          <w:sz w:val="24"/>
          <w:szCs w:val="24"/>
        </w:rPr>
        <w:lastRenderedPageBreak/>
        <w:t xml:space="preserve"> </w:t>
      </w:r>
      <w:r>
        <w:rPr>
          <w:noProof/>
          <w:sz w:val="24"/>
          <w:szCs w:val="24"/>
        </w:rPr>
        <w:drawing>
          <wp:inline distT="0" distB="0" distL="0" distR="0" wp14:anchorId="2F02962F" wp14:editId="421164A6">
            <wp:extent cx="5524052" cy="990600"/>
            <wp:effectExtent l="0" t="0" r="63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987" t="53102" r="26897" b="25807"/>
                    <a:stretch/>
                  </pic:blipFill>
                  <pic:spPr bwMode="auto">
                    <a:xfrm>
                      <a:off x="0" y="0"/>
                      <a:ext cx="5537656" cy="993040"/>
                    </a:xfrm>
                    <a:prstGeom prst="rect">
                      <a:avLst/>
                    </a:prstGeom>
                    <a:noFill/>
                    <a:ln>
                      <a:noFill/>
                    </a:ln>
                    <a:extLst>
                      <a:ext uri="{53640926-AAD7-44D8-BBD7-CCE9431645EC}">
                        <a14:shadowObscured xmlns:a14="http://schemas.microsoft.com/office/drawing/2010/main"/>
                      </a:ext>
                    </a:extLst>
                  </pic:spPr>
                </pic:pic>
              </a:graphicData>
            </a:graphic>
          </wp:inline>
        </w:drawing>
      </w:r>
    </w:p>
    <w:p w14:paraId="62EA1E1B" w14:textId="1842EA5B" w:rsidR="00FC33B5" w:rsidRPr="00FC33B5" w:rsidRDefault="00FC33B5" w:rsidP="00FC33B5">
      <w:pPr>
        <w:rPr>
          <w:rFonts w:hint="eastAsia"/>
          <w:sz w:val="24"/>
          <w:szCs w:val="24"/>
        </w:rPr>
      </w:pPr>
      <w:r>
        <w:rPr>
          <w:sz w:val="24"/>
          <w:szCs w:val="24"/>
        </w:rPr>
        <w:t xml:space="preserve">The table above is income and robbery data with geolocation data in each neighborhood. </w:t>
      </w:r>
      <w:proofErr w:type="gramStart"/>
      <w:r>
        <w:rPr>
          <w:sz w:val="24"/>
          <w:szCs w:val="24"/>
        </w:rPr>
        <w:t>(</w:t>
      </w:r>
      <w:proofErr w:type="spellStart"/>
      <w:proofErr w:type="gramEnd"/>
      <w:r>
        <w:rPr>
          <w:sz w:val="24"/>
          <w:szCs w:val="24"/>
        </w:rPr>
        <w:t>neighbourhood</w:t>
      </w:r>
      <w:proofErr w:type="spellEnd"/>
      <w:r>
        <w:rPr>
          <w:sz w:val="24"/>
          <w:szCs w:val="24"/>
        </w:rPr>
        <w:t xml:space="preserve"> is type-mistake)</w:t>
      </w:r>
    </w:p>
    <w:p w14:paraId="33502257" w14:textId="38D8BF5E" w:rsidR="00C843C1" w:rsidRDefault="00C843C1" w:rsidP="00C843C1">
      <w:pPr>
        <w:pStyle w:val="a3"/>
        <w:numPr>
          <w:ilvl w:val="0"/>
          <w:numId w:val="1"/>
        </w:numPr>
        <w:ind w:leftChars="0"/>
        <w:jc w:val="left"/>
        <w:rPr>
          <w:sz w:val="32"/>
          <w:szCs w:val="32"/>
        </w:rPr>
      </w:pPr>
      <w:r>
        <w:rPr>
          <w:sz w:val="32"/>
          <w:szCs w:val="32"/>
        </w:rPr>
        <w:t>Results</w:t>
      </w:r>
    </w:p>
    <w:p w14:paraId="6E32419A" w14:textId="42B26553" w:rsidR="00C843C1" w:rsidRDefault="00FC33B5" w:rsidP="00FC33B5">
      <w:pPr>
        <w:pStyle w:val="a3"/>
        <w:rPr>
          <w:sz w:val="24"/>
          <w:szCs w:val="24"/>
        </w:rPr>
      </w:pPr>
      <w:r w:rsidRPr="00FC33B5">
        <w:rPr>
          <w:rFonts w:hint="eastAsia"/>
          <w:sz w:val="24"/>
          <w:szCs w:val="24"/>
        </w:rPr>
        <w:t>T</w:t>
      </w:r>
      <w:r>
        <w:rPr>
          <w:sz w:val="24"/>
          <w:szCs w:val="24"/>
        </w:rPr>
        <w:t>he figure below</w:t>
      </w:r>
      <w:r w:rsidRPr="00FC33B5">
        <w:rPr>
          <w:sz w:val="24"/>
          <w:szCs w:val="24"/>
        </w:rPr>
        <w:t xml:space="preserve"> is a scatterplot of </w:t>
      </w:r>
      <w:r>
        <w:rPr>
          <w:sz w:val="24"/>
          <w:szCs w:val="24"/>
        </w:rPr>
        <w:t>Income-Robbery data.</w:t>
      </w:r>
    </w:p>
    <w:p w14:paraId="623CFD94" w14:textId="5B597597" w:rsidR="00FC33B5" w:rsidRDefault="00FC33B5" w:rsidP="00FC33B5">
      <w:pPr>
        <w:pStyle w:val="a3"/>
        <w:rPr>
          <w:sz w:val="24"/>
          <w:szCs w:val="24"/>
        </w:rPr>
      </w:pPr>
      <w:r>
        <w:rPr>
          <w:noProof/>
          <w:sz w:val="24"/>
          <w:szCs w:val="24"/>
        </w:rPr>
        <w:drawing>
          <wp:inline distT="0" distB="0" distL="0" distR="0" wp14:anchorId="47ABE8AC" wp14:editId="55E94AFC">
            <wp:extent cx="3474039" cy="2321844"/>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589" t="45163" r="63913" b="21835"/>
                    <a:stretch/>
                  </pic:blipFill>
                  <pic:spPr bwMode="auto">
                    <a:xfrm>
                      <a:off x="0" y="0"/>
                      <a:ext cx="3489991" cy="2332505"/>
                    </a:xfrm>
                    <a:prstGeom prst="rect">
                      <a:avLst/>
                    </a:prstGeom>
                    <a:noFill/>
                    <a:ln>
                      <a:noFill/>
                    </a:ln>
                    <a:extLst>
                      <a:ext uri="{53640926-AAD7-44D8-BBD7-CCE9431645EC}">
                        <a14:shadowObscured xmlns:a14="http://schemas.microsoft.com/office/drawing/2010/main"/>
                      </a:ext>
                    </a:extLst>
                  </pic:spPr>
                </pic:pic>
              </a:graphicData>
            </a:graphic>
          </wp:inline>
        </w:drawing>
      </w:r>
    </w:p>
    <w:p w14:paraId="12010178" w14:textId="01225C6C" w:rsidR="00FC33B5" w:rsidRDefault="00FC33B5" w:rsidP="00FC33B5">
      <w:pPr>
        <w:pStyle w:val="a3"/>
        <w:rPr>
          <w:sz w:val="24"/>
          <w:szCs w:val="24"/>
        </w:rPr>
      </w:pPr>
      <w:r>
        <w:rPr>
          <w:rFonts w:hint="eastAsia"/>
          <w:sz w:val="24"/>
          <w:szCs w:val="24"/>
        </w:rPr>
        <w:t>I</w:t>
      </w:r>
      <w:r>
        <w:rPr>
          <w:sz w:val="24"/>
          <w:szCs w:val="24"/>
        </w:rPr>
        <w:t>t shows a relationship of two factors. If a neighborhood has high income, low robbery is occurred.</w:t>
      </w:r>
    </w:p>
    <w:p w14:paraId="2CF9D0B7" w14:textId="77777777" w:rsidR="00FC33B5" w:rsidRDefault="00FC33B5" w:rsidP="00FC33B5">
      <w:pPr>
        <w:pStyle w:val="a3"/>
        <w:rPr>
          <w:sz w:val="24"/>
          <w:szCs w:val="24"/>
        </w:rPr>
      </w:pPr>
      <w:r>
        <w:rPr>
          <w:sz w:val="24"/>
          <w:szCs w:val="24"/>
        </w:rPr>
        <w:t>The figure below is a folium map with markers.</w:t>
      </w:r>
    </w:p>
    <w:p w14:paraId="1E40505D" w14:textId="3D10691A" w:rsidR="00FC33B5" w:rsidRDefault="00FC33B5" w:rsidP="00FC33B5">
      <w:pPr>
        <w:pStyle w:val="a3"/>
        <w:rPr>
          <w:sz w:val="24"/>
          <w:szCs w:val="24"/>
        </w:rPr>
      </w:pPr>
      <w:r>
        <w:rPr>
          <w:noProof/>
          <w:sz w:val="24"/>
          <w:szCs w:val="24"/>
        </w:rPr>
        <w:drawing>
          <wp:inline distT="0" distB="0" distL="0" distR="0" wp14:anchorId="25ACA0B1" wp14:editId="4FCE6BF5">
            <wp:extent cx="4358640" cy="2268531"/>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75" t="31010" r="24151" b="4808"/>
                    <a:stretch/>
                  </pic:blipFill>
                  <pic:spPr bwMode="auto">
                    <a:xfrm>
                      <a:off x="0" y="0"/>
                      <a:ext cx="4362160" cy="2270363"/>
                    </a:xfrm>
                    <a:prstGeom prst="rect">
                      <a:avLst/>
                    </a:prstGeom>
                    <a:noFill/>
                    <a:ln>
                      <a:noFill/>
                    </a:ln>
                    <a:extLst>
                      <a:ext uri="{53640926-AAD7-44D8-BBD7-CCE9431645EC}">
                        <a14:shadowObscured xmlns:a14="http://schemas.microsoft.com/office/drawing/2010/main"/>
                      </a:ext>
                    </a:extLst>
                  </pic:spPr>
                </pic:pic>
              </a:graphicData>
            </a:graphic>
          </wp:inline>
        </w:drawing>
      </w:r>
    </w:p>
    <w:p w14:paraId="399CCEC8" w14:textId="667F40CF" w:rsidR="00FC33B5" w:rsidRPr="00FC33B5" w:rsidRDefault="00FC33B5" w:rsidP="00FC33B5">
      <w:pPr>
        <w:pStyle w:val="a3"/>
        <w:rPr>
          <w:rFonts w:hint="eastAsia"/>
          <w:sz w:val="24"/>
          <w:szCs w:val="24"/>
        </w:rPr>
      </w:pPr>
      <w:r>
        <w:rPr>
          <w:sz w:val="24"/>
          <w:szCs w:val="24"/>
        </w:rPr>
        <w:lastRenderedPageBreak/>
        <w:t xml:space="preserve">Blue dots are neighborhood </w:t>
      </w:r>
      <w:r w:rsidR="00A272B5">
        <w:rPr>
          <w:sz w:val="24"/>
          <w:szCs w:val="24"/>
        </w:rPr>
        <w:t xml:space="preserve">where </w:t>
      </w:r>
      <w:r>
        <w:rPr>
          <w:sz w:val="24"/>
          <w:szCs w:val="24"/>
        </w:rPr>
        <w:t>robbery occurred</w:t>
      </w:r>
      <w:r>
        <w:rPr>
          <w:sz w:val="24"/>
          <w:szCs w:val="24"/>
        </w:rPr>
        <w:t xml:space="preserve"> than</w:t>
      </w:r>
      <w:r w:rsidR="00A272B5">
        <w:rPr>
          <w:sz w:val="24"/>
          <w:szCs w:val="24"/>
        </w:rPr>
        <w:t xml:space="preserve"> 30 times. Red dots are </w:t>
      </w:r>
      <w:r w:rsidR="00A272B5">
        <w:rPr>
          <w:sz w:val="24"/>
          <w:szCs w:val="24"/>
        </w:rPr>
        <w:t xml:space="preserve">neighborhood where </w:t>
      </w:r>
      <w:r w:rsidR="00A272B5">
        <w:rPr>
          <w:sz w:val="24"/>
          <w:szCs w:val="24"/>
        </w:rPr>
        <w:t>income</w:t>
      </w:r>
      <w:r w:rsidR="00A272B5">
        <w:rPr>
          <w:sz w:val="24"/>
          <w:szCs w:val="24"/>
        </w:rPr>
        <w:t xml:space="preserve"> </w:t>
      </w:r>
      <w:r w:rsidR="00A272B5">
        <w:rPr>
          <w:sz w:val="24"/>
          <w:szCs w:val="24"/>
        </w:rPr>
        <w:t>is more than</w:t>
      </w:r>
      <w:r w:rsidR="00A272B5">
        <w:rPr>
          <w:sz w:val="24"/>
          <w:szCs w:val="24"/>
        </w:rPr>
        <w:t xml:space="preserve"> </w:t>
      </w:r>
      <w:r w:rsidR="00A272B5">
        <w:rPr>
          <w:sz w:val="24"/>
          <w:szCs w:val="24"/>
        </w:rPr>
        <w:t>80000</w:t>
      </w:r>
      <w:r w:rsidR="00A272B5">
        <w:rPr>
          <w:sz w:val="24"/>
          <w:szCs w:val="24"/>
        </w:rPr>
        <w:t>.</w:t>
      </w:r>
      <w:r w:rsidR="00A272B5">
        <w:rPr>
          <w:sz w:val="24"/>
          <w:szCs w:val="24"/>
        </w:rPr>
        <w:t xml:space="preserve"> It shows high income region does not overlap with high robbery region.</w:t>
      </w:r>
    </w:p>
    <w:p w14:paraId="1DE65B7E" w14:textId="62080C81" w:rsidR="00C843C1" w:rsidRPr="00A272B5" w:rsidRDefault="00C843C1" w:rsidP="00A272B5">
      <w:pPr>
        <w:pStyle w:val="a3"/>
        <w:numPr>
          <w:ilvl w:val="0"/>
          <w:numId w:val="1"/>
        </w:numPr>
        <w:ind w:leftChars="0"/>
        <w:jc w:val="left"/>
        <w:rPr>
          <w:rFonts w:asciiTheme="majorHAnsi" w:eastAsiaTheme="majorHAnsi" w:hAnsiTheme="majorHAnsi" w:hint="eastAsia"/>
          <w:sz w:val="32"/>
          <w:szCs w:val="32"/>
        </w:rPr>
      </w:pPr>
      <w:r>
        <w:rPr>
          <w:rFonts w:hint="eastAsia"/>
          <w:sz w:val="32"/>
          <w:szCs w:val="32"/>
        </w:rPr>
        <w:t>D</w:t>
      </w:r>
      <w:r>
        <w:rPr>
          <w:sz w:val="32"/>
          <w:szCs w:val="32"/>
        </w:rPr>
        <w:t>iscussion</w:t>
      </w:r>
      <w:r w:rsidR="00A272B5">
        <w:br/>
      </w:r>
      <w:r w:rsidR="00A272B5" w:rsidRPr="00A272B5">
        <w:rPr>
          <w:rFonts w:asciiTheme="majorHAnsi" w:eastAsiaTheme="majorHAnsi" w:hAnsiTheme="majorHAnsi" w:cs="Helvetica"/>
          <w:color w:val="000000"/>
          <w:sz w:val="24"/>
          <w:szCs w:val="24"/>
          <w:shd w:val="clear" w:color="auto" w:fill="FFFFFF"/>
        </w:rPr>
        <w:t>Because it is hard to obtain json file, I just used fol</w:t>
      </w:r>
      <w:r w:rsidR="00A272B5">
        <w:rPr>
          <w:rFonts w:asciiTheme="majorHAnsi" w:eastAsiaTheme="majorHAnsi" w:hAnsiTheme="majorHAnsi" w:cs="Helvetica"/>
          <w:color w:val="000000"/>
          <w:sz w:val="24"/>
          <w:szCs w:val="24"/>
          <w:shd w:val="clear" w:color="auto" w:fill="FFFFFF"/>
        </w:rPr>
        <w:t>i</w:t>
      </w:r>
      <w:r w:rsidR="00A272B5" w:rsidRPr="00A272B5">
        <w:rPr>
          <w:rFonts w:asciiTheme="majorHAnsi" w:eastAsiaTheme="majorHAnsi" w:hAnsiTheme="majorHAnsi" w:cs="Helvetica"/>
          <w:color w:val="000000"/>
          <w:sz w:val="24"/>
          <w:szCs w:val="24"/>
          <w:shd w:val="clear" w:color="auto" w:fill="FFFFFF"/>
        </w:rPr>
        <w:t>um and marke</w:t>
      </w:r>
      <w:r w:rsidR="00A272B5">
        <w:rPr>
          <w:rFonts w:asciiTheme="majorHAnsi" w:eastAsiaTheme="majorHAnsi" w:hAnsiTheme="majorHAnsi" w:cs="Helvetica"/>
          <w:color w:val="000000"/>
          <w:sz w:val="24"/>
          <w:szCs w:val="24"/>
          <w:shd w:val="clear" w:color="auto" w:fill="FFFFFF"/>
        </w:rPr>
        <w:t>r</w:t>
      </w:r>
      <w:r w:rsidR="00A272B5" w:rsidRPr="00A272B5">
        <w:rPr>
          <w:rFonts w:asciiTheme="majorHAnsi" w:eastAsiaTheme="majorHAnsi" w:hAnsiTheme="majorHAnsi" w:cs="Helvetica"/>
          <w:color w:val="000000"/>
          <w:sz w:val="24"/>
          <w:szCs w:val="24"/>
          <w:shd w:val="clear" w:color="auto" w:fill="FFFFFF"/>
        </w:rPr>
        <w:t xml:space="preserve"> and a simple </w:t>
      </w:r>
      <w:r w:rsidR="00A272B5">
        <w:rPr>
          <w:rFonts w:asciiTheme="majorHAnsi" w:eastAsiaTheme="majorHAnsi" w:hAnsiTheme="majorHAnsi" w:cs="Helvetica"/>
          <w:color w:val="000000"/>
          <w:sz w:val="24"/>
          <w:szCs w:val="24"/>
          <w:shd w:val="clear" w:color="auto" w:fill="FFFFFF"/>
        </w:rPr>
        <w:t xml:space="preserve">scatter </w:t>
      </w:r>
      <w:r w:rsidR="00A272B5" w:rsidRPr="00A272B5">
        <w:rPr>
          <w:rFonts w:asciiTheme="majorHAnsi" w:eastAsiaTheme="majorHAnsi" w:hAnsiTheme="majorHAnsi" w:cs="Helvetica"/>
          <w:color w:val="000000"/>
          <w:sz w:val="24"/>
          <w:szCs w:val="24"/>
          <w:shd w:val="clear" w:color="auto" w:fill="FFFFFF"/>
        </w:rPr>
        <w:t xml:space="preserve">plot. </w:t>
      </w:r>
      <w:r w:rsidR="00A272B5">
        <w:rPr>
          <w:rFonts w:asciiTheme="majorHAnsi" w:eastAsiaTheme="majorHAnsi" w:hAnsiTheme="majorHAnsi" w:cs="Helvetica"/>
          <w:color w:val="000000"/>
          <w:sz w:val="24"/>
          <w:szCs w:val="24"/>
          <w:shd w:val="clear" w:color="auto" w:fill="FFFFFF"/>
        </w:rPr>
        <w:t>However, t</w:t>
      </w:r>
      <w:r w:rsidR="00A272B5" w:rsidRPr="00A272B5">
        <w:rPr>
          <w:rFonts w:asciiTheme="majorHAnsi" w:eastAsiaTheme="majorHAnsi" w:hAnsiTheme="majorHAnsi" w:cs="Helvetica"/>
          <w:color w:val="000000"/>
          <w:sz w:val="24"/>
          <w:szCs w:val="24"/>
          <w:shd w:val="clear" w:color="auto" w:fill="FFFFFF"/>
        </w:rPr>
        <w:t>here is a significant finding in this report. There is a</w:t>
      </w:r>
      <w:r w:rsidR="00A272B5">
        <w:rPr>
          <w:rFonts w:asciiTheme="majorHAnsi" w:eastAsiaTheme="majorHAnsi" w:hAnsiTheme="majorHAnsi" w:cs="Helvetica"/>
          <w:color w:val="000000"/>
          <w:sz w:val="24"/>
          <w:szCs w:val="24"/>
          <w:shd w:val="clear" w:color="auto" w:fill="FFFFFF"/>
        </w:rPr>
        <w:t xml:space="preserve"> correlation about</w:t>
      </w:r>
      <w:r w:rsidR="00A272B5" w:rsidRPr="00A272B5">
        <w:rPr>
          <w:rFonts w:asciiTheme="majorHAnsi" w:eastAsiaTheme="majorHAnsi" w:hAnsiTheme="majorHAnsi" w:cs="Helvetica"/>
          <w:color w:val="000000"/>
          <w:sz w:val="24"/>
          <w:szCs w:val="24"/>
          <w:shd w:val="clear" w:color="auto" w:fill="FFFFFF"/>
        </w:rPr>
        <w:t xml:space="preserve"> high</w:t>
      </w:r>
      <w:r w:rsidR="00A272B5">
        <w:rPr>
          <w:rFonts w:asciiTheme="majorHAnsi" w:eastAsiaTheme="majorHAnsi" w:hAnsiTheme="majorHAnsi" w:cs="Helvetica"/>
          <w:color w:val="000000"/>
          <w:sz w:val="24"/>
          <w:szCs w:val="24"/>
          <w:shd w:val="clear" w:color="auto" w:fill="FFFFFF"/>
        </w:rPr>
        <w:t xml:space="preserve"> </w:t>
      </w:r>
      <w:r w:rsidR="00A272B5" w:rsidRPr="00A272B5">
        <w:rPr>
          <w:rFonts w:asciiTheme="majorHAnsi" w:eastAsiaTheme="majorHAnsi" w:hAnsiTheme="majorHAnsi" w:cs="Helvetica"/>
          <w:color w:val="000000"/>
          <w:sz w:val="24"/>
          <w:szCs w:val="24"/>
          <w:shd w:val="clear" w:color="auto" w:fill="FFFFFF"/>
        </w:rPr>
        <w:t>income with low robbery rate. Also, those neighborhood</w:t>
      </w:r>
      <w:r w:rsidR="00A272B5">
        <w:rPr>
          <w:rFonts w:asciiTheme="majorHAnsi" w:eastAsiaTheme="majorHAnsi" w:hAnsiTheme="majorHAnsi" w:cs="Helvetica"/>
          <w:color w:val="000000"/>
          <w:sz w:val="24"/>
          <w:szCs w:val="24"/>
          <w:shd w:val="clear" w:color="auto" w:fill="FFFFFF"/>
        </w:rPr>
        <w:t>s</w:t>
      </w:r>
      <w:r w:rsidR="00A272B5" w:rsidRPr="00A272B5">
        <w:rPr>
          <w:rFonts w:asciiTheme="majorHAnsi" w:eastAsiaTheme="majorHAnsi" w:hAnsiTheme="majorHAnsi" w:cs="Helvetica"/>
          <w:color w:val="000000"/>
          <w:sz w:val="24"/>
          <w:szCs w:val="24"/>
          <w:shd w:val="clear" w:color="auto" w:fill="FFFFFF"/>
        </w:rPr>
        <w:t xml:space="preserve"> are clustered approximately by 3 group.</w:t>
      </w:r>
      <w:r w:rsidR="00A272B5">
        <w:rPr>
          <w:rFonts w:asciiTheme="majorHAnsi" w:eastAsiaTheme="majorHAnsi" w:hAnsiTheme="majorHAnsi" w:cs="Helvetica"/>
          <w:color w:val="000000"/>
          <w:sz w:val="24"/>
          <w:szCs w:val="24"/>
          <w:shd w:val="clear" w:color="auto" w:fill="FFFFFF"/>
        </w:rPr>
        <w:t xml:space="preserve"> To left to right, robbery zone, wealth zone, and robbery zone again.</w:t>
      </w:r>
      <w:r w:rsidR="00A272B5" w:rsidRPr="00A272B5">
        <w:rPr>
          <w:rFonts w:asciiTheme="majorHAnsi" w:eastAsiaTheme="majorHAnsi" w:hAnsiTheme="majorHAnsi" w:cs="Helvetica"/>
          <w:color w:val="000000"/>
          <w:sz w:val="24"/>
          <w:szCs w:val="24"/>
          <w:shd w:val="clear" w:color="auto" w:fill="FFFFFF"/>
        </w:rPr>
        <w:t xml:space="preserve"> It is hard to cluster in my skills and not enough time.</w:t>
      </w:r>
      <w:r w:rsidR="00A272B5">
        <w:rPr>
          <w:rFonts w:asciiTheme="majorHAnsi" w:eastAsiaTheme="majorHAnsi" w:hAnsiTheme="majorHAnsi" w:cs="Helvetica"/>
          <w:color w:val="000000"/>
          <w:sz w:val="24"/>
          <w:szCs w:val="24"/>
          <w:shd w:val="clear" w:color="auto" w:fill="FFFFFF"/>
        </w:rPr>
        <w:t xml:space="preserve"> It</w:t>
      </w:r>
      <w:r w:rsidR="00A272B5" w:rsidRPr="00A272B5">
        <w:rPr>
          <w:rFonts w:asciiTheme="majorHAnsi" w:eastAsiaTheme="majorHAnsi" w:hAnsiTheme="majorHAnsi" w:cs="Helvetica"/>
          <w:color w:val="000000"/>
          <w:sz w:val="24"/>
          <w:szCs w:val="24"/>
          <w:shd w:val="clear" w:color="auto" w:fill="FFFFFF"/>
        </w:rPr>
        <w:t xml:space="preserve"> is very bad. But I did my best to show their relationship.</w:t>
      </w:r>
    </w:p>
    <w:p w14:paraId="566E833B" w14:textId="2950A394" w:rsidR="00C843C1" w:rsidRDefault="00C843C1" w:rsidP="00C843C1">
      <w:pPr>
        <w:pStyle w:val="a3"/>
        <w:numPr>
          <w:ilvl w:val="0"/>
          <w:numId w:val="1"/>
        </w:numPr>
        <w:ind w:leftChars="0"/>
        <w:jc w:val="left"/>
        <w:rPr>
          <w:sz w:val="32"/>
          <w:szCs w:val="32"/>
        </w:rPr>
      </w:pPr>
      <w:r>
        <w:rPr>
          <w:rFonts w:hint="eastAsia"/>
          <w:sz w:val="32"/>
          <w:szCs w:val="32"/>
        </w:rPr>
        <w:t>C</w:t>
      </w:r>
      <w:r>
        <w:rPr>
          <w:sz w:val="32"/>
          <w:szCs w:val="32"/>
        </w:rPr>
        <w:t>onclusion</w:t>
      </w:r>
    </w:p>
    <w:p w14:paraId="15A02C7A" w14:textId="1FE28AED" w:rsidR="00C843C1" w:rsidRPr="00A272B5" w:rsidRDefault="00A272B5" w:rsidP="00C843C1">
      <w:pPr>
        <w:pStyle w:val="a3"/>
        <w:ind w:leftChars="0" w:left="760"/>
        <w:jc w:val="left"/>
        <w:rPr>
          <w:rFonts w:hint="eastAsia"/>
          <w:sz w:val="24"/>
          <w:szCs w:val="24"/>
        </w:rPr>
      </w:pPr>
      <w:r w:rsidRPr="00A272B5">
        <w:rPr>
          <w:sz w:val="24"/>
          <w:szCs w:val="24"/>
        </w:rPr>
        <w:t>Despite of this study's weakness about analyzing diverse, it shows meaningful relationship. According to data, if there are high income restaurant, they are safe than other neighborhoods. If our stakeholde</w:t>
      </w:r>
      <w:r w:rsidR="00BF5B72">
        <w:rPr>
          <w:sz w:val="24"/>
          <w:szCs w:val="24"/>
        </w:rPr>
        <w:t>r</w:t>
      </w:r>
      <w:r w:rsidRPr="00A272B5">
        <w:rPr>
          <w:sz w:val="24"/>
          <w:szCs w:val="24"/>
        </w:rPr>
        <w:t>s are willing to open the restaurant, I</w:t>
      </w:r>
      <w:r w:rsidR="00BF5B72">
        <w:rPr>
          <w:sz w:val="24"/>
          <w:szCs w:val="24"/>
        </w:rPr>
        <w:t xml:space="preserve"> will</w:t>
      </w:r>
      <w:r w:rsidRPr="00A272B5">
        <w:rPr>
          <w:sz w:val="24"/>
          <w:szCs w:val="24"/>
        </w:rPr>
        <w:t xml:space="preserve"> recomm</w:t>
      </w:r>
      <w:r w:rsidR="00BF5B72">
        <w:rPr>
          <w:sz w:val="24"/>
          <w:szCs w:val="24"/>
        </w:rPr>
        <w:t>e</w:t>
      </w:r>
      <w:r w:rsidRPr="00A272B5">
        <w:rPr>
          <w:sz w:val="24"/>
          <w:szCs w:val="24"/>
        </w:rPr>
        <w:t>nd those place</w:t>
      </w:r>
      <w:r w:rsidR="00BF5B72">
        <w:rPr>
          <w:sz w:val="24"/>
          <w:szCs w:val="24"/>
        </w:rPr>
        <w:t xml:space="preserve">s. </w:t>
      </w:r>
      <w:r w:rsidRPr="00A272B5">
        <w:rPr>
          <w:sz w:val="24"/>
          <w:szCs w:val="24"/>
        </w:rPr>
        <w:t>Safety is most im</w:t>
      </w:r>
      <w:r w:rsidR="00BF5B72">
        <w:rPr>
          <w:sz w:val="24"/>
          <w:szCs w:val="24"/>
        </w:rPr>
        <w:t>p</w:t>
      </w:r>
      <w:r w:rsidRPr="00A272B5">
        <w:rPr>
          <w:sz w:val="24"/>
          <w:szCs w:val="24"/>
        </w:rPr>
        <w:t>ortant.</w:t>
      </w:r>
      <w:r w:rsidR="00BF5B72">
        <w:rPr>
          <w:sz w:val="24"/>
          <w:szCs w:val="24"/>
        </w:rPr>
        <w:t xml:space="preserve"> </w:t>
      </w:r>
    </w:p>
    <w:sectPr w:rsidR="00C843C1" w:rsidRPr="00A272B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A699C"/>
    <w:multiLevelType w:val="hybridMultilevel"/>
    <w:tmpl w:val="DC08CC54"/>
    <w:lvl w:ilvl="0" w:tplc="FE1AF9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6E2A145A"/>
    <w:multiLevelType w:val="hybridMultilevel"/>
    <w:tmpl w:val="445CF944"/>
    <w:lvl w:ilvl="0" w:tplc="EE98E4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710936F1"/>
    <w:multiLevelType w:val="hybridMultilevel"/>
    <w:tmpl w:val="91061C22"/>
    <w:lvl w:ilvl="0" w:tplc="E938C4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A8C27F0"/>
    <w:multiLevelType w:val="hybridMultilevel"/>
    <w:tmpl w:val="63041582"/>
    <w:lvl w:ilvl="0" w:tplc="67B2A862">
      <w:start w:val="1"/>
      <w:numFmt w:val="decimal"/>
      <w:lvlText w:val="%1)"/>
      <w:lvlJc w:val="left"/>
      <w:pPr>
        <w:ind w:left="760" w:hanging="360"/>
      </w:pPr>
      <w:rPr>
        <w:rFonts w:asciiTheme="minorHAnsi" w:hAnsiTheme="minorHAnsi" w:cstheme="minorBidi" w:hint="default"/>
        <w:b w:val="0"/>
        <w:i w:val="0"/>
        <w:color w:val="auto"/>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C1"/>
    <w:rsid w:val="00107563"/>
    <w:rsid w:val="006C1E0D"/>
    <w:rsid w:val="00A272B5"/>
    <w:rsid w:val="00BF5B72"/>
    <w:rsid w:val="00C843C1"/>
    <w:rsid w:val="00FC33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FBB8"/>
  <w15:chartTrackingRefBased/>
  <w15:docId w15:val="{34CC6D50-8C9C-46B6-B11E-509AFF91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43C1"/>
    <w:pPr>
      <w:ind w:leftChars="400" w:left="800"/>
    </w:pPr>
  </w:style>
  <w:style w:type="character" w:styleId="a4">
    <w:name w:val="Emphasis"/>
    <w:basedOn w:val="a0"/>
    <w:uiPriority w:val="20"/>
    <w:qFormat/>
    <w:rsid w:val="00C843C1"/>
    <w:rPr>
      <w:i/>
      <w:iCs/>
    </w:rPr>
  </w:style>
  <w:style w:type="character" w:styleId="a5">
    <w:name w:val="Hyperlink"/>
    <w:basedOn w:val="a0"/>
    <w:uiPriority w:val="99"/>
    <w:unhideWhenUsed/>
    <w:rsid w:val="00C843C1"/>
    <w:rPr>
      <w:color w:val="0000FF"/>
      <w:u w:val="single"/>
    </w:rPr>
  </w:style>
  <w:style w:type="character" w:styleId="a6">
    <w:name w:val="Unresolved Mention"/>
    <w:basedOn w:val="a0"/>
    <w:uiPriority w:val="99"/>
    <w:semiHidden/>
    <w:unhideWhenUsed/>
    <w:rsid w:val="00C84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data.arcgis.com/datasets/af500b5abb7240399853b35a2362d0c0_0.csv?outSR=%7B%22latestWkid%22%3A26717%2C%22wkid%22%3A26717%257" TargetMode="External"/><Relationship Id="rId11" Type="http://schemas.openxmlformats.org/officeDocument/2006/relationships/theme" Target="theme/theme1.xml"/><Relationship Id="rId5" Type="http://schemas.openxmlformats.org/officeDocument/2006/relationships/hyperlink" Target="https://www.toronto.ca/city-government/data-research-maps/open-data/open-data-catalogu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4</Pages>
  <Words>447</Words>
  <Characters>2550</Characters>
  <Application>Microsoft Office Word</Application>
  <DocSecurity>0</DocSecurity>
  <Lines>21</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유희철</dc:creator>
  <cp:keywords/>
  <dc:description/>
  <cp:lastModifiedBy>유희철</cp:lastModifiedBy>
  <cp:revision>3</cp:revision>
  <dcterms:created xsi:type="dcterms:W3CDTF">2020-07-25T15:41:00Z</dcterms:created>
  <dcterms:modified xsi:type="dcterms:W3CDTF">2020-07-26T03:56:00Z</dcterms:modified>
</cp:coreProperties>
</file>