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0"/>
          <w:szCs w:val="20"/>
          <w:lang w:val="en-IN"/>
        </w:rPr>
      </w:pPr>
      <w:bookmarkStart w:id="0" w:name="_GoBack"/>
      <w:bookmarkEnd w:id="0"/>
      <w:r>
        <w:rPr>
          <w:rFonts w:hint="default"/>
          <w:sz w:val="20"/>
          <w:szCs w:val="20"/>
          <w:lang w:val="en-IN"/>
        </w:rPr>
        <w:t>TOPIC</w:t>
      </w:r>
    </w:p>
    <w:p>
      <w:pPr>
        <w:rPr>
          <w:rFonts w:hint="default"/>
          <w:sz w:val="18"/>
          <w:szCs w:val="18"/>
          <w:lang w:val="en-IN"/>
        </w:rPr>
      </w:pPr>
      <w:r>
        <w:rPr>
          <w:rFonts w:hint="default"/>
          <w:sz w:val="18"/>
          <w:szCs w:val="18"/>
          <w:lang w:val="en-IN"/>
        </w:rPr>
        <w:t>A comparative study of the performance of various Machine Learning algorithms to classify if a patient has hypothyroid.</w:t>
      </w:r>
    </w:p>
    <w:p>
      <w:pPr>
        <w:rPr>
          <w:rFonts w:hint="default"/>
          <w:sz w:val="18"/>
          <w:szCs w:val="18"/>
          <w:lang w:val="en-IN"/>
        </w:rPr>
      </w:pPr>
    </w:p>
    <w:p>
      <w:pPr>
        <w:rPr>
          <w:rFonts w:hint="default"/>
          <w:sz w:val="20"/>
          <w:szCs w:val="20"/>
          <w:lang w:val="en-IN"/>
        </w:rPr>
      </w:pPr>
      <w:r>
        <w:rPr>
          <w:rFonts w:hint="default"/>
          <w:sz w:val="20"/>
          <w:szCs w:val="20"/>
          <w:lang w:val="en-IN"/>
        </w:rPr>
        <w:t>OBJECTIVE</w:t>
      </w:r>
    </w:p>
    <w:p>
      <w:pPr>
        <w:jc w:val="both"/>
        <w:rPr>
          <w:rFonts w:hint="default"/>
          <w:sz w:val="18"/>
          <w:szCs w:val="18"/>
          <w:lang w:val="en-IN"/>
        </w:rPr>
      </w:pPr>
      <w:r>
        <w:rPr>
          <w:rFonts w:hint="default"/>
          <w:sz w:val="18"/>
          <w:szCs w:val="18"/>
          <w:lang w:val="en-IN"/>
        </w:rPr>
        <w:t xml:space="preserve">There is a vast difference between the number of specialists to the total number of patients. For instance, the required number of cardiologists in India is as high as 88,000 whereas the actual number is merely 4000.  </w:t>
      </w:r>
      <w:r>
        <w:rPr>
          <w:rFonts w:hint="default" w:ascii="Calibri" w:hAnsi="Calibri" w:eastAsia="Lato" w:cs="Calibri"/>
          <w:i w:val="0"/>
          <w:iCs w:val="0"/>
          <w:caps w:val="0"/>
          <w:color w:val="auto"/>
          <w:spacing w:val="0"/>
          <w:sz w:val="18"/>
          <w:szCs w:val="18"/>
          <w:shd w:val="clear" w:fill="FFFFFF"/>
        </w:rPr>
        <w:t>Hyperthyroidism</w:t>
      </w:r>
      <w:r>
        <w:rPr>
          <w:rFonts w:hint="default" w:ascii="Calibri" w:hAnsi="Calibri" w:eastAsia="Lato" w:cs="Calibri"/>
          <w:i w:val="0"/>
          <w:iCs w:val="0"/>
          <w:caps w:val="0"/>
          <w:color w:val="auto"/>
          <w:spacing w:val="0"/>
          <w:sz w:val="18"/>
          <w:szCs w:val="18"/>
          <w:shd w:val="clear" w:fill="FFFFFF"/>
          <w:lang w:val="en-IN"/>
        </w:rPr>
        <w:t xml:space="preserve"> is a form</w:t>
      </w:r>
      <w:r>
        <w:rPr>
          <w:rFonts w:hint="default" w:ascii="Calibri" w:hAnsi="Calibri" w:eastAsia="Lato" w:cs="Calibri"/>
          <w:i w:val="0"/>
          <w:iCs w:val="0"/>
          <w:caps w:val="0"/>
          <w:color w:val="auto"/>
          <w:spacing w:val="0"/>
          <w:sz w:val="18"/>
          <w:szCs w:val="18"/>
          <w:shd w:val="clear" w:fill="FFFFFF"/>
        </w:rPr>
        <w:t xml:space="preserve"> of thyroid disease,  causing the gland to produce too much thyroid hormone.</w:t>
      </w:r>
      <w:r>
        <w:rPr>
          <w:rFonts w:hint="default" w:ascii="Calibri" w:hAnsi="Calibri" w:eastAsia="Lato" w:cs="Calibri"/>
          <w:i w:val="0"/>
          <w:iCs w:val="0"/>
          <w:caps w:val="0"/>
          <w:color w:val="auto"/>
          <w:spacing w:val="0"/>
          <w:sz w:val="18"/>
          <w:szCs w:val="18"/>
          <w:shd w:val="clear" w:fill="FFFFFF"/>
          <w:lang w:val="en-IN"/>
        </w:rPr>
        <w:t xml:space="preserve"> Around 1 in every 100 Americans has hyperthyroid.</w:t>
      </w:r>
      <w:r>
        <w:rPr>
          <w:rFonts w:hint="default" w:ascii="Calibri" w:hAnsi="Calibri" w:eastAsia="Lato" w:cs="Calibri"/>
          <w:i w:val="0"/>
          <w:iCs w:val="0"/>
          <w:caps w:val="0"/>
          <w:color w:val="auto"/>
          <w:spacing w:val="0"/>
          <w:sz w:val="18"/>
          <w:szCs w:val="18"/>
          <w:shd w:val="clear" w:fill="FFFFFF"/>
        </w:rPr>
        <w:t> </w:t>
      </w:r>
      <w:r>
        <w:rPr>
          <w:rFonts w:hint="default" w:ascii="Calibri" w:hAnsi="Calibri" w:eastAsia="Lato" w:cs="Calibri"/>
          <w:i w:val="0"/>
          <w:iCs w:val="0"/>
          <w:caps w:val="0"/>
          <w:color w:val="auto"/>
          <w:spacing w:val="0"/>
          <w:sz w:val="18"/>
          <w:szCs w:val="18"/>
          <w:shd w:val="clear" w:fill="FFFFFF"/>
          <w:lang w:val="en-IN"/>
        </w:rPr>
        <w:t xml:space="preserve"> </w:t>
      </w:r>
      <w:r>
        <w:rPr>
          <w:rFonts w:hint="default"/>
          <w:sz w:val="18"/>
          <w:szCs w:val="18"/>
          <w:lang w:val="en-IN"/>
        </w:rPr>
        <w:t>Through this project, I aim to bridge this gap and make health care more consumer centric, affordable and accessible by using Classification algorithms to aid the clinical decision making process.</w:t>
      </w:r>
    </w:p>
    <w:p>
      <w:pPr>
        <w:rPr>
          <w:rFonts w:hint="default"/>
          <w:sz w:val="18"/>
          <w:szCs w:val="18"/>
          <w:lang w:val="en-IN"/>
        </w:rPr>
      </w:pPr>
    </w:p>
    <w:p>
      <w:pPr>
        <w:jc w:val="both"/>
        <w:rPr>
          <w:rFonts w:hint="default"/>
          <w:sz w:val="20"/>
          <w:szCs w:val="20"/>
          <w:lang w:val="en-IN"/>
        </w:rPr>
      </w:pPr>
      <w:r>
        <w:rPr>
          <w:rFonts w:hint="default"/>
          <w:sz w:val="20"/>
          <w:szCs w:val="20"/>
          <w:lang w:val="en-IN"/>
        </w:rPr>
        <w:t>DATASET DESCRIPTION</w:t>
      </w:r>
    </w:p>
    <w:p>
      <w:pPr>
        <w:jc w:val="both"/>
        <w:rPr>
          <w:rFonts w:hint="default" w:ascii="Calibri" w:hAnsi="Calibri" w:cs="Calibri"/>
          <w:color w:val="000000" w:themeColor="text1"/>
          <w:sz w:val="18"/>
          <w:szCs w:val="18"/>
          <w:lang w:val="en-IN"/>
          <w14:textFill>
            <w14:solidFill>
              <w14:schemeClr w14:val="tx1"/>
            </w14:solidFill>
          </w14:textFill>
        </w:rPr>
      </w:pPr>
      <w:r>
        <w:rPr>
          <w:rFonts w:hint="default" w:ascii="Calibri" w:hAnsi="Calibri" w:cs="Calibri"/>
          <w:sz w:val="18"/>
          <w:szCs w:val="18"/>
          <w:lang w:val="en-IN"/>
        </w:rPr>
        <w:t>T</w:t>
      </w:r>
      <w:r>
        <w:rPr>
          <w:rFonts w:hint="default" w:ascii="Calibri" w:hAnsi="Calibri" w:cs="Calibri"/>
          <w:color w:val="000000" w:themeColor="text1"/>
          <w:sz w:val="18"/>
          <w:szCs w:val="18"/>
          <w:lang w:val="en-IN"/>
          <w14:textFill>
            <w14:solidFill>
              <w14:schemeClr w14:val="tx1"/>
            </w14:solidFill>
          </w14:textFill>
        </w:rPr>
        <w:t xml:space="preserve">he dataset was sourced from UCI Machine Learning repository. It has 3772 rows/objects and 30 columns/features. It has 2 classes (0: no hypothyroid, 1:hypothyroid).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Calibri" w:hAnsi="Calibri" w:eastAsia="monospace" w:cs="Calibri"/>
          <w:i w:val="0"/>
          <w:iCs w:val="0"/>
          <w:caps w:val="0"/>
          <w:color w:val="000000"/>
          <w:spacing w:val="0"/>
          <w:sz w:val="18"/>
          <w:szCs w:val="18"/>
          <w:shd w:val="clear" w:fill="FFFFFF"/>
          <w:vertAlign w:val="baseline"/>
        </w:rPr>
      </w:pPr>
      <w:r>
        <w:rPr>
          <w:rFonts w:hint="default" w:ascii="Calibri" w:hAnsi="Calibri" w:eastAsia="monospace" w:cs="Calibri"/>
          <w:i w:val="0"/>
          <w:iCs w:val="0"/>
          <w:caps w:val="0"/>
          <w:color w:val="000000"/>
          <w:spacing w:val="0"/>
          <w:sz w:val="18"/>
          <w:szCs w:val="18"/>
          <w:shd w:val="clear" w:fill="FFFFFF"/>
          <w:vertAlign w:val="baseline"/>
        </w:rPr>
        <w:t xml:space="preserve"> </w:t>
      </w:r>
      <w:r>
        <w:rPr>
          <w:rFonts w:hint="default" w:ascii="Calibri" w:hAnsi="Calibri" w:eastAsia="monospace" w:cs="Calibri"/>
          <w:i w:val="0"/>
          <w:iCs w:val="0"/>
          <w:caps w:val="0"/>
          <w:color w:val="000000"/>
          <w:spacing w:val="0"/>
          <w:sz w:val="18"/>
          <w:szCs w:val="18"/>
          <w:shd w:val="clear" w:fill="FFFFFF"/>
          <w:vertAlign w:val="baseline"/>
          <w:lang w:val="en-IN"/>
        </w:rPr>
        <w:t>Patients with hypothyroid:</w:t>
      </w:r>
      <w:r>
        <w:rPr>
          <w:rFonts w:hint="default" w:ascii="Calibri" w:hAnsi="Calibri" w:eastAsia="monospace" w:cs="Calibri"/>
          <w:i w:val="0"/>
          <w:iCs w:val="0"/>
          <w:caps w:val="0"/>
          <w:color w:val="000000"/>
          <w:spacing w:val="0"/>
          <w:sz w:val="18"/>
          <w:szCs w:val="18"/>
          <w:shd w:val="clear" w:fill="FFFFFF"/>
          <w:vertAlign w:val="baseline"/>
        </w:rPr>
        <w:t xml:space="preserve"> 3481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Calibri" w:hAnsi="Calibri" w:cs="Calibri"/>
          <w:color w:val="000000" w:themeColor="text1"/>
          <w:sz w:val="18"/>
          <w:szCs w:val="18"/>
          <w:lang w:val="en-IN"/>
          <w14:textFill>
            <w14:solidFill>
              <w14:schemeClr w14:val="tx1"/>
            </w14:solidFill>
          </w14:textFill>
        </w:rPr>
      </w:pPr>
      <w:r>
        <w:rPr>
          <w:rFonts w:hint="default" w:ascii="Calibri" w:hAnsi="Calibri" w:eastAsia="monospace" w:cs="Calibri"/>
          <w:i w:val="0"/>
          <w:iCs w:val="0"/>
          <w:caps w:val="0"/>
          <w:color w:val="000000"/>
          <w:spacing w:val="0"/>
          <w:sz w:val="18"/>
          <w:szCs w:val="18"/>
          <w:shd w:val="clear" w:fill="FFFFFF"/>
          <w:vertAlign w:val="baseline"/>
          <w:lang w:val="en-IN"/>
        </w:rPr>
        <w:t>Patients without hypothyroid:</w:t>
      </w:r>
      <w:r>
        <w:rPr>
          <w:rFonts w:hint="default" w:ascii="Calibri" w:hAnsi="Calibri" w:eastAsia="monospace" w:cs="Calibri"/>
          <w:i w:val="0"/>
          <w:iCs w:val="0"/>
          <w:caps w:val="0"/>
          <w:color w:val="000000"/>
          <w:spacing w:val="0"/>
          <w:sz w:val="18"/>
          <w:szCs w:val="18"/>
          <w:shd w:val="clear" w:fill="FFFFFF"/>
          <w:vertAlign w:val="baseline"/>
        </w:rPr>
        <w:t xml:space="preserve"> 291</w:t>
      </w:r>
    </w:p>
    <w:tbl>
      <w:tblPr>
        <w:tblStyle w:val="3"/>
        <w:tblW w:w="5217"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80"/>
        <w:gridCol w:w="2077"/>
        <w:gridCol w:w="23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84" w:hRule="atLeast"/>
          <w:tblCellSpacing w:w="0" w:type="dxa"/>
        </w:trPr>
        <w:tc>
          <w:tcPr>
            <w:tcW w:w="78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ascii="Calibri" w:hAnsi="Calibri" w:cs="Calibri"/>
                <w:color w:val="000000"/>
                <w:sz w:val="18"/>
                <w:szCs w:val="18"/>
              </w:rPr>
              <w:t>Sr. No.-</w:t>
            </w:r>
          </w:p>
        </w:tc>
        <w:tc>
          <w:tcPr>
            <w:tcW w:w="207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Attribute</w:t>
            </w:r>
          </w:p>
        </w:tc>
        <w:tc>
          <w:tcPr>
            <w:tcW w:w="2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84" w:hRule="atLeast"/>
          <w:tblCellSpacing w:w="0" w:type="dxa"/>
        </w:trPr>
        <w:tc>
          <w:tcPr>
            <w:tcW w:w="78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1</w:t>
            </w:r>
          </w:p>
        </w:tc>
        <w:tc>
          <w:tcPr>
            <w:tcW w:w="207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Age</w:t>
            </w:r>
          </w:p>
        </w:tc>
        <w:tc>
          <w:tcPr>
            <w:tcW w:w="2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Patient’s age in yrs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84" w:hRule="atLeast"/>
          <w:tblCellSpacing w:w="0" w:type="dxa"/>
        </w:trPr>
        <w:tc>
          <w:tcPr>
            <w:tcW w:w="78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2</w:t>
            </w:r>
          </w:p>
        </w:tc>
        <w:tc>
          <w:tcPr>
            <w:tcW w:w="207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Sex</w:t>
            </w:r>
          </w:p>
        </w:tc>
        <w:tc>
          <w:tcPr>
            <w:tcW w:w="2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F:female, M:male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84" w:hRule="atLeast"/>
          <w:tblCellSpacing w:w="0" w:type="dxa"/>
        </w:trPr>
        <w:tc>
          <w:tcPr>
            <w:tcW w:w="78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3</w:t>
            </w:r>
          </w:p>
        </w:tc>
        <w:tc>
          <w:tcPr>
            <w:tcW w:w="207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On thyroxine</w:t>
            </w:r>
          </w:p>
        </w:tc>
        <w:tc>
          <w:tcPr>
            <w:tcW w:w="2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True/false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84" w:hRule="atLeast"/>
          <w:tblCellSpacing w:w="0" w:type="dxa"/>
        </w:trPr>
        <w:tc>
          <w:tcPr>
            <w:tcW w:w="78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4</w:t>
            </w:r>
          </w:p>
        </w:tc>
        <w:tc>
          <w:tcPr>
            <w:tcW w:w="207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Query on thyroxine</w:t>
            </w:r>
          </w:p>
        </w:tc>
        <w:tc>
          <w:tcPr>
            <w:tcW w:w="2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True/false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67" w:hRule="atLeast"/>
          <w:tblCellSpacing w:w="0" w:type="dxa"/>
        </w:trPr>
        <w:tc>
          <w:tcPr>
            <w:tcW w:w="78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5</w:t>
            </w:r>
          </w:p>
        </w:tc>
        <w:tc>
          <w:tcPr>
            <w:tcW w:w="207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On antithyroid mdication</w:t>
            </w:r>
          </w:p>
        </w:tc>
        <w:tc>
          <w:tcPr>
            <w:tcW w:w="2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True/false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84" w:hRule="atLeast"/>
          <w:tblCellSpacing w:w="0" w:type="dxa"/>
        </w:trPr>
        <w:tc>
          <w:tcPr>
            <w:tcW w:w="78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6</w:t>
            </w:r>
          </w:p>
        </w:tc>
        <w:tc>
          <w:tcPr>
            <w:tcW w:w="207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Sick</w:t>
            </w:r>
          </w:p>
        </w:tc>
        <w:tc>
          <w:tcPr>
            <w:tcW w:w="2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True/false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84" w:hRule="atLeast"/>
          <w:tblCellSpacing w:w="0" w:type="dxa"/>
        </w:trPr>
        <w:tc>
          <w:tcPr>
            <w:tcW w:w="78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7</w:t>
            </w:r>
          </w:p>
        </w:tc>
        <w:tc>
          <w:tcPr>
            <w:tcW w:w="207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Pregnant</w:t>
            </w:r>
          </w:p>
        </w:tc>
        <w:tc>
          <w:tcPr>
            <w:tcW w:w="2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True/false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84" w:hRule="atLeast"/>
          <w:tblCellSpacing w:w="0" w:type="dxa"/>
        </w:trPr>
        <w:tc>
          <w:tcPr>
            <w:tcW w:w="78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8</w:t>
            </w:r>
          </w:p>
        </w:tc>
        <w:tc>
          <w:tcPr>
            <w:tcW w:w="207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Thyroid surgery</w:t>
            </w:r>
          </w:p>
        </w:tc>
        <w:tc>
          <w:tcPr>
            <w:tcW w:w="2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Tru/false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84" w:hRule="atLeast"/>
          <w:tblCellSpacing w:w="0" w:type="dxa"/>
        </w:trPr>
        <w:tc>
          <w:tcPr>
            <w:tcW w:w="78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9</w:t>
            </w:r>
          </w:p>
        </w:tc>
        <w:tc>
          <w:tcPr>
            <w:tcW w:w="207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I131 treatment</w:t>
            </w:r>
          </w:p>
        </w:tc>
        <w:tc>
          <w:tcPr>
            <w:tcW w:w="2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True/false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67" w:hRule="atLeast"/>
          <w:tblCellSpacing w:w="0" w:type="dxa"/>
        </w:trPr>
        <w:tc>
          <w:tcPr>
            <w:tcW w:w="78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10</w:t>
            </w:r>
          </w:p>
        </w:tc>
        <w:tc>
          <w:tcPr>
            <w:tcW w:w="207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TSH</w:t>
            </w:r>
          </w:p>
        </w:tc>
        <w:tc>
          <w:tcPr>
            <w:tcW w:w="2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Thyroid simulating hormone level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84" w:hRule="atLeast"/>
          <w:tblCellSpacing w:w="0" w:type="dxa"/>
        </w:trPr>
        <w:tc>
          <w:tcPr>
            <w:tcW w:w="78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11</w:t>
            </w:r>
          </w:p>
        </w:tc>
        <w:tc>
          <w:tcPr>
            <w:tcW w:w="207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T3</w:t>
            </w:r>
          </w:p>
        </w:tc>
        <w:tc>
          <w:tcPr>
            <w:tcW w:w="2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Triiodothyronine level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84" w:hRule="atLeast"/>
          <w:tblCellSpacing w:w="0" w:type="dxa"/>
        </w:trPr>
        <w:tc>
          <w:tcPr>
            <w:tcW w:w="78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12</w:t>
            </w:r>
          </w:p>
        </w:tc>
        <w:tc>
          <w:tcPr>
            <w:tcW w:w="207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Lithium</w:t>
            </w:r>
          </w:p>
        </w:tc>
        <w:tc>
          <w:tcPr>
            <w:tcW w:w="2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True/false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84" w:hRule="atLeast"/>
          <w:tblCellSpacing w:w="0" w:type="dxa"/>
        </w:trPr>
        <w:tc>
          <w:tcPr>
            <w:tcW w:w="78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13</w:t>
            </w:r>
          </w:p>
        </w:tc>
        <w:tc>
          <w:tcPr>
            <w:tcW w:w="207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Goitre</w:t>
            </w:r>
          </w:p>
        </w:tc>
        <w:tc>
          <w:tcPr>
            <w:tcW w:w="2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True/false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84" w:hRule="atLeast"/>
          <w:tblCellSpacing w:w="0" w:type="dxa"/>
        </w:trPr>
        <w:tc>
          <w:tcPr>
            <w:tcW w:w="78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14</w:t>
            </w:r>
          </w:p>
        </w:tc>
        <w:tc>
          <w:tcPr>
            <w:tcW w:w="207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Tumor</w:t>
            </w:r>
          </w:p>
        </w:tc>
        <w:tc>
          <w:tcPr>
            <w:tcW w:w="2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rPr>
                <w:sz w:val="18"/>
                <w:szCs w:val="18"/>
              </w:rPr>
            </w:pPr>
            <w:r>
              <w:rPr>
                <w:rFonts w:hint="default" w:ascii="Calibri" w:hAnsi="Calibri" w:cs="Calibri"/>
                <w:color w:val="000000"/>
                <w:sz w:val="18"/>
                <w:szCs w:val="18"/>
              </w:rPr>
              <w:t>True/false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84" w:hRule="atLeast"/>
          <w:tblCellSpacing w:w="0" w:type="dxa"/>
        </w:trPr>
        <w:tc>
          <w:tcPr>
            <w:tcW w:w="78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pPr>
            <w:r>
              <w:rPr>
                <w:rFonts w:hint="default" w:ascii="Calibri" w:hAnsi="Calibri" w:cs="Calibri"/>
                <w:color w:val="000000"/>
                <w:sz w:val="18"/>
                <w:szCs w:val="18"/>
              </w:rPr>
              <w:t>15</w:t>
            </w:r>
          </w:p>
        </w:tc>
        <w:tc>
          <w:tcPr>
            <w:tcW w:w="207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pPr>
            <w:r>
              <w:rPr>
                <w:rFonts w:hint="default" w:ascii="Calibri" w:hAnsi="Calibri" w:cs="Calibri"/>
                <w:color w:val="000000"/>
                <w:sz w:val="18"/>
                <w:szCs w:val="18"/>
              </w:rPr>
              <w:t>Hypopituitary</w:t>
            </w:r>
          </w:p>
        </w:tc>
        <w:tc>
          <w:tcPr>
            <w:tcW w:w="2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pPr>
            <w:r>
              <w:rPr>
                <w:rFonts w:hint="default" w:ascii="Calibri" w:hAnsi="Calibri" w:cs="Calibri"/>
                <w:color w:val="000000"/>
                <w:sz w:val="18"/>
                <w:szCs w:val="18"/>
              </w:rPr>
              <w:t>True/false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84" w:hRule="atLeast"/>
          <w:tblCellSpacing w:w="0" w:type="dxa"/>
        </w:trPr>
        <w:tc>
          <w:tcPr>
            <w:tcW w:w="78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pPr>
            <w:r>
              <w:rPr>
                <w:rFonts w:hint="default" w:ascii="Calibri" w:hAnsi="Calibri" w:cs="Calibri"/>
                <w:color w:val="000000"/>
                <w:sz w:val="18"/>
                <w:szCs w:val="18"/>
              </w:rPr>
              <w:t>16</w:t>
            </w:r>
          </w:p>
        </w:tc>
        <w:tc>
          <w:tcPr>
            <w:tcW w:w="207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pPr>
            <w:r>
              <w:rPr>
                <w:rFonts w:hint="default" w:ascii="Calibri" w:hAnsi="Calibri" w:cs="Calibri"/>
                <w:color w:val="000000"/>
                <w:sz w:val="18"/>
                <w:szCs w:val="18"/>
              </w:rPr>
              <w:t>Psych</w:t>
            </w:r>
          </w:p>
        </w:tc>
        <w:tc>
          <w:tcPr>
            <w:tcW w:w="2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pPr>
            <w:r>
              <w:rPr>
                <w:rFonts w:hint="default" w:ascii="Calibri" w:hAnsi="Calibri" w:cs="Calibri"/>
                <w:color w:val="000000"/>
                <w:sz w:val="18"/>
                <w:szCs w:val="18"/>
              </w:rPr>
              <w:t>True/false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84" w:hRule="atLeast"/>
          <w:tblCellSpacing w:w="0" w:type="dxa"/>
        </w:trPr>
        <w:tc>
          <w:tcPr>
            <w:tcW w:w="78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pPr>
            <w:r>
              <w:rPr>
                <w:rFonts w:hint="default" w:ascii="Calibri" w:hAnsi="Calibri" w:cs="Calibri"/>
                <w:color w:val="000000"/>
                <w:sz w:val="18"/>
                <w:szCs w:val="18"/>
              </w:rPr>
              <w:t>….….</w:t>
            </w:r>
          </w:p>
        </w:tc>
        <w:tc>
          <w:tcPr>
            <w:tcW w:w="207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pPr>
            <w:r>
              <w:rPr>
                <w:rFonts w:hint="default" w:ascii="Calibri" w:hAnsi="Calibri" w:cs="Calibri"/>
                <w:color w:val="000000"/>
                <w:sz w:val="18"/>
                <w:szCs w:val="18"/>
              </w:rPr>
              <w:t>….…</w:t>
            </w:r>
          </w:p>
        </w:tc>
        <w:tc>
          <w:tcPr>
            <w:tcW w:w="2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pPr>
            <w:r>
              <w:rPr>
                <w:rFonts w:hint="default" w:ascii="Calibri" w:hAnsi="Calibri" w:cs="Calibri"/>
                <w:color w:val="000000"/>
                <w:sz w:val="18"/>
                <w:szCs w:val="1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38" w:hRule="atLeast"/>
          <w:tblCellSpacing w:w="0" w:type="dxa"/>
        </w:trPr>
        <w:tc>
          <w:tcPr>
            <w:tcW w:w="78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pPr>
            <w:r>
              <w:rPr>
                <w:rFonts w:hint="default" w:ascii="Calibri" w:hAnsi="Calibri" w:cs="Calibri"/>
                <w:color w:val="000000"/>
                <w:sz w:val="18"/>
                <w:szCs w:val="18"/>
              </w:rPr>
              <w:t>30</w:t>
            </w:r>
          </w:p>
        </w:tc>
        <w:tc>
          <w:tcPr>
            <w:tcW w:w="2077"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pPr>
            <w:r>
              <w:rPr>
                <w:rFonts w:hint="default" w:ascii="Calibri" w:hAnsi="Calibri" w:cs="Calibri"/>
                <w:color w:val="000000"/>
                <w:sz w:val="18"/>
                <w:szCs w:val="18"/>
              </w:rPr>
              <w:t>Outcome</w:t>
            </w:r>
          </w:p>
        </w:tc>
        <w:tc>
          <w:tcPr>
            <w:tcW w:w="2360" w:type="dxa"/>
            <w:tcBorders>
              <w:top w:val="single" w:color="080000" w:sz="4" w:space="0"/>
              <w:left w:val="single" w:color="080000" w:sz="4" w:space="0"/>
              <w:bottom w:val="single" w:color="080000" w:sz="4" w:space="0"/>
              <w:right w:val="single" w:color="080000" w:sz="4" w:space="0"/>
            </w:tcBorders>
            <w:shd w:val="clear" w:color="auto" w:fill="auto"/>
            <w:tcMar>
              <w:left w:w="108" w:type="dxa"/>
              <w:right w:w="108" w:type="dxa"/>
            </w:tcMar>
            <w:vAlign w:val="top"/>
          </w:tcPr>
          <w:p>
            <w:pPr>
              <w:pStyle w:val="5"/>
              <w:keepNext w:val="0"/>
              <w:keepLines w:val="0"/>
              <w:widowControl/>
              <w:suppressLineNumbers w:val="0"/>
            </w:pPr>
            <w:r>
              <w:rPr>
                <w:rFonts w:hint="default" w:ascii="Calibri" w:hAnsi="Calibri" w:cs="Calibri"/>
                <w:color w:val="000000"/>
                <w:sz w:val="18"/>
                <w:szCs w:val="18"/>
              </w:rPr>
              <w:t>0: patient does not have hypothyroid1: patient has hypothyroid</w:t>
            </w:r>
          </w:p>
        </w:tc>
      </w:tr>
    </w:tbl>
    <w:p>
      <w:pPr>
        <w:rPr>
          <w:rFonts w:hint="default"/>
          <w:lang w:val="en-IN"/>
        </w:rPr>
      </w:pPr>
    </w:p>
    <w:p>
      <w:pPr>
        <w:keepNext w:val="0"/>
        <w:keepLines w:val="0"/>
        <w:widowControl/>
        <w:suppressLineNumbers w:val="0"/>
        <w:jc w:val="both"/>
        <w:rPr>
          <w:rFonts w:hint="default" w:ascii="Calibri" w:hAnsi="Calibri" w:cs="Calibri"/>
          <w:sz w:val="20"/>
          <w:szCs w:val="20"/>
          <w:lang w:val="en-IN"/>
        </w:rPr>
      </w:pPr>
      <w:r>
        <w:rPr>
          <w:rFonts w:hint="default" w:ascii="Calibri" w:hAnsi="Calibri" w:cs="Calibri"/>
          <w:sz w:val="20"/>
          <w:szCs w:val="20"/>
          <w:lang w:val="en-IN"/>
        </w:rPr>
        <w:t>DATA CLEANING</w:t>
      </w:r>
    </w:p>
    <w:p>
      <w:pPr>
        <w:keepNext w:val="0"/>
        <w:keepLines w:val="0"/>
        <w:widowControl/>
        <w:suppressLineNumbers w:val="0"/>
        <w:jc w:val="both"/>
        <w:rPr>
          <w:rFonts w:hint="default" w:ascii="Calibri" w:hAnsi="Calibri" w:eastAsia="Cambria" w:cs="Calibri"/>
          <w:color w:val="000000"/>
          <w:kern w:val="0"/>
          <w:sz w:val="18"/>
          <w:szCs w:val="18"/>
          <w:lang w:val="en-IN" w:eastAsia="zh-CN" w:bidi="ar"/>
        </w:rPr>
      </w:pPr>
      <w:r>
        <w:rPr>
          <w:rFonts w:hint="default" w:ascii="Calibri" w:hAnsi="Calibri" w:cs="Calibri"/>
          <w:sz w:val="18"/>
          <w:szCs w:val="18"/>
          <w:lang w:val="en-IN"/>
        </w:rPr>
        <w:t xml:space="preserve">I converted columns to the required datatype. "age","TSH","T3","TT4","T4U","FTI" were converted to float. Null values were found in columns sex, T3, TT4, T4U, FTI and TBG. Since TBG has majority of values missing, I dropped the column.For the rest of the columns, I replaced NA values with the median of </w:t>
      </w:r>
      <w:r>
        <w:rPr>
          <w:rFonts w:hint="default" w:ascii="Calibri" w:hAnsi="Calibri" w:eastAsia="Cambria" w:cs="Calibri"/>
          <w:color w:val="000000"/>
          <w:kern w:val="0"/>
          <w:sz w:val="18"/>
          <w:szCs w:val="18"/>
          <w:lang w:val="en-US" w:eastAsia="zh-CN" w:bidi="ar"/>
        </w:rPr>
        <w:t xml:space="preserve">the particular column with respect to class label. </w:t>
      </w:r>
      <w:r>
        <w:rPr>
          <w:rFonts w:hint="default" w:ascii="Calibri" w:hAnsi="Calibri" w:eastAsia="Cambria" w:cs="Calibri"/>
          <w:color w:val="000000"/>
          <w:kern w:val="0"/>
          <w:sz w:val="18"/>
          <w:szCs w:val="18"/>
          <w:lang w:val="en-IN" w:eastAsia="zh-CN" w:bidi="ar"/>
        </w:rPr>
        <w:t xml:space="preserve">For example, in case of T3, </w:t>
      </w:r>
      <w:r>
        <w:rPr>
          <w:rFonts w:hint="default" w:ascii="Calibri" w:hAnsi="Calibri" w:eastAsia="Cambria" w:cs="Calibri"/>
          <w:color w:val="000000"/>
          <w:kern w:val="0"/>
          <w:sz w:val="18"/>
          <w:szCs w:val="18"/>
          <w:lang w:val="en-US" w:eastAsia="zh-CN" w:bidi="ar"/>
        </w:rPr>
        <w:t xml:space="preserve">missing values were filled </w:t>
      </w:r>
      <w:r>
        <w:rPr>
          <w:rFonts w:hint="default" w:ascii="Calibri" w:hAnsi="Calibri" w:eastAsia="Cambria" w:cs="Calibri"/>
          <w:color w:val="000000"/>
          <w:kern w:val="0"/>
          <w:sz w:val="18"/>
          <w:szCs w:val="18"/>
          <w:lang w:val="en-IN" w:eastAsia="zh-CN" w:bidi="ar"/>
        </w:rPr>
        <w:t xml:space="preserve"> </w:t>
      </w:r>
      <w:r>
        <w:rPr>
          <w:rFonts w:hint="default" w:ascii="Calibri" w:hAnsi="Calibri" w:eastAsia="Cambria" w:cs="Calibri"/>
          <w:color w:val="000000"/>
          <w:kern w:val="0"/>
          <w:sz w:val="18"/>
          <w:szCs w:val="18"/>
          <w:lang w:val="en-US" w:eastAsia="zh-CN" w:bidi="ar"/>
        </w:rPr>
        <w:t xml:space="preserve">with </w:t>
      </w:r>
      <w:r>
        <w:rPr>
          <w:rFonts w:hint="default" w:ascii="Calibri" w:hAnsi="Calibri" w:eastAsia="Cambria" w:cs="Calibri"/>
          <w:color w:val="000000"/>
          <w:kern w:val="0"/>
          <w:sz w:val="18"/>
          <w:szCs w:val="18"/>
          <w:lang w:val="en-IN" w:eastAsia="zh-CN" w:bidi="ar"/>
        </w:rPr>
        <w:t xml:space="preserve">1.5 </w:t>
      </w:r>
      <w:r>
        <w:rPr>
          <w:rFonts w:hint="default" w:ascii="Calibri" w:hAnsi="Calibri" w:eastAsia="Cambria" w:cs="Calibri"/>
          <w:color w:val="000000"/>
          <w:kern w:val="0"/>
          <w:sz w:val="18"/>
          <w:szCs w:val="18"/>
          <w:lang w:val="en-US" w:eastAsia="zh-CN" w:bidi="ar"/>
        </w:rPr>
        <w:t>for class label 0 (</w:t>
      </w:r>
      <w:r>
        <w:rPr>
          <w:rFonts w:hint="default" w:ascii="Calibri" w:hAnsi="Calibri" w:eastAsia="Cambria" w:cs="Calibri"/>
          <w:color w:val="000000"/>
          <w:kern w:val="0"/>
          <w:sz w:val="18"/>
          <w:szCs w:val="18"/>
          <w:lang w:val="en-IN" w:eastAsia="zh-CN" w:bidi="ar"/>
        </w:rPr>
        <w:t>Healthy patients</w:t>
      </w:r>
      <w:r>
        <w:rPr>
          <w:rFonts w:hint="default" w:ascii="Calibri" w:hAnsi="Calibri" w:eastAsia="Cambria" w:cs="Calibri"/>
          <w:color w:val="000000"/>
          <w:kern w:val="0"/>
          <w:sz w:val="18"/>
          <w:szCs w:val="18"/>
          <w:lang w:val="en-US" w:eastAsia="zh-CN" w:bidi="ar"/>
        </w:rPr>
        <w:t xml:space="preserve">) and </w:t>
      </w:r>
      <w:r>
        <w:rPr>
          <w:rFonts w:hint="default" w:ascii="Calibri" w:hAnsi="Calibri" w:eastAsia="Cambria" w:cs="Calibri"/>
          <w:color w:val="000000"/>
          <w:kern w:val="0"/>
          <w:sz w:val="18"/>
          <w:szCs w:val="18"/>
          <w:lang w:val="en-IN" w:eastAsia="zh-CN" w:bidi="ar"/>
        </w:rPr>
        <w:t>2.0</w:t>
      </w:r>
      <w:r>
        <w:rPr>
          <w:rFonts w:hint="default" w:ascii="Calibri" w:hAnsi="Calibri" w:eastAsia="Cambria" w:cs="Calibri"/>
          <w:color w:val="000000"/>
          <w:kern w:val="0"/>
          <w:sz w:val="18"/>
          <w:szCs w:val="18"/>
          <w:lang w:val="en-US" w:eastAsia="zh-CN" w:bidi="ar"/>
        </w:rPr>
        <w:t xml:space="preserve"> for class label 1(</w:t>
      </w:r>
      <w:r>
        <w:rPr>
          <w:rFonts w:hint="default" w:ascii="Calibri" w:hAnsi="Calibri" w:eastAsia="Cambria" w:cs="Calibri"/>
          <w:color w:val="000000"/>
          <w:kern w:val="0"/>
          <w:sz w:val="18"/>
          <w:szCs w:val="18"/>
          <w:lang w:val="en-IN" w:eastAsia="zh-CN" w:bidi="ar"/>
        </w:rPr>
        <w:t>Hypothyroid patients</w:t>
      </w:r>
      <w:r>
        <w:rPr>
          <w:rFonts w:hint="default" w:ascii="Calibri" w:hAnsi="Calibri" w:eastAsia="Cambria" w:cs="Calibri"/>
          <w:color w:val="000000"/>
          <w:kern w:val="0"/>
          <w:sz w:val="18"/>
          <w:szCs w:val="18"/>
          <w:lang w:val="en-US" w:eastAsia="zh-CN" w:bidi="ar"/>
        </w:rPr>
        <w:t>)</w:t>
      </w:r>
      <w:r>
        <w:rPr>
          <w:rFonts w:hint="default" w:ascii="Calibri" w:hAnsi="Calibri" w:eastAsia="Cambria" w:cs="Calibri"/>
          <w:color w:val="000000"/>
          <w:kern w:val="0"/>
          <w:sz w:val="18"/>
          <w:szCs w:val="18"/>
          <w:lang w:val="en-IN" w:eastAsia="zh-CN" w:bidi="ar"/>
        </w:rPr>
        <w:t>.</w:t>
      </w:r>
    </w:p>
    <w:p>
      <w:pPr>
        <w:keepNext w:val="0"/>
        <w:keepLines w:val="0"/>
        <w:widowControl/>
        <w:suppressLineNumbers w:val="0"/>
        <w:jc w:val="both"/>
        <w:rPr>
          <w:rFonts w:hint="default" w:ascii="Calibri" w:hAnsi="Calibri" w:eastAsia="Cambria" w:cs="Calibri"/>
          <w:color w:val="000000"/>
          <w:kern w:val="0"/>
          <w:sz w:val="18"/>
          <w:szCs w:val="18"/>
          <w:lang w:val="en-IN" w:eastAsia="zh-CN"/>
        </w:rPr>
      </w:pPr>
      <w:r>
        <w:rPr>
          <w:rFonts w:hint="default" w:ascii="Calibri" w:hAnsi="Calibri" w:eastAsia="Cambria" w:cs="Calibri"/>
          <w:color w:val="000000"/>
          <w:kern w:val="0"/>
          <w:sz w:val="18"/>
          <w:szCs w:val="18"/>
          <w:lang w:val="en-IN" w:eastAsia="zh-CN"/>
        </w:rPr>
        <w:t>df0["T3"].median() …where df0 is the subset of healthy patients without hypothyroid</w:t>
      </w:r>
    </w:p>
    <w:p>
      <w:pPr>
        <w:keepNext w:val="0"/>
        <w:keepLines w:val="0"/>
        <w:widowControl/>
        <w:suppressLineNumbers w:val="0"/>
        <w:jc w:val="both"/>
        <w:rPr>
          <w:rFonts w:hint="default" w:ascii="Calibri" w:hAnsi="Calibri" w:eastAsia="Cambria" w:cs="Calibri"/>
          <w:color w:val="000000"/>
          <w:kern w:val="0"/>
          <w:sz w:val="18"/>
          <w:szCs w:val="18"/>
          <w:lang w:val="en-IN" w:eastAsia="zh-CN"/>
        </w:rPr>
      </w:pPr>
      <w:r>
        <w:rPr>
          <w:rFonts w:hint="default" w:ascii="Calibri" w:hAnsi="Calibri" w:eastAsia="Cambria" w:cs="Calibri"/>
          <w:color w:val="000000"/>
          <w:kern w:val="0"/>
          <w:sz w:val="18"/>
          <w:szCs w:val="18"/>
          <w:lang w:val="en-IN" w:eastAsia="zh-CN"/>
        </w:rPr>
        <w:t>#1.5</w:t>
      </w:r>
    </w:p>
    <w:p>
      <w:pPr>
        <w:keepNext w:val="0"/>
        <w:keepLines w:val="0"/>
        <w:widowControl/>
        <w:suppressLineNumbers w:val="0"/>
        <w:jc w:val="both"/>
        <w:rPr>
          <w:rFonts w:hint="default" w:ascii="Calibri" w:hAnsi="Calibri" w:eastAsia="Cambria" w:cs="Calibri"/>
          <w:color w:val="000000"/>
          <w:kern w:val="0"/>
          <w:sz w:val="18"/>
          <w:szCs w:val="18"/>
          <w:lang w:val="en-IN" w:eastAsia="zh-CN"/>
        </w:rPr>
      </w:pPr>
      <w:r>
        <w:rPr>
          <w:rFonts w:hint="default" w:ascii="Calibri" w:hAnsi="Calibri" w:eastAsia="Cambria" w:cs="Calibri"/>
          <w:color w:val="000000"/>
          <w:kern w:val="0"/>
          <w:sz w:val="18"/>
          <w:szCs w:val="18"/>
          <w:lang w:val="en-IN" w:eastAsia="zh-CN"/>
        </w:rPr>
        <w:t>df1["T3"].median()   …where df1 is subset of patients with hypothyroid</w:t>
      </w:r>
    </w:p>
    <w:p>
      <w:pPr>
        <w:keepNext w:val="0"/>
        <w:keepLines w:val="0"/>
        <w:widowControl/>
        <w:suppressLineNumbers w:val="0"/>
        <w:jc w:val="both"/>
        <w:rPr>
          <w:rFonts w:hint="default" w:ascii="Calibri" w:hAnsi="Calibri" w:eastAsia="SimSun" w:cs="Calibri"/>
          <w:sz w:val="18"/>
          <w:szCs w:val="18"/>
        </w:rPr>
      </w:pPr>
      <w:r>
        <w:rPr>
          <w:rFonts w:hint="default" w:ascii="Calibri" w:hAnsi="Calibri" w:eastAsia="Cambria" w:cs="Calibri"/>
          <w:color w:val="000000"/>
          <w:kern w:val="0"/>
          <w:sz w:val="18"/>
          <w:szCs w:val="18"/>
          <w:lang w:val="en-IN" w:eastAsia="zh-CN"/>
        </w:rPr>
        <w:t>#2.0</w:t>
      </w:r>
    </w:p>
    <w:p>
      <w:pPr>
        <w:jc w:val="both"/>
        <w:rPr>
          <w:rFonts w:hint="default" w:ascii="Calibri" w:hAnsi="Calibri" w:eastAsia="Helvetica" w:cs="Calibri"/>
          <w:i w:val="0"/>
          <w:iCs w:val="0"/>
          <w:caps w:val="0"/>
          <w:color w:val="000000"/>
          <w:spacing w:val="0"/>
          <w:sz w:val="18"/>
          <w:szCs w:val="18"/>
          <w:shd w:val="clear" w:fill="FFFFFF"/>
          <w:lang w:val="en-IN"/>
        </w:rPr>
      </w:pPr>
      <w:r>
        <w:rPr>
          <w:rFonts w:hint="default" w:ascii="Calibri" w:hAnsi="Calibri" w:cs="Calibri" w:eastAsiaTheme="minorEastAsia"/>
          <w:sz w:val="18"/>
          <w:szCs w:val="18"/>
          <w:lang w:val="en-IN"/>
        </w:rPr>
        <w:t>I performed label encoding on all the categorical columns.</w:t>
      </w:r>
      <w:r>
        <w:rPr>
          <w:rFonts w:hint="default" w:ascii="Calibri" w:hAnsi="Calibri" w:cs="Calibri"/>
          <w:sz w:val="18"/>
          <w:szCs w:val="18"/>
          <w:lang w:val="en-IN"/>
        </w:rPr>
        <w:t xml:space="preserve"> I checked for outliers using the Inter Quartile Range criteria and found extreme values in certain columns but d</w:t>
      </w:r>
      <w:r>
        <w:rPr>
          <w:rFonts w:hint="default" w:ascii="Calibri" w:hAnsi="Calibri" w:eastAsia="Helvetica" w:cs="Calibri"/>
          <w:i w:val="0"/>
          <w:iCs w:val="0"/>
          <w:caps w:val="0"/>
          <w:color w:val="000000"/>
          <w:spacing w:val="0"/>
          <w:sz w:val="18"/>
          <w:szCs w:val="18"/>
          <w:shd w:val="clear" w:fill="FFFFFF"/>
        </w:rPr>
        <w:t>ecided to keep the outliers since they show important variability in the data. It is possible that patients had extreme values for these hormone levels, they d</w:t>
      </w:r>
      <w:r>
        <w:rPr>
          <w:rFonts w:hint="default" w:ascii="Calibri" w:hAnsi="Calibri" w:eastAsia="Helvetica" w:cs="Calibri"/>
          <w:i w:val="0"/>
          <w:iCs w:val="0"/>
          <w:caps w:val="0"/>
          <w:color w:val="000000"/>
          <w:spacing w:val="0"/>
          <w:sz w:val="18"/>
          <w:szCs w:val="18"/>
          <w:shd w:val="clear" w:fill="FFFFFF"/>
          <w:lang w:val="en-IN"/>
        </w:rPr>
        <w:t>id</w:t>
      </w:r>
      <w:r>
        <w:rPr>
          <w:rFonts w:hint="default" w:ascii="Calibri" w:hAnsi="Calibri" w:eastAsia="Helvetica" w:cs="Calibri"/>
          <w:i w:val="0"/>
          <w:iCs w:val="0"/>
          <w:caps w:val="0"/>
          <w:color w:val="000000"/>
          <w:spacing w:val="0"/>
          <w:sz w:val="18"/>
          <w:szCs w:val="18"/>
          <w:shd w:val="clear" w:fill="FFFFFF"/>
        </w:rPr>
        <w:t xml:space="preserve"> not seem like data entry errors. Getting rid of the outliers may</w:t>
      </w:r>
      <w:r>
        <w:rPr>
          <w:rFonts w:hint="default" w:ascii="Calibri" w:hAnsi="Calibri" w:eastAsia="Helvetica" w:cs="Calibri"/>
          <w:i w:val="0"/>
          <w:iCs w:val="0"/>
          <w:caps w:val="0"/>
          <w:color w:val="000000"/>
          <w:spacing w:val="0"/>
          <w:sz w:val="18"/>
          <w:szCs w:val="18"/>
          <w:shd w:val="clear" w:fill="FFFFFF"/>
          <w:lang w:val="en-IN"/>
        </w:rPr>
        <w:t xml:space="preserve"> have</w:t>
      </w:r>
      <w:r>
        <w:rPr>
          <w:rFonts w:hint="default" w:ascii="Calibri" w:hAnsi="Calibri" w:eastAsia="Helvetica" w:cs="Calibri"/>
          <w:i w:val="0"/>
          <w:iCs w:val="0"/>
          <w:caps w:val="0"/>
          <w:color w:val="000000"/>
          <w:spacing w:val="0"/>
          <w:sz w:val="18"/>
          <w:szCs w:val="18"/>
          <w:shd w:val="clear" w:fill="FFFFFF"/>
        </w:rPr>
        <w:t xml:space="preserve"> increase</w:t>
      </w:r>
      <w:r>
        <w:rPr>
          <w:rFonts w:hint="default" w:ascii="Calibri" w:hAnsi="Calibri" w:eastAsia="Helvetica" w:cs="Calibri"/>
          <w:i w:val="0"/>
          <w:iCs w:val="0"/>
          <w:caps w:val="0"/>
          <w:color w:val="000000"/>
          <w:spacing w:val="0"/>
          <w:sz w:val="18"/>
          <w:szCs w:val="18"/>
          <w:shd w:val="clear" w:fill="FFFFFF"/>
          <w:lang w:val="en-IN"/>
        </w:rPr>
        <w:t>d</w:t>
      </w:r>
      <w:r>
        <w:rPr>
          <w:rFonts w:hint="default" w:ascii="Calibri" w:hAnsi="Calibri" w:eastAsia="Helvetica" w:cs="Calibri"/>
          <w:i w:val="0"/>
          <w:iCs w:val="0"/>
          <w:caps w:val="0"/>
          <w:color w:val="000000"/>
          <w:spacing w:val="0"/>
          <w:sz w:val="18"/>
          <w:szCs w:val="18"/>
          <w:shd w:val="clear" w:fill="FFFFFF"/>
        </w:rPr>
        <w:t xml:space="preserve"> model's accuracy but they are essential to show the natural variation in medical data.</w:t>
      </w:r>
      <w:r>
        <w:rPr>
          <w:rFonts w:hint="default" w:ascii="Calibri" w:hAnsi="Calibri" w:eastAsia="Helvetica" w:cs="Calibri"/>
          <w:i w:val="0"/>
          <w:iCs w:val="0"/>
          <w:caps w:val="0"/>
          <w:color w:val="000000"/>
          <w:spacing w:val="0"/>
          <w:sz w:val="18"/>
          <w:szCs w:val="18"/>
          <w:shd w:val="clear" w:fill="FFFFFF"/>
          <w:lang w:val="en-IN"/>
        </w:rPr>
        <w:t xml:space="preserve"> To reduce the effect of difference in units and magnitude of values, I scaled the data using StandardScaler().</w:t>
      </w:r>
    </w:p>
    <w:p>
      <w:pPr>
        <w:jc w:val="both"/>
        <w:rPr>
          <w:rFonts w:hint="default" w:ascii="Calibri" w:hAnsi="Calibri" w:eastAsia="Helvetica" w:cs="Calibri"/>
          <w:i w:val="0"/>
          <w:iCs w:val="0"/>
          <w:caps w:val="0"/>
          <w:color w:val="000000"/>
          <w:spacing w:val="0"/>
          <w:sz w:val="18"/>
          <w:szCs w:val="18"/>
          <w:shd w:val="clear" w:fill="FFFFFF"/>
        </w:rPr>
      </w:pPr>
    </w:p>
    <w:p>
      <w:pPr>
        <w:numPr>
          <w:ilvl w:val="0"/>
          <w:numId w:val="0"/>
        </w:numPr>
        <w:jc w:val="both"/>
        <w:rPr>
          <w:rFonts w:hint="default" w:ascii="Calibri" w:hAnsi="Calibri" w:eastAsia="Helvetica" w:cs="Calibri"/>
          <w:i w:val="0"/>
          <w:iCs w:val="0"/>
          <w:caps w:val="0"/>
          <w:color w:val="000000"/>
          <w:spacing w:val="0"/>
          <w:sz w:val="20"/>
          <w:szCs w:val="20"/>
          <w:shd w:val="clear" w:fill="FFFFFF"/>
          <w:lang w:val="en-IN"/>
        </w:rPr>
      </w:pPr>
      <w:r>
        <w:rPr>
          <w:rFonts w:hint="default" w:ascii="Calibri" w:hAnsi="Calibri" w:eastAsia="Helvetica" w:cs="Calibri"/>
          <w:i w:val="0"/>
          <w:iCs w:val="0"/>
          <w:caps w:val="0"/>
          <w:color w:val="000000"/>
          <w:spacing w:val="0"/>
          <w:sz w:val="20"/>
          <w:szCs w:val="20"/>
          <w:shd w:val="clear" w:fill="FFFFFF"/>
          <w:lang w:val="en-IN"/>
        </w:rPr>
        <w:t>DATA VISUALIZATIONS</w:t>
      </w:r>
    </w:p>
    <w:p>
      <w:pPr>
        <w:numPr>
          <w:ilvl w:val="0"/>
          <w:numId w:val="0"/>
        </w:numPr>
        <w:jc w:val="both"/>
        <w:rPr>
          <w:rFonts w:hint="default" w:ascii="Calibri" w:hAnsi="Calibri" w:eastAsia="Helvetica" w:cs="Calibri"/>
          <w:i w:val="0"/>
          <w:iCs w:val="0"/>
          <w:caps w:val="0"/>
          <w:color w:val="000000"/>
          <w:spacing w:val="0"/>
          <w:sz w:val="18"/>
          <w:szCs w:val="18"/>
          <w:shd w:val="clear" w:fill="FFFFFF"/>
          <w:lang w:val="en-IN"/>
        </w:rPr>
      </w:pPr>
      <w:r>
        <w:rPr>
          <w:rFonts w:hint="default" w:ascii="Calibri" w:hAnsi="Calibri" w:eastAsia="Helvetica" w:cs="Calibri"/>
          <w:i w:val="0"/>
          <w:iCs w:val="0"/>
          <w:caps w:val="0"/>
          <w:color w:val="000000"/>
          <w:spacing w:val="0"/>
          <w:sz w:val="18"/>
          <w:szCs w:val="18"/>
          <w:shd w:val="clear" w:fill="FFFFFF"/>
          <w:lang w:val="en-IN"/>
        </w:rPr>
        <w:t>Analyzing hormone levels for patients with and without hyperthyroid based on if they are sick or not/ have a tumor not not. Here are some of the observations I got:</w:t>
      </w:r>
    </w:p>
    <w:p>
      <w:pPr>
        <w:numPr>
          <w:ilvl w:val="0"/>
          <w:numId w:val="1"/>
        </w:numPr>
        <w:ind w:left="420" w:leftChars="0" w:hanging="420" w:firstLineChars="0"/>
        <w:jc w:val="both"/>
        <w:rPr>
          <w:rFonts w:hint="default" w:ascii="Calibri" w:hAnsi="Calibri" w:cs="Calibri"/>
          <w:sz w:val="18"/>
          <w:szCs w:val="18"/>
          <w:lang w:val="en-IN"/>
        </w:rPr>
      </w:pPr>
      <w:r>
        <w:rPr>
          <w:rFonts w:hint="default" w:ascii="Calibri" w:hAnsi="Calibri" w:cs="Calibri"/>
          <w:sz w:val="18"/>
          <w:szCs w:val="18"/>
          <w:lang w:val="en-IN"/>
        </w:rPr>
        <w:t>T3 levels were higher in those who were not sick. Hypothyroid patients had comparatively higher T3 levels.</w:t>
      </w:r>
    </w:p>
    <w:p>
      <w:pPr>
        <w:numPr>
          <w:ilvl w:val="0"/>
          <w:numId w:val="1"/>
        </w:numPr>
        <w:ind w:left="420" w:leftChars="0" w:hanging="420" w:firstLineChars="0"/>
        <w:jc w:val="both"/>
        <w:rPr>
          <w:rFonts w:hint="default" w:ascii="Calibri" w:hAnsi="Calibri" w:cs="Calibri"/>
          <w:sz w:val="18"/>
          <w:szCs w:val="18"/>
          <w:lang w:val="en-IN"/>
        </w:rPr>
      </w:pPr>
      <w:r>
        <w:rPr>
          <w:rFonts w:hint="default" w:ascii="Calibri" w:hAnsi="Calibri" w:cs="Calibri"/>
          <w:sz w:val="18"/>
          <w:szCs w:val="18"/>
          <w:lang w:val="en-IN"/>
        </w:rPr>
        <w:t>Hypothyroid patients had higher TT4 levels.</w:t>
      </w:r>
    </w:p>
    <w:p>
      <w:pPr>
        <w:numPr>
          <w:ilvl w:val="0"/>
          <w:numId w:val="1"/>
        </w:numPr>
        <w:ind w:left="420" w:leftChars="0" w:hanging="420" w:firstLineChars="0"/>
        <w:jc w:val="both"/>
        <w:rPr>
          <w:rFonts w:hint="default" w:ascii="Calibri" w:hAnsi="Calibri" w:eastAsia="SimSun" w:cs="Calibri"/>
          <w:sz w:val="18"/>
          <w:szCs w:val="18"/>
          <w:lang w:val="en-IN"/>
        </w:rPr>
      </w:pPr>
      <w:r>
        <w:rPr>
          <w:rFonts w:hint="default" w:ascii="Calibri" w:hAnsi="Calibri" w:eastAsia="SimSun" w:cs="Calibri"/>
          <w:sz w:val="18"/>
          <w:szCs w:val="18"/>
          <w:lang w:val="en-IN"/>
        </w:rPr>
        <w:t xml:space="preserve">T4U levels were higher for patients who were not sick. </w:t>
      </w:r>
    </w:p>
    <w:p>
      <w:pPr>
        <w:numPr>
          <w:ilvl w:val="0"/>
          <w:numId w:val="1"/>
        </w:numPr>
        <w:ind w:left="420" w:leftChars="0" w:hanging="420" w:firstLineChars="0"/>
        <w:jc w:val="both"/>
        <w:rPr>
          <w:rFonts w:hint="default" w:ascii="Calibri" w:hAnsi="Calibri" w:eastAsia="SimSun" w:cs="Calibri"/>
          <w:sz w:val="18"/>
          <w:szCs w:val="18"/>
          <w:lang w:val="en-IN"/>
        </w:rPr>
      </w:pPr>
      <w:r>
        <w:rPr>
          <w:rFonts w:hint="default" w:ascii="Calibri" w:hAnsi="Calibri" w:eastAsia="SimSun" w:cs="Calibri"/>
          <w:sz w:val="18"/>
          <w:szCs w:val="18"/>
          <w:lang w:val="en-IN"/>
        </w:rPr>
        <w:t>For those who were not sick, patients without hypothyroid had higher T4U levels. For those who were sick, patients with hypothyroid had higher T4U levels.</w:t>
      </w:r>
    </w:p>
    <w:p>
      <w:pPr>
        <w:numPr>
          <w:ilvl w:val="0"/>
          <w:numId w:val="1"/>
        </w:numPr>
        <w:ind w:left="420" w:leftChars="0" w:hanging="420" w:firstLineChars="0"/>
        <w:jc w:val="both"/>
        <w:rPr>
          <w:rFonts w:hint="default" w:ascii="Calibri" w:hAnsi="Calibri" w:eastAsia="SimSun" w:cs="Calibri"/>
          <w:sz w:val="18"/>
          <w:szCs w:val="18"/>
          <w:lang w:val="en-IN"/>
        </w:rPr>
      </w:pPr>
      <w:r>
        <w:rPr>
          <w:rFonts w:hint="default" w:ascii="Calibri" w:hAnsi="Calibri" w:eastAsia="SimSun" w:cs="Calibri"/>
          <w:sz w:val="18"/>
          <w:szCs w:val="18"/>
          <w:lang w:val="en-IN"/>
        </w:rPr>
        <w:t>Hypothyroid patients had higher FTI levels.</w:t>
      </w:r>
    </w:p>
    <w:p>
      <w:pPr>
        <w:numPr>
          <w:ilvl w:val="0"/>
          <w:numId w:val="1"/>
        </w:numPr>
        <w:ind w:left="420" w:leftChars="0" w:hanging="420" w:firstLineChars="0"/>
        <w:jc w:val="both"/>
        <w:rPr>
          <w:rFonts w:hint="default" w:ascii="Calibri" w:hAnsi="Calibri" w:eastAsia="SimSun" w:cs="Calibri"/>
          <w:sz w:val="18"/>
          <w:szCs w:val="18"/>
          <w:lang w:val="en-IN"/>
        </w:rPr>
      </w:pPr>
      <w:r>
        <w:rPr>
          <w:rFonts w:hint="default" w:ascii="Calibri" w:hAnsi="Calibri" w:eastAsia="SimSun" w:cs="Calibri"/>
          <w:sz w:val="18"/>
          <w:szCs w:val="18"/>
          <w:lang w:val="en-IN"/>
        </w:rPr>
        <w:t>Healthy patients had higher TSH levels. These were highest for those who were not sick.</w:t>
      </w:r>
    </w:p>
    <w:p>
      <w:pPr>
        <w:numPr>
          <w:ilvl w:val="0"/>
          <w:numId w:val="1"/>
        </w:numPr>
        <w:ind w:left="420" w:leftChars="0" w:hanging="420" w:firstLineChars="0"/>
        <w:jc w:val="both"/>
        <w:rPr>
          <w:rFonts w:hint="default" w:ascii="Calibri" w:hAnsi="Calibri" w:eastAsia="SimSun" w:cs="Calibri"/>
          <w:sz w:val="18"/>
          <w:szCs w:val="18"/>
          <w:lang w:val="en-IN"/>
        </w:rPr>
      </w:pPr>
      <w:r>
        <w:rPr>
          <w:rFonts w:hint="default" w:ascii="Calibri" w:hAnsi="Calibri" w:eastAsia="SimSun" w:cs="Calibri"/>
          <w:sz w:val="18"/>
          <w:szCs w:val="18"/>
          <w:lang w:val="en-IN"/>
        </w:rPr>
        <w:t>Patients with tumor had higher T3 levels. Patients with hypothyroid had slightly higher T3 levels.</w:t>
      </w:r>
    </w:p>
    <w:p>
      <w:pPr>
        <w:numPr>
          <w:ilvl w:val="0"/>
          <w:numId w:val="1"/>
        </w:numPr>
        <w:ind w:left="420" w:leftChars="0" w:hanging="420" w:firstLineChars="0"/>
        <w:jc w:val="both"/>
        <w:rPr>
          <w:rFonts w:hint="default" w:ascii="Calibri" w:hAnsi="Calibri" w:eastAsia="SimSun" w:cs="Calibri"/>
          <w:sz w:val="18"/>
          <w:szCs w:val="18"/>
          <w:lang w:val="en-IN"/>
        </w:rPr>
      </w:pPr>
      <w:r>
        <w:rPr>
          <w:rFonts w:hint="default" w:ascii="Calibri" w:hAnsi="Calibri" w:eastAsia="SimSun" w:cs="Calibri"/>
          <w:sz w:val="18"/>
          <w:szCs w:val="18"/>
          <w:lang w:val="en-IN"/>
        </w:rPr>
        <w:t>Patients with a tumor had slightly higher T4U level.</w:t>
      </w:r>
    </w:p>
    <w:p>
      <w:pPr>
        <w:numPr>
          <w:ilvl w:val="0"/>
          <w:numId w:val="1"/>
        </w:numPr>
        <w:ind w:left="420" w:leftChars="0" w:hanging="420" w:firstLineChars="0"/>
        <w:jc w:val="both"/>
        <w:rPr>
          <w:rFonts w:hint="default" w:ascii="Calibri" w:hAnsi="Calibri" w:eastAsia="SimSun" w:cs="Calibri"/>
          <w:sz w:val="18"/>
          <w:szCs w:val="18"/>
          <w:lang w:val="en-IN"/>
        </w:rPr>
      </w:pPr>
      <w:r>
        <w:rPr>
          <w:rFonts w:hint="default" w:ascii="Calibri" w:hAnsi="Calibri" w:eastAsia="SimSun" w:cs="Calibri"/>
          <w:sz w:val="18"/>
          <w:szCs w:val="18"/>
          <w:lang w:val="en-IN"/>
        </w:rPr>
        <w:t>Non-hypothyroid patients with a tumor had larger variability in FTI levels. In general, hypothyroid patients had higher FTI levels.</w:t>
      </w:r>
    </w:p>
    <w:p>
      <w:pPr>
        <w:numPr>
          <w:ilvl w:val="0"/>
          <w:numId w:val="1"/>
        </w:numPr>
        <w:ind w:left="420" w:leftChars="0" w:hanging="420" w:firstLineChars="0"/>
        <w:jc w:val="both"/>
        <w:rPr>
          <w:rFonts w:hint="default" w:ascii="Calibri" w:hAnsi="Calibri" w:cs="Calibri"/>
          <w:sz w:val="18"/>
          <w:szCs w:val="18"/>
        </w:rPr>
      </w:pPr>
      <w:r>
        <w:rPr>
          <w:rFonts w:hint="default" w:ascii="Calibri" w:hAnsi="Calibri" w:cs="Calibri"/>
          <w:sz w:val="18"/>
          <w:szCs w:val="18"/>
        </w:rPr>
        <w:t>For patients without a tumor, median age was approximate the same, irrespective of if they had hypothyroid or not. For patients with a tumor, age was slightly higher for patients with hypothyroid.</w:t>
      </w:r>
    </w:p>
    <w:p>
      <w:pPr>
        <w:numPr>
          <w:ilvl w:val="0"/>
          <w:numId w:val="1"/>
        </w:numPr>
        <w:ind w:left="420" w:leftChars="0" w:hanging="420" w:firstLineChars="0"/>
        <w:jc w:val="both"/>
        <w:rPr>
          <w:rFonts w:hint="default" w:ascii="Calibri" w:hAnsi="Calibri" w:cs="Calibri"/>
          <w:sz w:val="18"/>
          <w:szCs w:val="18"/>
          <w:lang w:val="en-IN"/>
        </w:rPr>
      </w:pPr>
      <w:r>
        <w:rPr>
          <w:rFonts w:hint="default" w:ascii="Calibri" w:hAnsi="Calibri" w:cs="Calibri"/>
          <w:sz w:val="18"/>
          <w:szCs w:val="18"/>
          <w:lang w:val="en-IN"/>
        </w:rPr>
        <w:t>Highest number of patients were between 50-60 years old.</w:t>
      </w:r>
    </w:p>
    <w:p>
      <w:pPr>
        <w:numPr>
          <w:ilvl w:val="0"/>
          <w:numId w:val="1"/>
        </w:numPr>
        <w:ind w:left="420" w:leftChars="0" w:hanging="420" w:firstLineChars="0"/>
        <w:jc w:val="both"/>
        <w:rPr>
          <w:rFonts w:hint="default" w:ascii="Calibri" w:hAnsi="Calibri" w:cs="Calibri"/>
          <w:sz w:val="18"/>
          <w:szCs w:val="18"/>
          <w:lang w:val="en-IN"/>
        </w:rPr>
      </w:pPr>
      <w:r>
        <w:rPr>
          <w:rFonts w:hint="default" w:ascii="Calibri" w:hAnsi="Calibri" w:cs="Calibri"/>
          <w:sz w:val="18"/>
          <w:szCs w:val="18"/>
          <w:lang w:val="en-IN"/>
        </w:rPr>
        <w:t xml:space="preserve">I computed the pearson correlation for each pair of features and found that TT4 and FTI had strongest correlation, followed by TT4 and T3. </w:t>
      </w:r>
    </w:p>
    <w:p>
      <w:pPr>
        <w:numPr>
          <w:ilvl w:val="0"/>
          <w:numId w:val="0"/>
        </w:numPr>
        <w:ind w:leftChars="0"/>
        <w:jc w:val="both"/>
        <w:rPr>
          <w:rFonts w:hint="default" w:ascii="Calibri" w:hAnsi="Calibri" w:cs="Calibri"/>
          <w:sz w:val="18"/>
          <w:szCs w:val="18"/>
          <w:lang w:val="en-IN"/>
        </w:rPr>
      </w:pPr>
    </w:p>
    <w:p>
      <w:pPr>
        <w:numPr>
          <w:ilvl w:val="0"/>
          <w:numId w:val="0"/>
        </w:numPr>
        <w:ind w:leftChars="0"/>
        <w:jc w:val="both"/>
        <w:rPr>
          <w:rFonts w:hint="default" w:ascii="Calibri" w:hAnsi="Calibri" w:cs="Calibri"/>
          <w:sz w:val="20"/>
          <w:szCs w:val="20"/>
          <w:lang w:val="en-IN"/>
        </w:rPr>
      </w:pPr>
      <w:r>
        <w:rPr>
          <w:rFonts w:hint="default" w:ascii="Calibri" w:hAnsi="Calibri" w:cs="Calibri"/>
          <w:sz w:val="20"/>
          <w:szCs w:val="20"/>
          <w:lang w:val="en-IN"/>
        </w:rPr>
        <w:t>ALGORITHMS USED</w:t>
      </w:r>
    </w:p>
    <w:p>
      <w:pPr>
        <w:numPr>
          <w:ilvl w:val="0"/>
          <w:numId w:val="1"/>
        </w:numPr>
        <w:ind w:left="420" w:leftChars="0" w:hanging="420" w:firstLineChars="0"/>
        <w:jc w:val="both"/>
        <w:rPr>
          <w:rFonts w:hint="default" w:ascii="Calibri" w:hAnsi="Calibri" w:cs="Calibri"/>
          <w:sz w:val="18"/>
          <w:szCs w:val="18"/>
          <w:lang w:val="en-IN"/>
        </w:rPr>
      </w:pPr>
      <w:r>
        <w:rPr>
          <w:rFonts w:hint="default" w:ascii="Calibri" w:hAnsi="Calibri" w:cs="Calibri"/>
          <w:sz w:val="18"/>
          <w:szCs w:val="18"/>
          <w:lang w:val="en-IN"/>
        </w:rPr>
        <w:t>Logistic Regression</w:t>
      </w:r>
    </w:p>
    <w:p>
      <w:pPr>
        <w:numPr>
          <w:ilvl w:val="0"/>
          <w:numId w:val="1"/>
        </w:numPr>
        <w:ind w:left="420" w:leftChars="0" w:hanging="420" w:firstLineChars="0"/>
        <w:jc w:val="both"/>
        <w:rPr>
          <w:rFonts w:hint="default" w:ascii="Calibri" w:hAnsi="Calibri" w:cs="Calibri"/>
          <w:sz w:val="18"/>
          <w:szCs w:val="18"/>
          <w:lang w:val="en-IN"/>
        </w:rPr>
      </w:pPr>
      <w:r>
        <w:rPr>
          <w:rFonts w:hint="default" w:ascii="Calibri" w:hAnsi="Calibri" w:cs="Calibri"/>
          <w:sz w:val="18"/>
          <w:szCs w:val="18"/>
          <w:lang w:val="en-IN"/>
        </w:rPr>
        <w:t>KNearst Neighbors</w:t>
      </w:r>
    </w:p>
    <w:p>
      <w:pPr>
        <w:numPr>
          <w:ilvl w:val="0"/>
          <w:numId w:val="1"/>
        </w:numPr>
        <w:ind w:left="420" w:leftChars="0" w:hanging="420" w:firstLineChars="0"/>
        <w:jc w:val="both"/>
        <w:rPr>
          <w:rFonts w:hint="default" w:ascii="Calibri" w:hAnsi="Calibri" w:cs="Calibri"/>
          <w:sz w:val="18"/>
          <w:szCs w:val="18"/>
          <w:lang w:val="en-IN"/>
        </w:rPr>
      </w:pPr>
      <w:r>
        <w:rPr>
          <w:rFonts w:hint="default" w:ascii="Calibri" w:hAnsi="Calibri" w:cs="Calibri"/>
          <w:sz w:val="18"/>
          <w:szCs w:val="18"/>
          <w:lang w:val="en-IN"/>
        </w:rPr>
        <w:t>Support Vector Classifer</w:t>
      </w:r>
    </w:p>
    <w:p>
      <w:pPr>
        <w:numPr>
          <w:ilvl w:val="0"/>
          <w:numId w:val="1"/>
        </w:numPr>
        <w:ind w:left="420" w:leftChars="0" w:hanging="420" w:firstLineChars="0"/>
        <w:jc w:val="both"/>
        <w:rPr>
          <w:rFonts w:hint="default" w:ascii="Calibri" w:hAnsi="Calibri" w:cs="Calibri"/>
          <w:sz w:val="18"/>
          <w:szCs w:val="18"/>
          <w:lang w:val="en-IN"/>
        </w:rPr>
      </w:pPr>
      <w:r>
        <w:rPr>
          <w:rFonts w:hint="default" w:ascii="Calibri" w:hAnsi="Calibri" w:cs="Calibri"/>
          <w:sz w:val="18"/>
          <w:szCs w:val="18"/>
          <w:lang w:val="en-IN"/>
        </w:rPr>
        <w:t>Decision Tree</w:t>
      </w:r>
    </w:p>
    <w:p>
      <w:pPr>
        <w:numPr>
          <w:ilvl w:val="0"/>
          <w:numId w:val="1"/>
        </w:numPr>
        <w:ind w:left="420" w:leftChars="0" w:hanging="420" w:firstLineChars="0"/>
        <w:jc w:val="both"/>
        <w:rPr>
          <w:rFonts w:hint="default" w:ascii="Calibri" w:hAnsi="Calibri" w:cs="Calibri"/>
          <w:sz w:val="18"/>
          <w:szCs w:val="18"/>
          <w:lang w:val="en-IN"/>
        </w:rPr>
      </w:pPr>
      <w:r>
        <w:rPr>
          <w:rFonts w:hint="default" w:ascii="Calibri" w:hAnsi="Calibri" w:cs="Calibri"/>
          <w:sz w:val="18"/>
          <w:szCs w:val="18"/>
          <w:lang w:val="en-IN"/>
        </w:rPr>
        <w:t>Random Forest</w:t>
      </w:r>
    </w:p>
    <w:p>
      <w:pPr>
        <w:numPr>
          <w:ilvl w:val="0"/>
          <w:numId w:val="1"/>
        </w:numPr>
        <w:ind w:left="420" w:leftChars="0" w:hanging="420" w:firstLineChars="0"/>
        <w:jc w:val="both"/>
        <w:rPr>
          <w:rFonts w:hint="default" w:ascii="Calibri" w:hAnsi="Calibri" w:cs="Calibri"/>
          <w:sz w:val="18"/>
          <w:szCs w:val="18"/>
          <w:lang w:val="en-IN"/>
        </w:rPr>
      </w:pPr>
      <w:r>
        <w:rPr>
          <w:rFonts w:hint="default" w:ascii="Calibri" w:hAnsi="Calibri" w:cs="Calibri"/>
          <w:sz w:val="18"/>
          <w:szCs w:val="18"/>
          <w:lang w:val="en-IN"/>
        </w:rPr>
        <w:t>Naive Bayes</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Here is their comparison based on different evaluation metrics:</w:t>
      </w:r>
    </w:p>
    <w:p>
      <w:pPr>
        <w:numPr>
          <w:ilvl w:val="0"/>
          <w:numId w:val="0"/>
        </w:numPr>
        <w:ind w:leftChars="0"/>
        <w:jc w:val="both"/>
        <w:rPr>
          <w:rFonts w:hint="default" w:ascii="Calibri" w:hAnsi="Calibri" w:cs="Calibri"/>
          <w:sz w:val="18"/>
          <w:szCs w:val="18"/>
          <w:lang w:val="en-IN"/>
        </w:rPr>
      </w:pPr>
    </w:p>
    <w:p>
      <w:pPr>
        <w:numPr>
          <w:ilvl w:val="0"/>
          <w:numId w:val="0"/>
        </w:numPr>
        <w:ind w:leftChars="0"/>
        <w:jc w:val="both"/>
        <w:rPr>
          <w:rFonts w:hint="default" w:ascii="Calibri" w:hAnsi="Calibri" w:cs="Calibri"/>
          <w:sz w:val="18"/>
          <w:szCs w:val="18"/>
        </w:rPr>
      </w:pPr>
      <w:r>
        <w:rPr>
          <w:rFonts w:hint="default" w:ascii="Calibri" w:hAnsi="Calibri" w:cs="Calibri"/>
          <w:sz w:val="18"/>
          <w:szCs w:val="18"/>
        </w:rPr>
        <w:drawing>
          <wp:inline distT="0" distB="0" distL="114300" distR="114300">
            <wp:extent cx="3106420" cy="18211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3106420" cy="1821180"/>
                    </a:xfrm>
                    <a:prstGeom prst="rect">
                      <a:avLst/>
                    </a:prstGeom>
                    <a:noFill/>
                    <a:ln>
                      <a:noFill/>
                    </a:ln>
                  </pic:spPr>
                </pic:pic>
              </a:graphicData>
            </a:graphic>
          </wp:inline>
        </w:drawing>
      </w:r>
      <w:r>
        <w:rPr>
          <w:rFonts w:hint="default" w:ascii="Calibri" w:hAnsi="Calibri" w:cs="Calibri"/>
          <w:sz w:val="18"/>
          <w:szCs w:val="18"/>
        </w:rPr>
        <w:drawing>
          <wp:inline distT="0" distB="0" distL="114300" distR="114300">
            <wp:extent cx="2037080" cy="1812925"/>
            <wp:effectExtent l="0" t="0" r="5080" b="635"/>
            <wp:docPr id="10"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4"/>
                    <pic:cNvPicPr>
                      <a:picLocks noChangeAspect="1"/>
                    </pic:cNvPicPr>
                  </pic:nvPicPr>
                  <pic:blipFill>
                    <a:blip r:embed="rId5"/>
                    <a:stretch>
                      <a:fillRect/>
                    </a:stretch>
                  </pic:blipFill>
                  <pic:spPr>
                    <a:xfrm>
                      <a:off x="0" y="0"/>
                      <a:ext cx="2037080" cy="1812925"/>
                    </a:xfrm>
                    <a:prstGeom prst="rect">
                      <a:avLst/>
                    </a:prstGeom>
                  </pic:spPr>
                </pic:pic>
              </a:graphicData>
            </a:graphic>
          </wp:inline>
        </w:drawing>
      </w:r>
    </w:p>
    <w:p>
      <w:pPr>
        <w:numPr>
          <w:ilvl w:val="0"/>
          <w:numId w:val="0"/>
        </w:numPr>
        <w:ind w:leftChars="0"/>
        <w:jc w:val="both"/>
        <w:rPr>
          <w:rFonts w:hint="default" w:ascii="Calibri" w:hAnsi="Calibri" w:cs="Calibri"/>
          <w:sz w:val="18"/>
          <w:szCs w:val="18"/>
        </w:rPr>
      </w:pP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I also implement different variations of KNN with various values of k (number of neighbours).</w:t>
      </w:r>
    </w:p>
    <w:p>
      <w:pPr>
        <w:numPr>
          <w:ilvl w:val="0"/>
          <w:numId w:val="0"/>
        </w:numPr>
        <w:ind w:leftChars="0"/>
        <w:jc w:val="both"/>
        <w:rPr>
          <w:rFonts w:hint="default" w:ascii="Calibri" w:hAnsi="Calibri" w:cs="Calibri"/>
          <w:sz w:val="18"/>
          <w:szCs w:val="18"/>
        </w:rPr>
      </w:pPr>
    </w:p>
    <w:p>
      <w:pPr>
        <w:numPr>
          <w:ilvl w:val="0"/>
          <w:numId w:val="0"/>
        </w:numPr>
        <w:ind w:leftChars="0"/>
        <w:jc w:val="both"/>
        <w:rPr>
          <w:rFonts w:hint="default" w:ascii="Calibri" w:hAnsi="Calibri" w:cs="Calibri"/>
          <w:sz w:val="18"/>
          <w:szCs w:val="18"/>
        </w:rPr>
      </w:pPr>
      <w:r>
        <w:rPr>
          <w:rFonts w:hint="default" w:ascii="Calibri" w:hAnsi="Calibri" w:cs="Calibri"/>
          <w:sz w:val="18"/>
          <w:szCs w:val="18"/>
        </w:rPr>
        <w:drawing>
          <wp:inline distT="0" distB="0" distL="114300" distR="114300">
            <wp:extent cx="3094990" cy="1256665"/>
            <wp:effectExtent l="0" t="0" r="13970" b="825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6"/>
                    <a:stretch>
                      <a:fillRect/>
                    </a:stretch>
                  </pic:blipFill>
                  <pic:spPr>
                    <a:xfrm>
                      <a:off x="0" y="0"/>
                      <a:ext cx="3094990" cy="1256665"/>
                    </a:xfrm>
                    <a:prstGeom prst="rect">
                      <a:avLst/>
                    </a:prstGeom>
                    <a:noFill/>
                    <a:ln>
                      <a:noFill/>
                    </a:ln>
                  </pic:spPr>
                </pic:pic>
              </a:graphicData>
            </a:graphic>
          </wp:inline>
        </w:drawing>
      </w:r>
      <w:r>
        <w:rPr>
          <w:rFonts w:hint="default" w:ascii="Calibri" w:hAnsi="Calibri" w:cs="Calibri"/>
          <w:sz w:val="18"/>
          <w:szCs w:val="18"/>
        </w:rPr>
        <w:drawing>
          <wp:inline distT="0" distB="0" distL="114300" distR="114300">
            <wp:extent cx="2063750" cy="1283335"/>
            <wp:effectExtent l="0" t="0" r="8890" b="12065"/>
            <wp:docPr id="11"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 Placeholder 4"/>
                    <pic:cNvPicPr>
                      <a:picLocks noChangeAspect="1"/>
                    </pic:cNvPicPr>
                  </pic:nvPicPr>
                  <pic:blipFill>
                    <a:blip r:embed="rId7"/>
                    <a:stretch>
                      <a:fillRect/>
                    </a:stretch>
                  </pic:blipFill>
                  <pic:spPr>
                    <a:xfrm>
                      <a:off x="0" y="0"/>
                      <a:ext cx="2063750" cy="1283335"/>
                    </a:xfrm>
                    <a:prstGeom prst="rect">
                      <a:avLst/>
                    </a:prstGeom>
                  </pic:spPr>
                </pic:pic>
              </a:graphicData>
            </a:graphic>
          </wp:inline>
        </w:drawing>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I got best accuracy for weighted knn, k=3.</w:t>
      </w:r>
    </w:p>
    <w:p>
      <w:pPr>
        <w:numPr>
          <w:ilvl w:val="0"/>
          <w:numId w:val="0"/>
        </w:numPr>
        <w:ind w:leftChars="0"/>
        <w:jc w:val="both"/>
        <w:rPr>
          <w:rFonts w:hint="default" w:ascii="Calibri" w:hAnsi="Calibri" w:cs="Calibri"/>
          <w:sz w:val="18"/>
          <w:szCs w:val="18"/>
          <w:lang w:val="en-IN"/>
        </w:rPr>
      </w:pP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After implementing Random Forest for different combinations of Number of weak learners and maximum depth of each Decision Tree, best combination was found to be: N=3, d=5 i.e. 3 weak learners or deicision trees, with a maximum depth of 5 each.</w:t>
      </w:r>
    </w:p>
    <w:p>
      <w:pPr>
        <w:numPr>
          <w:ilvl w:val="0"/>
          <w:numId w:val="0"/>
        </w:numPr>
        <w:ind w:leftChars="0"/>
        <w:jc w:val="both"/>
        <w:rPr>
          <w:rFonts w:hint="default" w:ascii="Calibri" w:hAnsi="Calibri" w:cs="Calibri"/>
          <w:sz w:val="18"/>
          <w:szCs w:val="18"/>
        </w:rPr>
      </w:pPr>
      <w:r>
        <w:rPr>
          <w:rFonts w:hint="default" w:ascii="Calibri" w:hAnsi="Calibri" w:cs="Calibri"/>
          <w:sz w:val="18"/>
          <w:szCs w:val="18"/>
        </w:rPr>
        <w:drawing>
          <wp:inline distT="0" distB="0" distL="114300" distR="114300">
            <wp:extent cx="2036445" cy="1409700"/>
            <wp:effectExtent l="0" t="0" r="5715" b="7620"/>
            <wp:docPr id="112" name="Picture 111"/>
            <wp:cNvGraphicFramePr/>
            <a:graphic xmlns:a="http://schemas.openxmlformats.org/drawingml/2006/main">
              <a:graphicData uri="http://schemas.openxmlformats.org/drawingml/2006/picture">
                <pic:pic xmlns:pic="http://schemas.openxmlformats.org/drawingml/2006/picture">
                  <pic:nvPicPr>
                    <pic:cNvPr id="112" name="Picture 111"/>
                    <pic:cNvPicPr/>
                  </pic:nvPicPr>
                  <pic:blipFill>
                    <a:blip r:embed="rId8"/>
                    <a:stretch>
                      <a:fillRect/>
                    </a:stretch>
                  </pic:blipFill>
                  <pic:spPr>
                    <a:xfrm>
                      <a:off x="0" y="0"/>
                      <a:ext cx="2036445" cy="1409700"/>
                    </a:xfrm>
                    <a:prstGeom prst="rect">
                      <a:avLst/>
                    </a:prstGeom>
                    <a:noFill/>
                    <a:ln w="9525">
                      <a:noFill/>
                    </a:ln>
                  </pic:spPr>
                </pic:pic>
              </a:graphicData>
            </a:graphic>
          </wp:inline>
        </w:drawing>
      </w:r>
    </w:p>
    <w:p>
      <w:pPr>
        <w:numPr>
          <w:ilvl w:val="0"/>
          <w:numId w:val="0"/>
        </w:numPr>
        <w:ind w:leftChars="0"/>
        <w:jc w:val="both"/>
        <w:rPr>
          <w:rFonts w:hint="default" w:ascii="Calibri" w:hAnsi="Calibri" w:cs="Calibri"/>
          <w:sz w:val="18"/>
          <w:szCs w:val="18"/>
          <w:lang w:val="en-IN"/>
        </w:rPr>
      </w:pP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After comparing the classifiers, I got highest accuracy for Decision Tree Classifier. True Positive Rate and True Negative Rate were also highest for Decision Tree.</w:t>
      </w:r>
    </w:p>
    <w:p>
      <w:pPr>
        <w:numPr>
          <w:ilvl w:val="0"/>
          <w:numId w:val="0"/>
        </w:numPr>
        <w:ind w:leftChars="0"/>
        <w:jc w:val="both"/>
        <w:rPr>
          <w:rFonts w:hint="default" w:ascii="Calibri" w:hAnsi="Calibri" w:cs="Calibri"/>
          <w:sz w:val="20"/>
          <w:szCs w:val="20"/>
          <w:lang w:val="en-IN"/>
        </w:rPr>
      </w:pPr>
    </w:p>
    <w:p>
      <w:pPr>
        <w:numPr>
          <w:ilvl w:val="0"/>
          <w:numId w:val="0"/>
        </w:numPr>
        <w:ind w:leftChars="0"/>
        <w:jc w:val="both"/>
        <w:rPr>
          <w:rFonts w:hint="default" w:ascii="Calibri" w:hAnsi="Calibri" w:cs="Calibri"/>
          <w:sz w:val="20"/>
          <w:szCs w:val="20"/>
          <w:lang w:val="en-IN"/>
        </w:rPr>
      </w:pPr>
      <w:r>
        <w:rPr>
          <w:rFonts w:hint="default" w:ascii="Calibri" w:hAnsi="Calibri" w:cs="Calibri"/>
          <w:sz w:val="20"/>
          <w:szCs w:val="20"/>
          <w:lang w:val="en-IN"/>
        </w:rPr>
        <w:t>HYPERPARAMETER TUNING AND STRATIFIED KFOLD CROSS VALIDATION</w:t>
      </w:r>
    </w:p>
    <w:p>
      <w:pPr>
        <w:numPr>
          <w:ilvl w:val="0"/>
          <w:numId w:val="2"/>
        </w:numPr>
        <w:ind w:leftChars="0"/>
        <w:jc w:val="both"/>
        <w:rPr>
          <w:rFonts w:hint="default" w:ascii="Calibri" w:hAnsi="Calibri" w:cs="Calibri"/>
          <w:sz w:val="18"/>
          <w:szCs w:val="18"/>
          <w:lang w:val="en-IN"/>
        </w:rPr>
      </w:pPr>
      <w:r>
        <w:rPr>
          <w:rFonts w:hint="default" w:ascii="Calibri" w:hAnsi="Calibri" w:cs="Calibri"/>
          <w:sz w:val="18"/>
          <w:szCs w:val="18"/>
          <w:lang w:val="en-IN"/>
        </w:rPr>
        <w:t>Randomized Search- It selects random combinations of hyperparameters to train the model.</w:t>
      </w:r>
    </w:p>
    <w:p>
      <w:pPr>
        <w:numPr>
          <w:ilvl w:val="0"/>
          <w:numId w:val="0"/>
        </w:numPr>
        <w:jc w:val="both"/>
        <w:rPr>
          <w:rFonts w:hint="default" w:ascii="Calibri" w:hAnsi="Calibri" w:cs="Calibri"/>
          <w:sz w:val="18"/>
          <w:szCs w:val="18"/>
          <w:lang w:val="en-IN"/>
        </w:rPr>
      </w:pPr>
      <w:r>
        <w:rPr>
          <w:rFonts w:hint="default" w:ascii="Calibri" w:hAnsi="Calibri" w:cs="Calibri"/>
          <w:sz w:val="18"/>
          <w:szCs w:val="18"/>
          <w:lang w:val="en-IN"/>
        </w:rPr>
        <w:t>Providing parameter grid:</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random_grid = {"max_depth": [i for i in range(1,100)],</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"max_features": ['auto', 'sqrt','log2'],</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"min_samples_leaf" : [j for j in range(1,11)],</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"criterion": ["gini", "entropy"],</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"splitter":["best", "random"]}</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Using Startified KFold Cross Validation:</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cv = RepeatedStratifiedKFold(n_splits=10, n_repeats=5, random_state=3)</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Specifying base estimator, parameter grid, number of iterations and cross validation.</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dt_after_randomizedsearch=RandomizedSearchCV(estimator=dt2,param_distributions=random_grid,n_iter=100,cv=cv)</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Best parameters were found to be:</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{'splitter': 'best',</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'min_samples_leaf': 1,</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'max_features': 'sqrt',</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'max_depth': 9,</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'criterion': 'gini'}</w:t>
      </w:r>
    </w:p>
    <w:p>
      <w:pPr>
        <w:numPr>
          <w:ilvl w:val="0"/>
          <w:numId w:val="0"/>
        </w:numPr>
        <w:ind w:leftChars="0"/>
        <w:jc w:val="both"/>
        <w:rPr>
          <w:rFonts w:hint="default" w:ascii="Calibri" w:hAnsi="Calibri" w:cs="Calibri"/>
          <w:sz w:val="18"/>
          <w:szCs w:val="18"/>
          <w:lang w:val="en-IN"/>
        </w:rPr>
      </w:pP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2.Grid Search- It tries every possible combination of hyperparameters. It is more exhaustive, but time consuming.</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Supplying best parameters I got from random search + additional parameter options as well. Specifying base estimator (from randomized search), possible parameters and cross validation.</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dt_after_gridsearch=GridSearchCV(estimator=dt3,param_grid=param_grid,cv=cv)</w:t>
      </w:r>
    </w:p>
    <w:p>
      <w:pPr>
        <w:numPr>
          <w:ilvl w:val="0"/>
          <w:numId w:val="0"/>
        </w:numPr>
        <w:ind w:leftChars="0"/>
        <w:jc w:val="both"/>
        <w:rPr>
          <w:rFonts w:hint="default" w:ascii="Calibri" w:hAnsi="Calibri" w:cs="Calibri"/>
          <w:sz w:val="18"/>
          <w:szCs w:val="18"/>
          <w:lang w:val="en-IN"/>
        </w:rPr>
      </w:pP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Fitting classifier on best parameters.</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dt4 = DecisionTreeClassifier(splitter='best',</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min_samples_leaf=1,</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max_features= 'auto',</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max_depth= 200,</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criterion= 'entropy')</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Final accuracy was found to be slightly higher (99.72% ---&gt; 99.89%).</w:t>
      </w:r>
    </w:p>
    <w:p>
      <w:pPr>
        <w:numPr>
          <w:ilvl w:val="0"/>
          <w:numId w:val="0"/>
        </w:numPr>
        <w:ind w:leftChars="0"/>
        <w:jc w:val="both"/>
        <w:rPr>
          <w:rFonts w:hint="default" w:ascii="Calibri" w:hAnsi="Calibri" w:cs="Calibri"/>
          <w:sz w:val="18"/>
          <w:szCs w:val="18"/>
          <w:lang w:val="en-IN"/>
        </w:rPr>
      </w:pPr>
    </w:p>
    <w:p>
      <w:pPr>
        <w:numPr>
          <w:ilvl w:val="0"/>
          <w:numId w:val="0"/>
        </w:numPr>
        <w:ind w:leftChars="0"/>
        <w:jc w:val="both"/>
        <w:rPr>
          <w:rFonts w:hint="default" w:ascii="Calibri" w:hAnsi="Calibri" w:cs="Calibri"/>
          <w:sz w:val="20"/>
          <w:szCs w:val="20"/>
          <w:lang w:val="en-IN"/>
        </w:rPr>
      </w:pPr>
    </w:p>
    <w:p>
      <w:pPr>
        <w:numPr>
          <w:ilvl w:val="0"/>
          <w:numId w:val="0"/>
        </w:numPr>
        <w:ind w:leftChars="0"/>
        <w:jc w:val="both"/>
        <w:rPr>
          <w:rFonts w:hint="default" w:ascii="Calibri" w:hAnsi="Calibri" w:cs="Calibri"/>
          <w:sz w:val="20"/>
          <w:szCs w:val="20"/>
          <w:lang w:val="en-IN"/>
        </w:rPr>
      </w:pPr>
    </w:p>
    <w:p>
      <w:pPr>
        <w:numPr>
          <w:ilvl w:val="0"/>
          <w:numId w:val="0"/>
        </w:numPr>
        <w:ind w:leftChars="0"/>
        <w:jc w:val="both"/>
        <w:rPr>
          <w:rFonts w:hint="default" w:ascii="Calibri" w:hAnsi="Calibri" w:cs="Calibri"/>
          <w:sz w:val="20"/>
          <w:szCs w:val="20"/>
          <w:lang w:val="en-IN"/>
        </w:rPr>
      </w:pPr>
    </w:p>
    <w:p>
      <w:pPr>
        <w:numPr>
          <w:ilvl w:val="0"/>
          <w:numId w:val="0"/>
        </w:numPr>
        <w:ind w:leftChars="0"/>
        <w:jc w:val="both"/>
        <w:rPr>
          <w:rFonts w:hint="default" w:ascii="Calibri" w:hAnsi="Calibri" w:cs="Calibri"/>
          <w:sz w:val="20"/>
          <w:szCs w:val="20"/>
          <w:lang w:val="en-IN"/>
        </w:rPr>
      </w:pPr>
    </w:p>
    <w:p>
      <w:pPr>
        <w:numPr>
          <w:ilvl w:val="0"/>
          <w:numId w:val="0"/>
        </w:numPr>
        <w:ind w:leftChars="0"/>
        <w:jc w:val="both"/>
        <w:rPr>
          <w:rFonts w:hint="default" w:ascii="Calibri" w:hAnsi="Calibri" w:cs="Calibri"/>
          <w:sz w:val="20"/>
          <w:szCs w:val="20"/>
          <w:lang w:val="en-IN"/>
        </w:rPr>
      </w:pPr>
    </w:p>
    <w:p>
      <w:pPr>
        <w:numPr>
          <w:ilvl w:val="0"/>
          <w:numId w:val="0"/>
        </w:numPr>
        <w:ind w:leftChars="0"/>
        <w:jc w:val="both"/>
        <w:rPr>
          <w:rFonts w:hint="default" w:ascii="Calibri" w:hAnsi="Calibri" w:cs="Calibri"/>
          <w:sz w:val="20"/>
          <w:szCs w:val="20"/>
          <w:lang w:val="en-IN"/>
        </w:rPr>
      </w:pPr>
    </w:p>
    <w:p>
      <w:pPr>
        <w:numPr>
          <w:ilvl w:val="0"/>
          <w:numId w:val="0"/>
        </w:numPr>
        <w:ind w:leftChars="0"/>
        <w:jc w:val="both"/>
        <w:rPr>
          <w:rFonts w:hint="default" w:ascii="Calibri" w:hAnsi="Calibri" w:cs="Calibri"/>
          <w:sz w:val="20"/>
          <w:szCs w:val="20"/>
          <w:lang w:val="en-IN"/>
        </w:rPr>
      </w:pPr>
    </w:p>
    <w:p>
      <w:pPr>
        <w:numPr>
          <w:ilvl w:val="0"/>
          <w:numId w:val="0"/>
        </w:numPr>
        <w:ind w:leftChars="0"/>
        <w:jc w:val="both"/>
        <w:rPr>
          <w:rFonts w:hint="default" w:ascii="Calibri" w:hAnsi="Calibri" w:cs="Calibri"/>
          <w:sz w:val="20"/>
          <w:szCs w:val="20"/>
          <w:lang w:val="en-IN"/>
        </w:rPr>
      </w:pPr>
    </w:p>
    <w:p>
      <w:pPr>
        <w:numPr>
          <w:ilvl w:val="0"/>
          <w:numId w:val="0"/>
        </w:numPr>
        <w:ind w:leftChars="0"/>
        <w:jc w:val="both"/>
        <w:rPr>
          <w:rFonts w:hint="default" w:ascii="Calibri" w:hAnsi="Calibri" w:cs="Calibri"/>
          <w:sz w:val="20"/>
          <w:szCs w:val="20"/>
          <w:lang w:val="en-IN"/>
        </w:rPr>
      </w:pPr>
    </w:p>
    <w:p>
      <w:pPr>
        <w:numPr>
          <w:ilvl w:val="0"/>
          <w:numId w:val="0"/>
        </w:numPr>
        <w:ind w:leftChars="0"/>
        <w:jc w:val="both"/>
        <w:rPr>
          <w:rFonts w:hint="default" w:ascii="Calibri" w:hAnsi="Calibri" w:cs="Calibri"/>
          <w:sz w:val="20"/>
          <w:szCs w:val="20"/>
          <w:lang w:val="en-IN"/>
        </w:rPr>
      </w:pPr>
    </w:p>
    <w:p>
      <w:pPr>
        <w:numPr>
          <w:ilvl w:val="0"/>
          <w:numId w:val="0"/>
        </w:numPr>
        <w:ind w:leftChars="0"/>
        <w:jc w:val="both"/>
        <w:rPr>
          <w:rFonts w:hint="default" w:ascii="Calibri" w:hAnsi="Calibri" w:cs="Calibri"/>
          <w:sz w:val="20"/>
          <w:szCs w:val="20"/>
          <w:lang w:val="en-IN"/>
        </w:rPr>
      </w:pPr>
    </w:p>
    <w:p>
      <w:pPr>
        <w:numPr>
          <w:ilvl w:val="0"/>
          <w:numId w:val="0"/>
        </w:numPr>
        <w:ind w:leftChars="0"/>
        <w:jc w:val="both"/>
        <w:rPr>
          <w:rFonts w:hint="default" w:ascii="Calibri" w:hAnsi="Calibri" w:cs="Calibri"/>
          <w:sz w:val="20"/>
          <w:szCs w:val="20"/>
          <w:lang w:val="en-IN"/>
        </w:rPr>
      </w:pPr>
    </w:p>
    <w:p>
      <w:pPr>
        <w:numPr>
          <w:ilvl w:val="0"/>
          <w:numId w:val="0"/>
        </w:numPr>
        <w:ind w:leftChars="0"/>
        <w:jc w:val="both"/>
        <w:rPr>
          <w:rFonts w:hint="default" w:ascii="Calibri" w:hAnsi="Calibri" w:cs="Calibri"/>
          <w:sz w:val="20"/>
          <w:szCs w:val="20"/>
          <w:lang w:val="en-IN"/>
        </w:rPr>
      </w:pPr>
    </w:p>
    <w:p>
      <w:pPr>
        <w:numPr>
          <w:ilvl w:val="0"/>
          <w:numId w:val="0"/>
        </w:numPr>
        <w:ind w:leftChars="0"/>
        <w:jc w:val="both"/>
        <w:rPr>
          <w:rFonts w:hint="default" w:ascii="Calibri" w:hAnsi="Calibri" w:cs="Calibri"/>
          <w:sz w:val="20"/>
          <w:szCs w:val="20"/>
          <w:lang w:val="en-IN"/>
        </w:rPr>
      </w:pPr>
    </w:p>
    <w:p>
      <w:pPr>
        <w:numPr>
          <w:ilvl w:val="0"/>
          <w:numId w:val="0"/>
        </w:numPr>
        <w:ind w:leftChars="0"/>
        <w:jc w:val="both"/>
        <w:rPr>
          <w:rFonts w:hint="default" w:ascii="Calibri" w:hAnsi="Calibri" w:cs="Calibri"/>
          <w:sz w:val="20"/>
          <w:szCs w:val="20"/>
          <w:lang w:val="en-IN"/>
        </w:rPr>
      </w:pPr>
      <w:r>
        <w:rPr>
          <w:rFonts w:hint="default" w:ascii="Calibri" w:hAnsi="Calibri" w:cs="Calibri"/>
          <w:sz w:val="20"/>
          <w:szCs w:val="20"/>
          <w:lang w:val="en-IN"/>
        </w:rPr>
        <w:t>EVALUATING THE MODEL</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Final evluation metrics for Decision Tree after hyperparameter tuning and Cross Validation:</w:t>
      </w:r>
    </w:p>
    <w:p>
      <w:pPr>
        <w:numPr>
          <w:ilvl w:val="0"/>
          <w:numId w:val="0"/>
        </w:numPr>
        <w:ind w:leftChars="0"/>
        <w:jc w:val="both"/>
        <w:rPr>
          <w:rFonts w:hint="default" w:ascii="Calibri" w:hAnsi="Calibri" w:cs="Calibri"/>
          <w:sz w:val="18"/>
          <w:szCs w:val="18"/>
        </w:rPr>
      </w:pPr>
      <w:r>
        <w:rPr>
          <w:rFonts w:hint="default" w:ascii="Calibri" w:hAnsi="Calibri" w:cs="Calibri"/>
          <w:sz w:val="18"/>
          <w:szCs w:val="18"/>
        </w:rPr>
        <w:drawing>
          <wp:inline distT="0" distB="0" distL="114300" distR="114300">
            <wp:extent cx="1943100" cy="19812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1943100" cy="1981200"/>
                    </a:xfrm>
                    <a:prstGeom prst="rect">
                      <a:avLst/>
                    </a:prstGeom>
                    <a:noFill/>
                    <a:ln>
                      <a:noFill/>
                    </a:ln>
                  </pic:spPr>
                </pic:pic>
              </a:graphicData>
            </a:graphic>
          </wp:inline>
        </w:drawing>
      </w:r>
      <w:r>
        <w:rPr>
          <w:rFonts w:hint="default" w:ascii="Calibri" w:hAnsi="Calibri" w:cs="Calibri"/>
          <w:sz w:val="18"/>
          <w:szCs w:val="18"/>
        </w:rPr>
        <w:drawing>
          <wp:inline distT="0" distB="0" distL="114300" distR="114300">
            <wp:extent cx="2217420" cy="1541780"/>
            <wp:effectExtent l="0" t="0" r="7620" b="12700"/>
            <wp:docPr id="9" name="Content Placehold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6"/>
                    <pic:cNvPicPr>
                      <a:picLocks noChangeAspect="1"/>
                    </pic:cNvPicPr>
                  </pic:nvPicPr>
                  <pic:blipFill>
                    <a:blip r:embed="rId10"/>
                    <a:stretch>
                      <a:fillRect/>
                    </a:stretch>
                  </pic:blipFill>
                  <pic:spPr>
                    <a:xfrm>
                      <a:off x="0" y="0"/>
                      <a:ext cx="2217420" cy="1541780"/>
                    </a:xfrm>
                    <a:prstGeom prst="rect">
                      <a:avLst/>
                    </a:prstGeom>
                  </pic:spPr>
                </pic:pic>
              </a:graphicData>
            </a:graphic>
          </wp:inline>
        </w:drawing>
      </w:r>
    </w:p>
    <w:p>
      <w:pPr>
        <w:numPr>
          <w:ilvl w:val="0"/>
          <w:numId w:val="0"/>
        </w:numPr>
        <w:ind w:leftChars="0"/>
        <w:jc w:val="both"/>
        <w:rPr>
          <w:rFonts w:hint="default" w:ascii="Calibri" w:hAnsi="Calibri" w:cs="Calibri"/>
          <w:sz w:val="18"/>
          <w:szCs w:val="18"/>
        </w:rPr>
      </w:pPr>
    </w:p>
    <w:p>
      <w:pPr>
        <w:numPr>
          <w:ilvl w:val="0"/>
          <w:numId w:val="0"/>
        </w:numPr>
        <w:ind w:leftChars="0"/>
        <w:jc w:val="both"/>
        <w:rPr>
          <w:rFonts w:hint="default" w:ascii="Calibri" w:hAnsi="Calibri" w:cs="Calibri"/>
          <w:sz w:val="18"/>
          <w:szCs w:val="18"/>
        </w:rPr>
      </w:pPr>
    </w:p>
    <w:p>
      <w:pPr>
        <w:numPr>
          <w:ilvl w:val="0"/>
          <w:numId w:val="0"/>
        </w:numPr>
        <w:ind w:leftChars="0"/>
        <w:jc w:val="both"/>
        <w:rPr>
          <w:rFonts w:hint="default" w:ascii="Calibri" w:hAnsi="Calibri" w:cs="Calibri"/>
          <w:sz w:val="18"/>
          <w:szCs w:val="18"/>
          <w:lang w:val="en-IN"/>
        </w:rPr>
      </w:pPr>
    </w:p>
    <w:p>
      <w:pPr>
        <w:numPr>
          <w:ilvl w:val="0"/>
          <w:numId w:val="0"/>
        </w:numPr>
        <w:ind w:leftChars="0"/>
        <w:jc w:val="both"/>
        <w:rPr>
          <w:rFonts w:hint="default" w:ascii="Calibri" w:hAnsi="Calibri" w:cs="Calibri"/>
          <w:sz w:val="18"/>
          <w:szCs w:val="18"/>
          <w:lang w:val="en-IN"/>
        </w:rPr>
      </w:pPr>
    </w:p>
    <w:p>
      <w:pPr>
        <w:numPr>
          <w:ilvl w:val="0"/>
          <w:numId w:val="0"/>
        </w:numPr>
        <w:ind w:leftChars="0"/>
        <w:jc w:val="both"/>
        <w:rPr>
          <w:rFonts w:hint="default" w:ascii="Calibri" w:hAnsi="Calibri" w:cs="Calibri"/>
          <w:sz w:val="20"/>
          <w:szCs w:val="20"/>
          <w:lang w:val="en-IN"/>
        </w:rPr>
      </w:pPr>
      <w:r>
        <w:rPr>
          <w:rFonts w:hint="default" w:ascii="Calibri" w:hAnsi="Calibri" w:cs="Calibri"/>
          <w:sz w:val="20"/>
          <w:szCs w:val="20"/>
          <w:lang w:val="en-IN"/>
        </w:rPr>
        <w:t>FEATURE IMPORTANCE USING SHAPELY ALGORITHM</w:t>
      </w:r>
    </w:p>
    <w:p>
      <w:pPr>
        <w:numPr>
          <w:ilvl w:val="0"/>
          <w:numId w:val="0"/>
        </w:numPr>
        <w:ind w:leftChars="0"/>
        <w:jc w:val="both"/>
        <w:rPr>
          <w:rFonts w:hint="default" w:ascii="Calibri" w:hAnsi="Calibri" w:cs="Calibri"/>
          <w:sz w:val="18"/>
          <w:szCs w:val="18"/>
        </w:rPr>
      </w:pPr>
      <w:r>
        <w:rPr>
          <w:rFonts w:hint="default" w:ascii="Calibri" w:hAnsi="Calibri" w:cs="Calibri"/>
          <w:sz w:val="18"/>
          <w:szCs w:val="18"/>
        </w:rPr>
        <w:drawing>
          <wp:inline distT="0" distB="0" distL="114300" distR="114300">
            <wp:extent cx="5006975" cy="2393950"/>
            <wp:effectExtent l="0" t="0" r="698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006975" cy="2393950"/>
                    </a:xfrm>
                    <a:prstGeom prst="rect">
                      <a:avLst/>
                    </a:prstGeom>
                    <a:noFill/>
                    <a:ln>
                      <a:noFill/>
                    </a:ln>
                  </pic:spPr>
                </pic:pic>
              </a:graphicData>
            </a:graphic>
          </wp:inline>
        </w:drawing>
      </w:r>
    </w:p>
    <w:p>
      <w:pPr>
        <w:numPr>
          <w:ilvl w:val="0"/>
          <w:numId w:val="3"/>
        </w:numPr>
        <w:ind w:left="420" w:leftChars="0" w:hanging="420" w:firstLineChars="0"/>
        <w:jc w:val="both"/>
        <w:rPr>
          <w:rFonts w:hint="default" w:ascii="Calibri" w:hAnsi="Calibri" w:cs="Calibri"/>
          <w:sz w:val="18"/>
          <w:szCs w:val="18"/>
          <w:lang w:val="en-IN"/>
        </w:rPr>
      </w:pPr>
      <w:r>
        <w:rPr>
          <w:rFonts w:hint="default" w:ascii="Calibri" w:hAnsi="Calibri" w:cs="Calibri"/>
          <w:sz w:val="18"/>
          <w:szCs w:val="18"/>
          <w:lang w:val="en-IN"/>
        </w:rPr>
        <w:t xml:space="preserve">LoR: Accuracy decreased the mose on removing feature TSH. It increased the most on removing feature TSH measured. </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Most import feature: TSH</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Least important feature: TSH measured</w:t>
      </w:r>
    </w:p>
    <w:p>
      <w:pPr>
        <w:numPr>
          <w:ilvl w:val="0"/>
          <w:numId w:val="0"/>
        </w:numPr>
        <w:ind w:leftChars="0"/>
        <w:jc w:val="both"/>
        <w:rPr>
          <w:rFonts w:hint="default" w:ascii="Calibri" w:hAnsi="Calibri" w:cs="Calibri"/>
          <w:sz w:val="18"/>
          <w:szCs w:val="18"/>
          <w:lang w:val="en-IN"/>
        </w:rPr>
      </w:pPr>
    </w:p>
    <w:p>
      <w:pPr>
        <w:numPr>
          <w:ilvl w:val="0"/>
          <w:numId w:val="3"/>
        </w:numPr>
        <w:ind w:left="420" w:leftChars="0" w:hanging="420" w:firstLineChars="0"/>
        <w:jc w:val="both"/>
        <w:rPr>
          <w:rFonts w:hint="default" w:ascii="Calibri" w:hAnsi="Calibri" w:cs="Calibri"/>
          <w:sz w:val="18"/>
          <w:szCs w:val="18"/>
          <w:lang w:val="en-IN"/>
        </w:rPr>
      </w:pPr>
      <w:r>
        <w:rPr>
          <w:rFonts w:hint="default" w:ascii="Calibri" w:hAnsi="Calibri" w:cs="Calibri"/>
          <w:sz w:val="18"/>
          <w:szCs w:val="18"/>
          <w:lang w:val="en-IN"/>
        </w:rPr>
        <w:t>KNN:</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Most import feature: TSH</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Least important feature: T4U</w:t>
      </w:r>
    </w:p>
    <w:p>
      <w:pPr>
        <w:numPr>
          <w:ilvl w:val="0"/>
          <w:numId w:val="0"/>
        </w:numPr>
        <w:ind w:leftChars="0"/>
        <w:jc w:val="both"/>
        <w:rPr>
          <w:rFonts w:hint="default" w:ascii="Calibri" w:hAnsi="Calibri" w:cs="Calibri"/>
          <w:sz w:val="18"/>
          <w:szCs w:val="18"/>
          <w:lang w:val="en-IN"/>
        </w:rPr>
      </w:pPr>
    </w:p>
    <w:p>
      <w:pPr>
        <w:numPr>
          <w:ilvl w:val="0"/>
          <w:numId w:val="3"/>
        </w:numPr>
        <w:ind w:left="420" w:leftChars="0" w:hanging="420" w:firstLineChars="0"/>
        <w:jc w:val="both"/>
        <w:rPr>
          <w:rFonts w:hint="default" w:ascii="Calibri" w:hAnsi="Calibri" w:cs="Calibri"/>
          <w:sz w:val="18"/>
          <w:szCs w:val="18"/>
          <w:lang w:val="en-IN"/>
        </w:rPr>
      </w:pPr>
      <w:r>
        <w:rPr>
          <w:rFonts w:hint="default" w:ascii="Calibri" w:hAnsi="Calibri" w:cs="Calibri"/>
          <w:sz w:val="18"/>
          <w:szCs w:val="18"/>
          <w:lang w:val="en-IN"/>
        </w:rPr>
        <w:t>RF:</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Most import feature: TSH</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Least important feature: age</w:t>
      </w:r>
    </w:p>
    <w:p>
      <w:pPr>
        <w:numPr>
          <w:ilvl w:val="0"/>
          <w:numId w:val="0"/>
        </w:numPr>
        <w:ind w:leftChars="0"/>
        <w:jc w:val="both"/>
        <w:rPr>
          <w:rFonts w:hint="default" w:ascii="Calibri" w:hAnsi="Calibri" w:cs="Calibri"/>
          <w:sz w:val="18"/>
          <w:szCs w:val="18"/>
          <w:lang w:val="en-IN"/>
        </w:rPr>
      </w:pPr>
    </w:p>
    <w:p>
      <w:pPr>
        <w:numPr>
          <w:ilvl w:val="0"/>
          <w:numId w:val="3"/>
        </w:numPr>
        <w:ind w:left="420" w:leftChars="0" w:hanging="420" w:firstLineChars="0"/>
        <w:jc w:val="both"/>
        <w:rPr>
          <w:rFonts w:hint="default" w:ascii="Calibri" w:hAnsi="Calibri" w:cs="Calibri"/>
          <w:sz w:val="18"/>
          <w:szCs w:val="18"/>
          <w:lang w:val="en-IN"/>
        </w:rPr>
      </w:pPr>
      <w:r>
        <w:rPr>
          <w:rFonts w:hint="default" w:ascii="Calibri" w:hAnsi="Calibri" w:cs="Calibri"/>
          <w:sz w:val="18"/>
          <w:szCs w:val="18"/>
          <w:lang w:val="en-IN"/>
        </w:rPr>
        <w:t>DT:</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Most import feature: TSH</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Least important feature: Accuracy remained almost the same when other features were removed.</w:t>
      </w:r>
    </w:p>
    <w:p>
      <w:pPr>
        <w:numPr>
          <w:ilvl w:val="0"/>
          <w:numId w:val="0"/>
        </w:numPr>
        <w:ind w:leftChars="0"/>
        <w:jc w:val="both"/>
        <w:rPr>
          <w:rFonts w:hint="default" w:ascii="Calibri" w:hAnsi="Calibri" w:cs="Calibri"/>
          <w:sz w:val="18"/>
          <w:szCs w:val="18"/>
          <w:lang w:val="en-IN"/>
        </w:rPr>
      </w:pPr>
    </w:p>
    <w:p>
      <w:pPr>
        <w:numPr>
          <w:ilvl w:val="0"/>
          <w:numId w:val="3"/>
        </w:numPr>
        <w:ind w:left="420" w:leftChars="0" w:hanging="420" w:firstLineChars="0"/>
        <w:jc w:val="both"/>
        <w:rPr>
          <w:rFonts w:hint="default" w:ascii="Calibri" w:hAnsi="Calibri" w:cs="Calibri"/>
          <w:sz w:val="18"/>
          <w:szCs w:val="18"/>
          <w:lang w:val="en-IN"/>
        </w:rPr>
      </w:pPr>
      <w:r>
        <w:rPr>
          <w:rFonts w:hint="default" w:ascii="Calibri" w:hAnsi="Calibri" w:cs="Calibri"/>
          <w:sz w:val="18"/>
          <w:szCs w:val="18"/>
          <w:lang w:val="en-IN"/>
        </w:rPr>
        <w:t>SVC:</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Most import feature: TSH</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 xml:space="preserve">        Least important feature: sick</w:t>
      </w:r>
    </w:p>
    <w:p>
      <w:pPr>
        <w:numPr>
          <w:ilvl w:val="0"/>
          <w:numId w:val="0"/>
        </w:numPr>
        <w:ind w:leftChars="0"/>
        <w:jc w:val="both"/>
        <w:rPr>
          <w:rFonts w:hint="default" w:ascii="Calibri" w:hAnsi="Calibri" w:cs="Calibri"/>
          <w:sz w:val="18"/>
          <w:szCs w:val="18"/>
          <w:lang w:val="en-IN"/>
        </w:rPr>
      </w:pPr>
    </w:p>
    <w:p>
      <w:pPr>
        <w:numPr>
          <w:ilvl w:val="0"/>
          <w:numId w:val="0"/>
        </w:numPr>
        <w:ind w:leftChars="0"/>
        <w:jc w:val="both"/>
        <w:rPr>
          <w:rFonts w:hint="default" w:ascii="Calibri" w:hAnsi="Calibri" w:cs="Calibri"/>
          <w:b w:val="0"/>
          <w:bCs w:val="0"/>
          <w:sz w:val="20"/>
          <w:szCs w:val="20"/>
          <w:lang w:val="en-IN"/>
        </w:rPr>
      </w:pPr>
      <w:r>
        <w:rPr>
          <w:rFonts w:hint="default" w:ascii="Calibri" w:hAnsi="Calibri" w:cs="Calibri"/>
          <w:b w:val="0"/>
          <w:bCs w:val="0"/>
          <w:sz w:val="20"/>
          <w:szCs w:val="20"/>
          <w:lang w:val="en-IN"/>
        </w:rPr>
        <w:t>KMEANS CLUSTERING (UNSUPERVISED LEARNING)</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By plotting number of clusters against inertia, I got best k (number of clusters)=4.</w:t>
      </w:r>
    </w:p>
    <w:p>
      <w:pPr>
        <w:numPr>
          <w:ilvl w:val="0"/>
          <w:numId w:val="0"/>
        </w:numPr>
        <w:ind w:leftChars="0"/>
        <w:jc w:val="both"/>
        <w:rPr>
          <w:rFonts w:hint="default" w:ascii="Calibri" w:hAnsi="Calibri" w:cs="Calibri"/>
          <w:sz w:val="18"/>
          <w:szCs w:val="18"/>
        </w:rPr>
      </w:pPr>
      <w:r>
        <w:rPr>
          <w:rFonts w:hint="default" w:ascii="Calibri" w:hAnsi="Calibri" w:cs="Calibri"/>
          <w:sz w:val="18"/>
          <w:szCs w:val="18"/>
        </w:rPr>
        <w:drawing>
          <wp:inline distT="0" distB="0" distL="114300" distR="114300">
            <wp:extent cx="2454275" cy="1380490"/>
            <wp:effectExtent l="0" t="0" r="14605" b="6350"/>
            <wp:docPr id="7"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4"/>
                    <pic:cNvPicPr>
                      <a:picLocks noChangeAspect="1"/>
                    </pic:cNvPicPr>
                  </pic:nvPicPr>
                  <pic:blipFill>
                    <a:blip r:embed="rId12"/>
                    <a:stretch>
                      <a:fillRect/>
                    </a:stretch>
                  </pic:blipFill>
                  <pic:spPr>
                    <a:xfrm>
                      <a:off x="0" y="0"/>
                      <a:ext cx="2454275" cy="1380490"/>
                    </a:xfrm>
                    <a:prstGeom prst="rect">
                      <a:avLst/>
                    </a:prstGeom>
                  </pic:spPr>
                </pic:pic>
              </a:graphicData>
            </a:graphic>
          </wp:inline>
        </w:drawing>
      </w:r>
      <w:r>
        <w:rPr>
          <w:rFonts w:hint="default" w:ascii="Calibri" w:hAnsi="Calibri" w:cs="Calibri"/>
          <w:sz w:val="18"/>
          <w:szCs w:val="18"/>
        </w:rPr>
        <w:drawing>
          <wp:inline distT="0" distB="0" distL="114300" distR="114300">
            <wp:extent cx="2018030" cy="1455420"/>
            <wp:effectExtent l="0" t="0" r="8890" b="762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2018030" cy="1455420"/>
                    </a:xfrm>
                    <a:prstGeom prst="rect">
                      <a:avLst/>
                    </a:prstGeom>
                  </pic:spPr>
                </pic:pic>
              </a:graphicData>
            </a:graphic>
          </wp:inline>
        </w:drawing>
      </w:r>
    </w:p>
    <w:p>
      <w:pPr>
        <w:numPr>
          <w:ilvl w:val="0"/>
          <w:numId w:val="0"/>
        </w:numPr>
        <w:ind w:leftChars="0"/>
        <w:jc w:val="both"/>
        <w:rPr>
          <w:rFonts w:hint="default" w:ascii="Calibri" w:hAnsi="Calibri"/>
          <w:sz w:val="18"/>
          <w:szCs w:val="18"/>
          <w:lang w:val="en-IN"/>
        </w:rPr>
      </w:pPr>
      <w:r>
        <w:rPr>
          <w:rFonts w:hint="default" w:ascii="Calibri" w:hAnsi="Calibri"/>
          <w:sz w:val="18"/>
          <w:szCs w:val="18"/>
          <w:lang w:val="en-IN"/>
        </w:rPr>
        <w:t>Cluster centroids are: [[-1.00486819  0.08231764]</w:t>
      </w:r>
    </w:p>
    <w:p>
      <w:pPr>
        <w:numPr>
          <w:ilvl w:val="0"/>
          <w:numId w:val="0"/>
        </w:numPr>
        <w:ind w:leftChars="0"/>
        <w:jc w:val="both"/>
        <w:rPr>
          <w:rFonts w:hint="default" w:ascii="Calibri" w:hAnsi="Calibri"/>
          <w:sz w:val="18"/>
          <w:szCs w:val="18"/>
          <w:lang w:val="en-IN"/>
        </w:rPr>
      </w:pPr>
      <w:r>
        <w:rPr>
          <w:rFonts w:hint="default" w:ascii="Calibri" w:hAnsi="Calibri"/>
          <w:sz w:val="18"/>
          <w:szCs w:val="18"/>
          <w:lang w:val="en-IN"/>
        </w:rPr>
        <w:t xml:space="preserve"> [ 0.81368309 -1.1619196 ]</w:t>
      </w:r>
    </w:p>
    <w:p>
      <w:pPr>
        <w:numPr>
          <w:ilvl w:val="0"/>
          <w:numId w:val="0"/>
        </w:numPr>
        <w:ind w:leftChars="0"/>
        <w:jc w:val="both"/>
        <w:rPr>
          <w:rFonts w:hint="default" w:ascii="Calibri" w:hAnsi="Calibri"/>
          <w:sz w:val="18"/>
          <w:szCs w:val="18"/>
          <w:lang w:val="en-IN"/>
        </w:rPr>
      </w:pPr>
      <w:r>
        <w:rPr>
          <w:rFonts w:hint="default" w:ascii="Calibri" w:hAnsi="Calibri"/>
          <w:sz w:val="18"/>
          <w:szCs w:val="18"/>
          <w:lang w:val="en-IN"/>
        </w:rPr>
        <w:t xml:space="preserve"> [-0.45584153  2.9871567 ]</w:t>
      </w:r>
    </w:p>
    <w:p>
      <w:pPr>
        <w:numPr>
          <w:ilvl w:val="0"/>
          <w:numId w:val="0"/>
        </w:numPr>
        <w:ind w:leftChars="0"/>
        <w:jc w:val="both"/>
        <w:rPr>
          <w:rFonts w:hint="default" w:ascii="Calibri" w:hAnsi="Calibri"/>
          <w:sz w:val="18"/>
          <w:szCs w:val="18"/>
          <w:lang w:val="en-IN"/>
        </w:rPr>
      </w:pPr>
      <w:r>
        <w:rPr>
          <w:rFonts w:hint="default" w:ascii="Calibri" w:hAnsi="Calibri"/>
          <w:sz w:val="18"/>
          <w:szCs w:val="18"/>
          <w:lang w:val="en-IN"/>
        </w:rPr>
        <w:t xml:space="preserve"> [ 0.56775931  0.13522548]]</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Percentage of healthy and unhealthy labels in first cluster is 6.53 % and 93.47 % respectively.</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Percentage of healthy and unhealthy labels in second cluster is 19.8 % and 80.2 % respectively. (Comparatively impure cluster). Percentage of healthy and unhealthy labels in third cluster is 2.38 % and 97.62% respectively.(Purest cluster-mostly hypothyroid patients). Percentage of healthy and unhealthy labels in fourth cluster is 3.78 % and 96.22 % respectively.</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Cluster1: Patients with lower age and lower T3. Cluster2: Patients with comparatively higher age and lower T3</w:t>
      </w:r>
    </w:p>
    <w:p>
      <w:pPr>
        <w:numPr>
          <w:ilvl w:val="0"/>
          <w:numId w:val="0"/>
        </w:numPr>
        <w:ind w:leftChars="0"/>
        <w:jc w:val="both"/>
        <w:rPr>
          <w:rFonts w:hint="default" w:ascii="Calibri" w:hAnsi="Calibri" w:cs="Calibri"/>
          <w:sz w:val="18"/>
          <w:szCs w:val="18"/>
          <w:lang w:val="en-IN"/>
        </w:rPr>
      </w:pPr>
      <w:r>
        <w:rPr>
          <w:rFonts w:hint="default" w:ascii="Calibri" w:hAnsi="Calibri" w:cs="Calibri"/>
          <w:sz w:val="18"/>
          <w:szCs w:val="18"/>
          <w:lang w:val="en-IN"/>
        </w:rPr>
        <w:t>Cluster3: Patiets with higher age and slighty higher T3. Cluster4: Patientswith higher T3.</w:t>
      </w:r>
    </w:p>
    <w:p>
      <w:pPr>
        <w:numPr>
          <w:ilvl w:val="0"/>
          <w:numId w:val="0"/>
        </w:numPr>
        <w:ind w:leftChars="0"/>
        <w:jc w:val="both"/>
        <w:rPr>
          <w:rFonts w:hint="default" w:ascii="Calibri" w:hAnsi="Calibri" w:cs="Calibri"/>
          <w:sz w:val="18"/>
          <w:szCs w:val="18"/>
          <w:lang w:val="en-IN"/>
        </w:rPr>
      </w:pPr>
    </w:p>
    <w:p>
      <w:pPr>
        <w:numPr>
          <w:ilvl w:val="0"/>
          <w:numId w:val="0"/>
        </w:numPr>
        <w:ind w:leftChars="0"/>
        <w:jc w:val="both"/>
        <w:rPr>
          <w:rFonts w:hint="default" w:ascii="Calibri" w:hAnsi="Calibri" w:cs="Calibri"/>
          <w:sz w:val="20"/>
          <w:szCs w:val="20"/>
          <w:lang w:val="en-IN"/>
        </w:rPr>
      </w:pPr>
      <w:r>
        <w:rPr>
          <w:rFonts w:hint="default" w:ascii="Calibri" w:hAnsi="Calibri" w:cs="Calibri"/>
          <w:sz w:val="20"/>
          <w:szCs w:val="20"/>
          <w:lang w:val="en-IN"/>
        </w:rPr>
        <w:t>PROJECT SCOPE</w:t>
      </w:r>
    </w:p>
    <w:p>
      <w:pPr>
        <w:numPr>
          <w:ilvl w:val="0"/>
          <w:numId w:val="0"/>
        </w:numPr>
        <w:ind w:leftChars="0"/>
        <w:jc w:val="both"/>
        <w:rPr>
          <w:rFonts w:hint="default" w:ascii="Calibri" w:hAnsi="Calibri" w:eastAsia="Arial" w:cs="Calibri"/>
          <w:b w:val="0"/>
          <w:bCs w:val="0"/>
          <w:i w:val="0"/>
          <w:iCs w:val="0"/>
          <w:caps w:val="0"/>
          <w:color w:val="202124"/>
          <w:spacing w:val="0"/>
          <w:sz w:val="18"/>
          <w:szCs w:val="18"/>
          <w:shd w:val="clear" w:fill="FFFFFF"/>
          <w:lang w:val="en-IN"/>
        </w:rPr>
      </w:pPr>
      <w:r>
        <w:rPr>
          <w:rFonts w:hint="default" w:ascii="Calibri" w:hAnsi="Calibri" w:cs="Calibri"/>
          <w:sz w:val="18"/>
          <w:szCs w:val="18"/>
          <w:lang w:val="en-IN"/>
        </w:rPr>
        <w:t xml:space="preserve">The project can be extended to classifying which type of thyroid disease a ptient has </w:t>
      </w:r>
      <w:r>
        <w:rPr>
          <w:rFonts w:hint="default" w:ascii="Calibri" w:hAnsi="Calibri" w:cs="Calibri"/>
          <w:b w:val="0"/>
          <w:bCs w:val="0"/>
          <w:sz w:val="18"/>
          <w:szCs w:val="18"/>
          <w:lang w:val="en-IN"/>
        </w:rPr>
        <w:t>(</w:t>
      </w:r>
      <w:r>
        <w:rPr>
          <w:rFonts w:hint="default" w:ascii="Calibri" w:hAnsi="Calibri" w:eastAsia="Arial" w:cs="Calibri"/>
          <w:b w:val="0"/>
          <w:bCs w:val="0"/>
          <w:i w:val="0"/>
          <w:iCs w:val="0"/>
          <w:caps w:val="0"/>
          <w:color w:val="202124"/>
          <w:spacing w:val="0"/>
          <w:sz w:val="18"/>
          <w:szCs w:val="18"/>
          <w:shd w:val="clear" w:fill="FFFFFF"/>
        </w:rPr>
        <w:t>hyperthyroidism, hypothyroidism, thyroiditis</w:t>
      </w:r>
      <w:r>
        <w:rPr>
          <w:rFonts w:hint="default" w:ascii="Calibri" w:hAnsi="Calibri" w:eastAsia="Arial" w:cs="Calibri"/>
          <w:b w:val="0"/>
          <w:bCs w:val="0"/>
          <w:i w:val="0"/>
          <w:iCs w:val="0"/>
          <w:caps w:val="0"/>
          <w:color w:val="202124"/>
          <w:spacing w:val="0"/>
          <w:sz w:val="18"/>
          <w:szCs w:val="18"/>
          <w:shd w:val="clear" w:fill="FFFFFF"/>
          <w:lang w:val="en-IN"/>
        </w:rPr>
        <w:t xml:space="preserve">, etc.) using multi label classification. Lime alorithm can be used to explain feature importance. Similar techniques can also be used for proactive detection and diagnosis of other diseases in order to aid the clinical decision making process. </w:t>
      </w:r>
    </w:p>
    <w:p>
      <w:pPr>
        <w:numPr>
          <w:ilvl w:val="0"/>
          <w:numId w:val="0"/>
        </w:numPr>
        <w:ind w:leftChars="0"/>
        <w:jc w:val="both"/>
        <w:rPr>
          <w:rFonts w:hint="default" w:ascii="Calibri" w:hAnsi="Calibri" w:eastAsia="Arial" w:cs="Calibri"/>
          <w:b w:val="0"/>
          <w:bCs w:val="0"/>
          <w:i w:val="0"/>
          <w:iCs w:val="0"/>
          <w:caps w:val="0"/>
          <w:color w:val="202124"/>
          <w:spacing w:val="0"/>
          <w:sz w:val="18"/>
          <w:szCs w:val="18"/>
          <w:shd w:val="clear" w:fill="FFFFFF"/>
          <w:lang w:val="en-IN"/>
        </w:rPr>
      </w:pPr>
    </w:p>
    <w:p>
      <w:pPr>
        <w:numPr>
          <w:ilvl w:val="0"/>
          <w:numId w:val="0"/>
        </w:numPr>
        <w:ind w:leftChars="0"/>
        <w:jc w:val="both"/>
        <w:rPr>
          <w:rFonts w:hint="default" w:ascii="Calibri" w:hAnsi="Calibri" w:eastAsia="Arial" w:cs="Calibri"/>
          <w:b w:val="0"/>
          <w:bCs w:val="0"/>
          <w:i w:val="0"/>
          <w:iCs w:val="0"/>
          <w:caps w:val="0"/>
          <w:color w:val="202124"/>
          <w:spacing w:val="0"/>
          <w:sz w:val="20"/>
          <w:szCs w:val="20"/>
          <w:shd w:val="clear" w:fill="FFFFFF"/>
          <w:lang w:val="en-IN"/>
        </w:rPr>
      </w:pPr>
      <w:r>
        <w:rPr>
          <w:rFonts w:hint="default" w:ascii="Calibri" w:hAnsi="Calibri" w:eastAsia="Arial" w:cs="Calibri"/>
          <w:b w:val="0"/>
          <w:bCs w:val="0"/>
          <w:i w:val="0"/>
          <w:iCs w:val="0"/>
          <w:caps w:val="0"/>
          <w:color w:val="202124"/>
          <w:spacing w:val="0"/>
          <w:sz w:val="20"/>
          <w:szCs w:val="20"/>
          <w:shd w:val="clear" w:fill="FFFFFF"/>
          <w:lang w:val="en-IN"/>
        </w:rPr>
        <w:t>SOME SCREENSHOTS OF MY CODE</w:t>
      </w:r>
    </w:p>
    <w:p>
      <w:pPr>
        <w:numPr>
          <w:ilvl w:val="0"/>
          <w:numId w:val="0"/>
        </w:numPr>
        <w:ind w:leftChars="0"/>
        <w:jc w:val="both"/>
      </w:pPr>
    </w:p>
    <w:p>
      <w:pPr>
        <w:numPr>
          <w:ilvl w:val="0"/>
          <w:numId w:val="0"/>
        </w:numPr>
        <w:ind w:leftChars="0"/>
        <w:jc w:val="both"/>
      </w:pPr>
      <w:r>
        <w:drawing>
          <wp:inline distT="0" distB="0" distL="114300" distR="114300">
            <wp:extent cx="2537460" cy="29870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rcRect l="32276" t="18388" r="32505" b="32833"/>
                    <a:stretch>
                      <a:fillRect/>
                    </a:stretch>
                  </pic:blipFill>
                  <pic:spPr>
                    <a:xfrm>
                      <a:off x="0" y="0"/>
                      <a:ext cx="2537460" cy="2987040"/>
                    </a:xfrm>
                    <a:prstGeom prst="rect">
                      <a:avLst/>
                    </a:prstGeom>
                    <a:noFill/>
                    <a:ln>
                      <a:noFill/>
                    </a:ln>
                  </pic:spPr>
                </pic:pic>
              </a:graphicData>
            </a:graphic>
          </wp:inline>
        </w:drawing>
      </w:r>
      <w:r>
        <w:drawing>
          <wp:inline distT="0" distB="0" distL="114300" distR="114300">
            <wp:extent cx="2517140" cy="3018790"/>
            <wp:effectExtent l="0" t="0" r="1270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rcRect l="31710" t="18796" r="32614" b="5144"/>
                    <a:stretch>
                      <a:fillRect/>
                    </a:stretch>
                  </pic:blipFill>
                  <pic:spPr>
                    <a:xfrm>
                      <a:off x="0" y="0"/>
                      <a:ext cx="2517140" cy="301879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2554605" cy="3014980"/>
            <wp:effectExtent l="0" t="0" r="5715"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rcRect l="32276" t="17810" r="31939" b="7115"/>
                    <a:stretch>
                      <a:fillRect/>
                    </a:stretch>
                  </pic:blipFill>
                  <pic:spPr>
                    <a:xfrm>
                      <a:off x="0" y="0"/>
                      <a:ext cx="2554605" cy="3014980"/>
                    </a:xfrm>
                    <a:prstGeom prst="rect">
                      <a:avLst/>
                    </a:prstGeom>
                    <a:noFill/>
                    <a:ln>
                      <a:noFill/>
                    </a:ln>
                  </pic:spPr>
                </pic:pic>
              </a:graphicData>
            </a:graphic>
          </wp:inline>
        </w:drawing>
      </w:r>
      <w:r>
        <w:drawing>
          <wp:inline distT="0" distB="0" distL="114300" distR="114300">
            <wp:extent cx="2561590" cy="3020695"/>
            <wp:effectExtent l="0" t="0" r="13970" b="1206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7"/>
                    <a:srcRect l="30938" t="18388" r="32397" b="4758"/>
                    <a:stretch>
                      <a:fillRect/>
                    </a:stretch>
                  </pic:blipFill>
                  <pic:spPr>
                    <a:xfrm>
                      <a:off x="0" y="0"/>
                      <a:ext cx="2561590" cy="302069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0"/>
        </w:numPr>
        <w:ind w:leftChars="0"/>
        <w:jc w:val="both"/>
      </w:pPr>
      <w:r>
        <w:drawing>
          <wp:inline distT="0" distB="0" distL="114300" distR="114300">
            <wp:extent cx="2664460" cy="3118485"/>
            <wp:effectExtent l="0" t="0" r="2540" b="571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8"/>
                    <a:srcRect l="31710" t="18003" r="31722" b="5937"/>
                    <a:stretch>
                      <a:fillRect/>
                    </a:stretch>
                  </pic:blipFill>
                  <pic:spPr>
                    <a:xfrm>
                      <a:off x="0" y="0"/>
                      <a:ext cx="2664460" cy="3118485"/>
                    </a:xfrm>
                    <a:prstGeom prst="rect">
                      <a:avLst/>
                    </a:prstGeom>
                    <a:noFill/>
                    <a:ln>
                      <a:noFill/>
                    </a:ln>
                  </pic:spPr>
                </pic:pic>
              </a:graphicData>
            </a:graphic>
          </wp:inline>
        </w:drawing>
      </w:r>
      <w:r>
        <w:drawing>
          <wp:inline distT="0" distB="0" distL="114300" distR="114300">
            <wp:extent cx="2561590" cy="3090545"/>
            <wp:effectExtent l="0" t="0" r="13970" b="317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9"/>
                    <a:srcRect l="31601" t="19589" r="32059" b="5144"/>
                    <a:stretch>
                      <a:fillRect/>
                    </a:stretch>
                  </pic:blipFill>
                  <pic:spPr>
                    <a:xfrm>
                      <a:off x="0" y="0"/>
                      <a:ext cx="2561590" cy="3090545"/>
                    </a:xfrm>
                    <a:prstGeom prst="rect">
                      <a:avLst/>
                    </a:prstGeom>
                    <a:noFill/>
                    <a:ln>
                      <a:noFill/>
                    </a:ln>
                  </pic:spPr>
                </pic:pic>
              </a:graphicData>
            </a:graphic>
          </wp:inline>
        </w:drawing>
      </w:r>
    </w:p>
    <w:p>
      <w:pPr>
        <w:numPr>
          <w:ilvl w:val="0"/>
          <w:numId w:val="0"/>
        </w:numPr>
        <w:ind w:leftChars="0"/>
        <w:jc w:val="both"/>
        <w:rPr>
          <w:rFonts w:hint="default"/>
          <w:lang w:val="en-IN"/>
        </w:rPr>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r>
        <w:drawing>
          <wp:inline distT="0" distB="0" distL="114300" distR="114300">
            <wp:extent cx="2579370" cy="2950845"/>
            <wp:effectExtent l="0" t="0" r="11430" b="571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0"/>
                    <a:srcRect l="30830" t="18217" r="31384" b="4951"/>
                    <a:stretch>
                      <a:fillRect/>
                    </a:stretch>
                  </pic:blipFill>
                  <pic:spPr>
                    <a:xfrm>
                      <a:off x="0" y="0"/>
                      <a:ext cx="2579370" cy="2950845"/>
                    </a:xfrm>
                    <a:prstGeom prst="rect">
                      <a:avLst/>
                    </a:prstGeom>
                    <a:noFill/>
                    <a:ln>
                      <a:noFill/>
                    </a:ln>
                  </pic:spPr>
                </pic:pic>
              </a:graphicData>
            </a:graphic>
          </wp:inline>
        </w:drawing>
      </w:r>
      <w:r>
        <w:drawing>
          <wp:inline distT="0" distB="0" distL="114300" distR="114300">
            <wp:extent cx="2300605" cy="2906395"/>
            <wp:effectExtent l="0" t="0" r="635" b="444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1"/>
                    <a:srcRect l="34941" t="19181" r="31276" b="4951"/>
                    <a:stretch>
                      <a:fillRect/>
                    </a:stretch>
                  </pic:blipFill>
                  <pic:spPr>
                    <a:xfrm>
                      <a:off x="0" y="0"/>
                      <a:ext cx="2300605" cy="290639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a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E27425"/>
    <w:multiLevelType w:val="singleLevel"/>
    <w:tmpl w:val="B0E274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51CCEB1"/>
    <w:multiLevelType w:val="singleLevel"/>
    <w:tmpl w:val="C51CCEB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B1DCBF6"/>
    <w:multiLevelType w:val="singleLevel"/>
    <w:tmpl w:val="1B1DCBF6"/>
    <w:lvl w:ilvl="0" w:tentative="0">
      <w:start w:val="1"/>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2A6C30"/>
    <w:rsid w:val="02355E8E"/>
    <w:rsid w:val="08576B75"/>
    <w:rsid w:val="0E2A6C30"/>
    <w:rsid w:val="10E05767"/>
    <w:rsid w:val="13654095"/>
    <w:rsid w:val="13E736C7"/>
    <w:rsid w:val="14D2533A"/>
    <w:rsid w:val="17E82D6D"/>
    <w:rsid w:val="1F18729B"/>
    <w:rsid w:val="21A015A6"/>
    <w:rsid w:val="23086682"/>
    <w:rsid w:val="263F4C97"/>
    <w:rsid w:val="2C600E16"/>
    <w:rsid w:val="3BB40CB9"/>
    <w:rsid w:val="3DCD6093"/>
    <w:rsid w:val="40E943F9"/>
    <w:rsid w:val="4F1808BA"/>
    <w:rsid w:val="58CE17EE"/>
    <w:rsid w:val="59A83CB9"/>
    <w:rsid w:val="5FD3268D"/>
    <w:rsid w:val="67673F40"/>
    <w:rsid w:val="72B3215B"/>
    <w:rsid w:val="782A4DEA"/>
    <w:rsid w:val="793812E1"/>
    <w:rsid w:val="796D45A5"/>
    <w:rsid w:val="7C473B5A"/>
    <w:rsid w:val="7D9936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2021-11-29T11:22:00Z</dcterms:created>
  <dc:creator>google1597409579</dc:creator>
  <cp:lastModifiedBy>google1597409579</cp:lastModifiedBy>
  <dcterms:modified xsi:type="dcterms:W3CDTF">2022-08-07T18:51:07Z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8F5D65A34F75499DB173A7C60602C5F7</vt:lpwstr>
  </property>
</Properties>
</file>