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CE9" w:rsidRDefault="00501C5A">
      <w:r>
        <w:rPr>
          <w:rFonts w:hint="eastAsia"/>
        </w:rPr>
        <w:t>迎新晚会器材准备（文娱部角度）</w:t>
      </w:r>
    </w:p>
    <w:p w:rsidR="00501C5A" w:rsidRDefault="00501C5A">
      <w:r>
        <w:rPr>
          <w:rFonts w:hint="eastAsia"/>
        </w:rPr>
        <w:t>话筒需要到五到八个，正常高度的桌子需要四张左右，凳子需要五把，舞台需要标记（方便选手快速站位），备用电池需要至少五对。</w:t>
      </w:r>
      <w:r w:rsidR="002456A3">
        <w:rPr>
          <w:rFonts w:hint="eastAsia"/>
        </w:rPr>
        <w:t>学生会在晚会现场需要通讯工具(方便应急事件的处理</w:t>
      </w:r>
      <w:bookmarkStart w:id="0" w:name="_GoBack"/>
      <w:bookmarkEnd w:id="0"/>
      <w:r w:rsidR="002456A3">
        <w:rPr>
          <w:rFonts w:hint="eastAsia"/>
        </w:rPr>
        <w:t>)</w:t>
      </w:r>
    </w:p>
    <w:sectPr w:rsidR="00501C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633"/>
    <w:rsid w:val="002456A3"/>
    <w:rsid w:val="002B7633"/>
    <w:rsid w:val="00501C5A"/>
    <w:rsid w:val="00AD682E"/>
    <w:rsid w:val="00FF4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CD1610"/>
  <w15:chartTrackingRefBased/>
  <w15:docId w15:val="{9632FE8F-7A79-4A24-A7DF-2C40E7BF0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zoey</dc:creator>
  <cp:keywords/>
  <dc:description/>
  <cp:lastModifiedBy>zoey</cp:lastModifiedBy>
  <cp:revision>3</cp:revision>
  <dcterms:created xsi:type="dcterms:W3CDTF">2016-12-13T13:27:00Z</dcterms:created>
  <dcterms:modified xsi:type="dcterms:W3CDTF">2016-12-13T13:40:00Z</dcterms:modified>
</cp:coreProperties>
</file>