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after="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Arquitectura y Algoritmos De Los Cuatro Tipos De Agentes </w:t>
          </w:r>
          <w:r w:rsidDel="00000000" w:rsidR="00000000" w:rsidRPr="00000000">
            <w:rPr>
              <w:rtl w:val="0"/>
            </w:rPr>
          </w:r>
        </w:p>
      </w:sdtContent>
    </w:sdt>
    <w:sdt>
      <w:sdtPr>
        <w:tag w:val="goog_rdk_1"/>
      </w:sdtPr>
      <w:sdtContent>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sdtContent>
    </w:sdt>
    <w:sdt>
      <w:sdtPr>
        <w:tag w:val="goog_rdk_2"/>
      </w:sdtPr>
      <w:sdtContent>
        <w:p w:rsidR="00000000" w:rsidDel="00000000" w:rsidP="00000000" w:rsidRDefault="00000000" w:rsidRPr="00000000" w14:paraId="0000000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Architecture and algorithms of the four types of intelligent agents </w:t>
          </w:r>
          <w:r w:rsidDel="00000000" w:rsidR="00000000" w:rsidRPr="00000000">
            <w:rPr>
              <w:rtl w:val="0"/>
            </w:rPr>
          </w:r>
        </w:p>
      </w:sdtContent>
    </w:sdt>
    <w:sdt>
      <w:sdtPr>
        <w:tag w:val="goog_rdk_3"/>
      </w:sdtPr>
      <w:sdtContent>
        <w:p w:rsidR="00000000" w:rsidDel="00000000" w:rsidP="00000000" w:rsidRDefault="00000000" w:rsidRPr="00000000" w14:paraId="00000004">
          <w:pPr>
            <w:spacing w:after="0" w:line="240" w:lineRule="auto"/>
            <w:jc w:val="left"/>
            <w:rPr>
              <w:rFonts w:ascii="Times New Roman" w:cs="Times New Roman" w:eastAsia="Times New Roman" w:hAnsi="Times New Roman"/>
              <w:sz w:val="20"/>
              <w:szCs w:val="20"/>
            </w:rPr>
          </w:pPr>
          <w:r w:rsidDel="00000000" w:rsidR="00000000" w:rsidRPr="00000000">
            <w:rPr>
              <w:rtl w:val="0"/>
            </w:rPr>
          </w:r>
        </w:p>
      </w:sdtContent>
    </w:sdt>
    <w:sdt>
      <w:sdtPr>
        <w:tag w:val="goog_rdk_4"/>
      </w:sdtPr>
      <w:sdtContent>
        <w:p w:rsidR="00000000" w:rsidDel="00000000" w:rsidP="00000000" w:rsidRDefault="00000000" w:rsidRPr="00000000" w14:paraId="0000000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Luís Antonio Hernández Herrera</w:t>
          </w:r>
        </w:p>
      </w:sdtContent>
    </w:sdt>
    <w:sdt>
      <w:sdtPr>
        <w:tag w:val="goog_rdk_5"/>
      </w:sdtPr>
      <w:sdtContent>
        <w:p w:rsidR="00000000" w:rsidDel="00000000" w:rsidP="00000000" w:rsidRDefault="00000000" w:rsidRPr="00000000" w14:paraId="0000000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Angello Gaitan Lopez</w:t>
          </w:r>
        </w:p>
      </w:sdtContent>
    </w:sdt>
    <w:sdt>
      <w:sdtPr>
        <w:tag w:val="goog_rdk_6"/>
      </w:sdtPr>
      <w:sdtContent>
        <w:p w:rsidR="00000000" w:rsidDel="00000000" w:rsidP="00000000" w:rsidRDefault="00000000" w:rsidRPr="00000000" w14:paraId="00000007">
          <w:pPr>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Facultad de Ingenierías, Universidad Tecnológica de Pereira</w:t>
          </w:r>
        </w:p>
      </w:sdtContent>
    </w:sdt>
    <w:sdt>
      <w:sdtPr>
        <w:tag w:val="goog_rdk_7"/>
      </w:sdtPr>
      <w:sdtContent>
        <w:p w:rsidR="00000000" w:rsidDel="00000000" w:rsidP="00000000" w:rsidRDefault="00000000" w:rsidRPr="00000000" w14:paraId="00000008">
          <w:pPr>
            <w:spacing w:after="0" w:line="240"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Correo-e: </w:t>
          </w:r>
          <w:hyperlink r:id="rId7">
            <w:r w:rsidDel="00000000" w:rsidR="00000000" w:rsidRPr="00000000">
              <w:rPr>
                <w:rFonts w:ascii="Courier New" w:cs="Courier New" w:eastAsia="Courier New" w:hAnsi="Courier New"/>
                <w:color w:val="0000ff"/>
                <w:sz w:val="18"/>
                <w:szCs w:val="18"/>
                <w:u w:val="single"/>
                <w:rtl w:val="0"/>
              </w:rPr>
              <w:t xml:space="preserve">luishernandez@utp.edu.co</w:t>
            </w:r>
          </w:hyperlink>
          <w:r w:rsidDel="00000000" w:rsidR="00000000" w:rsidRPr="00000000">
            <w:rPr>
              <w:rtl w:val="0"/>
            </w:rPr>
          </w:r>
        </w:p>
      </w:sdtContent>
    </w:sdt>
    <w:sdt>
      <w:sdtPr>
        <w:tag w:val="goog_rdk_8"/>
      </w:sdtPr>
      <w:sdtContent>
        <w:p w:rsidR="00000000" w:rsidDel="00000000" w:rsidP="00000000" w:rsidRDefault="00000000" w:rsidRPr="00000000" w14:paraId="00000009">
          <w:pPr>
            <w:spacing w:after="0" w:line="240" w:lineRule="auto"/>
            <w:ind w:left="708" w:firstLine="708"/>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hyperlink r:id="rId8">
            <w:r w:rsidDel="00000000" w:rsidR="00000000" w:rsidRPr="00000000">
              <w:rPr>
                <w:rFonts w:ascii="Courier New" w:cs="Courier New" w:eastAsia="Courier New" w:hAnsi="Courier New"/>
                <w:color w:val="0000ff"/>
                <w:sz w:val="18"/>
                <w:szCs w:val="18"/>
                <w:u w:val="single"/>
                <w:rtl w:val="0"/>
              </w:rPr>
              <w:t xml:space="preserve">angello29@utp.edu.co</w:t>
            </w:r>
          </w:hyperlink>
          <w:r w:rsidDel="00000000" w:rsidR="00000000" w:rsidRPr="00000000">
            <w:rPr>
              <w:rtl w:val="0"/>
            </w:rPr>
          </w:r>
        </w:p>
      </w:sdtContent>
    </w:sdt>
    <w:sdt>
      <w:sdtPr>
        <w:tag w:val="goog_rdk_9"/>
      </w:sdtPr>
      <w:sdtContent>
        <w:p w:rsidR="00000000" w:rsidDel="00000000" w:rsidP="00000000" w:rsidRDefault="00000000" w:rsidRPr="00000000" w14:paraId="0000000A">
          <w:pPr>
            <w:spacing w:after="0" w:line="240" w:lineRule="auto"/>
            <w:jc w:val="center"/>
            <w:rPr>
              <w:rFonts w:ascii="Courier New" w:cs="Courier New" w:eastAsia="Courier New" w:hAnsi="Courier New"/>
              <w:sz w:val="18"/>
              <w:szCs w:val="18"/>
            </w:rPr>
          </w:pPr>
          <w:r w:rsidDel="00000000" w:rsidR="00000000" w:rsidRPr="00000000">
            <w:rPr>
              <w:rtl w:val="0"/>
            </w:rPr>
          </w:r>
        </w:p>
      </w:sdtContent>
    </w:sdt>
    <w:sdt>
      <w:sdtPr>
        <w:tag w:val="goog_rdk_10"/>
      </w:sdtPr>
      <w:sdtContent>
        <w:p w:rsidR="00000000" w:rsidDel="00000000" w:rsidP="00000000" w:rsidRDefault="00000000" w:rsidRPr="00000000" w14:paraId="0000000B">
          <w:pPr>
            <w:spacing w:after="0" w:line="240" w:lineRule="auto"/>
            <w:jc w:val="center"/>
            <w:rPr>
              <w:rFonts w:ascii="Courier New" w:cs="Courier New" w:eastAsia="Courier New" w:hAnsi="Courier New"/>
              <w:sz w:val="18"/>
              <w:szCs w:val="18"/>
            </w:rPr>
          </w:pPr>
          <w:r w:rsidDel="00000000" w:rsidR="00000000" w:rsidRPr="00000000">
            <w:rPr>
              <w:rtl w:val="0"/>
            </w:rPr>
          </w:r>
        </w:p>
      </w:sdtContent>
    </w:sdt>
    <w:sdt>
      <w:sdtPr>
        <w:tag w:val="goog_rdk_11"/>
      </w:sdtPr>
      <w:sdtContent>
        <w:p w:rsidR="00000000" w:rsidDel="00000000" w:rsidP="00000000" w:rsidRDefault="00000000" w:rsidRPr="00000000" w14:paraId="0000000C">
          <w:pPr>
            <w:spacing w:after="0" w:line="240" w:lineRule="auto"/>
            <w:jc w:val="both"/>
            <w:rPr>
              <w:rFonts w:ascii="Times New Roman" w:cs="Times New Roman" w:eastAsia="Times New Roman" w:hAnsi="Times New Roman"/>
            </w:rPr>
            <w:sectPr>
              <w:headerReference r:id="rId9" w:type="default"/>
              <w:headerReference r:id="rId10" w:type="first"/>
              <w:headerReference r:id="rId11" w:type="even"/>
              <w:footerReference r:id="rId12" w:type="first"/>
              <w:footerReference r:id="rId13" w:type="even"/>
              <w:pgSz w:h="15840" w:w="12240"/>
              <w:pgMar w:bottom="1417" w:top="1417" w:left="1559.055118110236" w:right="1701" w:header="708" w:footer="708"/>
              <w:pgNumType w:start="1"/>
              <w:titlePg w:val="1"/>
            </w:sectPr>
          </w:pPr>
          <w:r w:rsidDel="00000000" w:rsidR="00000000" w:rsidRPr="00000000">
            <w:rPr>
              <w:rtl w:val="0"/>
            </w:rPr>
          </w:r>
        </w:p>
      </w:sdtContent>
    </w:sdt>
    <w:sdt>
      <w:sdtPr>
        <w:tag w:val="goog_rdk_12"/>
      </w:sdtPr>
      <w:sdtContent>
        <w:p w:rsidR="00000000" w:rsidDel="00000000" w:rsidP="00000000" w:rsidRDefault="00000000" w:rsidRPr="00000000" w14:paraId="0000000D">
          <w:pPr>
            <w:spacing w:after="0"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Resumen</w:t>
          </w:r>
          <w:r w:rsidDel="00000000" w:rsidR="00000000" w:rsidRPr="00000000">
            <w:rPr>
              <w:rFonts w:ascii="Times New Roman" w:cs="Times New Roman" w:eastAsia="Times New Roman" w:hAnsi="Times New Roman"/>
              <w:b w:val="1"/>
              <w:sz w:val="18"/>
              <w:szCs w:val="18"/>
              <w:rtl w:val="0"/>
            </w:rPr>
            <w:t xml:space="preserve">—La tecnología de agentes se ha demostrado ser una ciencia computacional avanzada capaz de lograr mejoras sustanciales en un rango de aplicaciones debido a su paradigma de la estructura de toma de decisiones basado en el razonamiento cognitivo. En este sentido, el artículo presenta el desarrollo de los 4 tipos de agentes y el cómo estos pueden influir en el desarrollo de nuevas tecnologías, como controlar el tráfico en algunas zonas, ordenar bases de datos y recopilar datos agrupándolos según su conveniencia y según las exigencias he inconvenientes que estos presenten según el campo  en el que se apliquen a su vez teniendo en cuenta cual de los cuatro tipos se aplique ya sea percepción-acción,bien informado,con metas y con beneficios. </w:t>
          </w:r>
        </w:p>
      </w:sdtContent>
    </w:sdt>
    <w:sdt>
      <w:sdtPr>
        <w:tag w:val="goog_rdk_13"/>
      </w:sdtPr>
      <w:sdtContent>
        <w:p w:rsidR="00000000" w:rsidDel="00000000" w:rsidP="00000000" w:rsidRDefault="00000000" w:rsidRPr="00000000" w14:paraId="0000000E">
          <w:pPr>
            <w:spacing w:after="0" w:before="20" w:line="240" w:lineRule="auto"/>
            <w:jc w:val="both"/>
            <w:rPr>
              <w:rFonts w:ascii="Times New Roman" w:cs="Times New Roman" w:eastAsia="Times New Roman" w:hAnsi="Times New Roman"/>
              <w:b w:val="1"/>
              <w:sz w:val="18"/>
              <w:szCs w:val="18"/>
            </w:rPr>
          </w:pPr>
          <w:r w:rsidDel="00000000" w:rsidR="00000000" w:rsidRPr="00000000">
            <w:rPr>
              <w:rtl w:val="0"/>
            </w:rPr>
          </w:r>
        </w:p>
      </w:sdtContent>
    </w:sdt>
    <w:sdt>
      <w:sdtPr>
        <w:tag w:val="goog_rdk_14"/>
      </w:sdtPr>
      <w:sdtContent>
        <w:p w:rsidR="00000000" w:rsidDel="00000000" w:rsidP="00000000" w:rsidRDefault="00000000" w:rsidRPr="00000000" w14:paraId="0000000F">
          <w:pPr>
            <w:spacing w:after="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Palabras clave— </w:t>
          </w:r>
          <w:r w:rsidDel="00000000" w:rsidR="00000000" w:rsidRPr="00000000">
            <w:rPr>
              <w:rFonts w:ascii="Times New Roman" w:cs="Times New Roman" w:eastAsia="Times New Roman" w:hAnsi="Times New Roman"/>
              <w:b w:val="1"/>
              <w:sz w:val="18"/>
              <w:szCs w:val="18"/>
              <w:rtl w:val="0"/>
            </w:rPr>
            <w:t xml:space="preserve">agente,entorno,sensores,simulación </w:t>
          </w:r>
        </w:p>
      </w:sdtContent>
    </w:sdt>
    <w:sdt>
      <w:sdtPr>
        <w:tag w:val="goog_rdk_15"/>
      </w:sdtPr>
      <w:sdtContent>
        <w:p w:rsidR="00000000" w:rsidDel="00000000" w:rsidP="00000000" w:rsidRDefault="00000000" w:rsidRPr="00000000" w14:paraId="00000010">
          <w:pPr>
            <w:spacing w:after="0" w:before="20" w:line="240" w:lineRule="auto"/>
            <w:ind w:firstLine="202"/>
            <w:jc w:val="both"/>
            <w:rPr>
              <w:rFonts w:ascii="Times New Roman" w:cs="Times New Roman" w:eastAsia="Times New Roman" w:hAnsi="Times New Roman"/>
              <w:b w:val="1"/>
              <w:i w:val="1"/>
              <w:sz w:val="18"/>
              <w:szCs w:val="18"/>
            </w:rPr>
          </w:pPr>
          <w:r w:rsidDel="00000000" w:rsidR="00000000" w:rsidRPr="00000000">
            <w:rPr>
              <w:rtl w:val="0"/>
            </w:rPr>
          </w:r>
        </w:p>
      </w:sdtContent>
    </w:sdt>
    <w:sdt>
      <w:sdtPr>
        <w:tag w:val="goog_rdk_16"/>
      </w:sdtPr>
      <w:sdtContent>
        <w:p w:rsidR="00000000" w:rsidDel="00000000" w:rsidP="00000000" w:rsidRDefault="00000000" w:rsidRPr="00000000" w14:paraId="00000011">
          <w:pPr>
            <w:spacing w:after="0" w:before="20" w:line="240" w:lineRule="auto"/>
            <w:jc w:val="both"/>
            <w:rPr>
              <w:rFonts w:ascii="Arial" w:cs="Arial" w:eastAsia="Arial" w:hAnsi="Arial"/>
              <w:color w:val="222222"/>
              <w:sz w:val="24"/>
              <w:szCs w:val="24"/>
              <w:shd w:fill="f8f9fa" w:val="clear"/>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1"/>
              <w:sz w:val="18"/>
              <w:szCs w:val="18"/>
              <w:rtl w:val="0"/>
            </w:rPr>
            <w:t xml:space="preserve">Agent technology has been shown to be an advanced computational science capable of achieving substantial improvements in a range of applications due to its paradigm of decision-making structure based on cognitive reasoning. In this sense, the article presents the development of the 4 types of agents and how these can influence the development of new technologies, such as controlling traffic in some areas, ordering databases and collecting data grouped according to their convenience and according to the requirements and inconveniences that these present according to the field in which they are applied in turn taking into account which of the four types is applied either perception-action, well informed, with goals and with benefits</w:t>
          </w:r>
          <w:r w:rsidDel="00000000" w:rsidR="00000000" w:rsidRPr="00000000">
            <w:rPr>
              <w:rFonts w:ascii="Arial" w:cs="Arial" w:eastAsia="Arial" w:hAnsi="Arial"/>
              <w:color w:val="222222"/>
              <w:sz w:val="24"/>
              <w:szCs w:val="24"/>
              <w:shd w:fill="f8f9fa" w:val="clear"/>
              <w:rtl w:val="0"/>
            </w:rPr>
            <w:t xml:space="preserve">.</w:t>
          </w:r>
        </w:p>
      </w:sdtContent>
    </w:sdt>
    <w:sdt>
      <w:sdtPr>
        <w:tag w:val="goog_rdk_17"/>
      </w:sdtPr>
      <w:sdtContent>
        <w:p w:rsidR="00000000" w:rsidDel="00000000" w:rsidP="00000000" w:rsidRDefault="00000000" w:rsidRPr="00000000" w14:paraId="00000012">
          <w:pPr>
            <w:spacing w:after="0" w:line="360" w:lineRule="auto"/>
            <w:jc w:val="both"/>
            <w:rPr>
              <w:rFonts w:ascii="Arial" w:cs="Arial" w:eastAsia="Arial" w:hAnsi="Arial"/>
            </w:rPr>
          </w:pPr>
          <w:r w:rsidDel="00000000" w:rsidR="00000000" w:rsidRPr="00000000">
            <w:rPr>
              <w:rtl w:val="0"/>
            </w:rPr>
          </w:r>
        </w:p>
      </w:sdtContent>
    </w:sdt>
    <w:sdt>
      <w:sdtPr>
        <w:tag w:val="goog_rdk_18"/>
      </w:sdtPr>
      <w:sdtContent>
        <w:p w:rsidR="00000000" w:rsidDel="00000000" w:rsidP="00000000" w:rsidRDefault="00000000" w:rsidRPr="00000000" w14:paraId="00000013">
          <w:pPr>
            <w:spacing w:after="0" w:line="240" w:lineRule="auto"/>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i w:val="1"/>
              <w:sz w:val="18"/>
              <w:szCs w:val="18"/>
              <w:rtl w:val="0"/>
            </w:rPr>
            <w:t xml:space="preserve">Key Word </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1"/>
              <w:sz w:val="18"/>
              <w:szCs w:val="18"/>
              <w:rtl w:val="0"/>
            </w:rPr>
            <w:t xml:space="preserve">agent, environment, sensors, simulation</w:t>
          </w:r>
          <w:r w:rsidDel="00000000" w:rsidR="00000000" w:rsidRPr="00000000">
            <w:rPr>
              <w:rtl w:val="0"/>
            </w:rPr>
          </w:r>
        </w:p>
      </w:sdtContent>
    </w:sdt>
    <w:sdt>
      <w:sdtPr>
        <w:tag w:val="goog_rdk_19"/>
      </w:sdtPr>
      <w:sdtContent>
        <w:p w:rsidR="00000000" w:rsidDel="00000000" w:rsidP="00000000" w:rsidRDefault="00000000" w:rsidRPr="00000000" w14:paraId="00000014">
          <w:pPr>
            <w:spacing w:after="0" w:line="240" w:lineRule="auto"/>
            <w:ind w:left="-240" w:right="-240" w:firstLine="0"/>
            <w:jc w:val="both"/>
            <w:rPr>
              <w:rFonts w:ascii="Arial" w:cs="Arial" w:eastAsia="Arial" w:hAnsi="Arial"/>
              <w:color w:val="222222"/>
              <w:sz w:val="2"/>
              <w:szCs w:val="2"/>
            </w:rPr>
          </w:pPr>
          <w:r w:rsidDel="00000000" w:rsidR="00000000" w:rsidRPr="00000000">
            <w:rPr>
              <w:rtl w:val="0"/>
            </w:rPr>
          </w:r>
        </w:p>
      </w:sdtContent>
    </w:sdt>
    <w:sdt>
      <w:sdtPr>
        <w:tag w:val="goog_rdk_20"/>
      </w:sdtPr>
      <w:sdtContent>
        <w:p w:rsidR="00000000" w:rsidDel="00000000" w:rsidP="00000000" w:rsidRDefault="00000000" w:rsidRPr="00000000" w14:paraId="00000015">
          <w:pPr>
            <w:spacing w:after="0" w:line="240" w:lineRule="auto"/>
            <w:jc w:val="both"/>
            <w:rPr>
              <w:rFonts w:ascii="Times New Roman" w:cs="Times New Roman" w:eastAsia="Times New Roman" w:hAnsi="Times New Roman"/>
              <w:b w:val="1"/>
              <w:sz w:val="18"/>
              <w:szCs w:val="18"/>
            </w:rPr>
          </w:pPr>
          <w:r w:rsidDel="00000000" w:rsidR="00000000" w:rsidRPr="00000000">
            <w:rPr>
              <w:rtl w:val="0"/>
            </w:rPr>
          </w:r>
        </w:p>
      </w:sdtContent>
    </w:sdt>
    <w:sdt>
      <w:sdtPr>
        <w:tag w:val="goog_rdk_21"/>
      </w:sdtPr>
      <w:sdtContent>
        <w:p w:rsidR="00000000" w:rsidDel="00000000" w:rsidP="00000000" w:rsidRDefault="00000000" w:rsidRPr="00000000" w14:paraId="00000016">
          <w:pPr>
            <w:spacing w:after="0" w:line="360" w:lineRule="auto"/>
            <w:jc w:val="both"/>
            <w:rPr>
              <w:rFonts w:ascii="Arial" w:cs="Arial" w:eastAsia="Arial" w:hAnsi="Arial"/>
            </w:rPr>
          </w:pPr>
          <w:r w:rsidDel="00000000" w:rsidR="00000000" w:rsidRPr="00000000">
            <w:rPr>
              <w:rtl w:val="0"/>
            </w:rPr>
          </w:r>
        </w:p>
      </w:sdtContent>
    </w:sdt>
    <w:sdt>
      <w:sdtPr>
        <w:tag w:val="goog_rdk_22"/>
      </w:sdtPr>
      <w:sdtContent>
        <w:p w:rsidR="00000000" w:rsidDel="00000000" w:rsidP="00000000" w:rsidRDefault="00000000" w:rsidRPr="00000000" w14:paraId="00000017">
          <w:pPr>
            <w:spacing w:after="0" w:line="360" w:lineRule="auto"/>
            <w:jc w:val="both"/>
            <w:rPr>
              <w:rFonts w:ascii="Arial" w:cs="Arial" w:eastAsia="Arial" w:hAnsi="Arial"/>
            </w:rPr>
          </w:pPr>
          <w:r w:rsidDel="00000000" w:rsidR="00000000" w:rsidRPr="00000000">
            <w:rPr>
              <w:rtl w:val="0"/>
            </w:rPr>
          </w:r>
        </w:p>
      </w:sdtContent>
    </w:sdt>
    <w:sdt>
      <w:sdtPr>
        <w:tag w:val="goog_rdk_23"/>
      </w:sdtPr>
      <w:sdtContent>
        <w:p w:rsidR="00000000" w:rsidDel="00000000" w:rsidP="00000000" w:rsidRDefault="00000000" w:rsidRPr="00000000" w14:paraId="00000018">
          <w:pPr>
            <w:spacing w:after="0" w:line="360" w:lineRule="auto"/>
            <w:jc w:val="both"/>
            <w:rPr>
              <w:rFonts w:ascii="Arial" w:cs="Arial" w:eastAsia="Arial" w:hAnsi="Arial"/>
            </w:rPr>
          </w:pPr>
          <w:r w:rsidDel="00000000" w:rsidR="00000000" w:rsidRPr="00000000">
            <w:rPr>
              <w:rtl w:val="0"/>
            </w:rPr>
          </w:r>
        </w:p>
      </w:sdtContent>
    </w:sdt>
    <w:sdt>
      <w:sdtPr>
        <w:tag w:val="goog_rdk_24"/>
      </w:sdtPr>
      <w:sdtContent>
        <w:p w:rsidR="00000000" w:rsidDel="00000000" w:rsidP="00000000" w:rsidRDefault="00000000" w:rsidRPr="00000000" w14:paraId="00000019">
          <w:pPr>
            <w:numPr>
              <w:ilvl w:val="0"/>
              <w:numId w:val="3"/>
            </w:numPr>
            <w:spacing w:after="0" w:line="240" w:lineRule="auto"/>
            <w:ind w:left="1133.858267716535" w:firstLine="4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INTRODUCCIÓN</w:t>
          </w:r>
        </w:p>
      </w:sdtContent>
    </w:sdt>
    <w:sdt>
      <w:sdtPr>
        <w:tag w:val="goog_rdk_25"/>
      </w:sdtPr>
      <w:sdtContent>
        <w:p w:rsidR="00000000" w:rsidDel="00000000" w:rsidP="00000000" w:rsidRDefault="00000000" w:rsidRPr="00000000" w14:paraId="0000001A">
          <w:pPr>
            <w:spacing w:after="0" w:line="240" w:lineRule="auto"/>
            <w:ind w:left="-121"/>
            <w:jc w:val="both"/>
            <w:rPr>
              <w:rFonts w:ascii="Times New Roman" w:cs="Times New Roman" w:eastAsia="Times New Roman" w:hAnsi="Times New Roman"/>
              <w:sz w:val="20"/>
              <w:szCs w:val="20"/>
            </w:rPr>
          </w:pPr>
          <w:r w:rsidDel="00000000" w:rsidR="00000000" w:rsidRPr="00000000">
            <w:rPr>
              <w:rtl w:val="0"/>
            </w:rPr>
          </w:r>
        </w:p>
      </w:sdtContent>
    </w:sdt>
    <w:sdt>
      <w:sdtPr>
        <w:tag w:val="goog_rdk_26"/>
      </w:sdtPr>
      <w:sdtContent>
        <w:p w:rsidR="00000000" w:rsidDel="00000000" w:rsidP="00000000" w:rsidRDefault="00000000" w:rsidRPr="00000000" w14:paraId="0000001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agente es todo aquello que puede considerarse que percibe su ambiente mediante sensores y que responde o actúa en tal ambiente por medio de efectores, tal como se muestra en la figura 1</w:t>
          </w:r>
        </w:p>
      </w:sdtContent>
    </w:sdt>
    <w:sdt>
      <w:sdtPr>
        <w:tag w:val="goog_rdk_27"/>
      </w:sdtPr>
      <w:sdtContent>
        <w:p w:rsidR="00000000" w:rsidDel="00000000" w:rsidP="00000000" w:rsidRDefault="00000000" w:rsidRPr="00000000" w14:paraId="0000001C">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28"/>
      </w:sdtPr>
      <w:sdtContent>
        <w:p w:rsidR="00000000" w:rsidDel="00000000" w:rsidP="00000000" w:rsidRDefault="00000000" w:rsidRPr="00000000" w14:paraId="0000001D">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465139" cy="2619692"/>
                <wp:effectExtent b="0" l="0" r="0" t="0"/>
                <wp:docPr id="1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465139" cy="2619692"/>
                        </a:xfrm>
                        <a:prstGeom prst="rect"/>
                        <a:ln/>
                      </pic:spPr>
                    </pic:pic>
                  </a:graphicData>
                </a:graphic>
              </wp:inline>
            </w:drawing>
          </w:r>
          <w:r w:rsidDel="00000000" w:rsidR="00000000" w:rsidRPr="00000000">
            <w:rPr>
              <w:rtl w:val="0"/>
            </w:rPr>
          </w:r>
        </w:p>
      </w:sdtContent>
    </w:sdt>
    <w:sdt>
      <w:sdtPr>
        <w:tag w:val="goog_rdk_29"/>
      </w:sdtPr>
      <w:sdtContent>
        <w:p w:rsidR="00000000" w:rsidDel="00000000" w:rsidP="00000000" w:rsidRDefault="00000000" w:rsidRPr="00000000" w14:paraId="0000001E">
          <w:pPr>
            <w:spacing w:after="0"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1. Elementos de un agente</w:t>
          </w:r>
        </w:p>
      </w:sdtContent>
    </w:sdt>
    <w:sdt>
      <w:sdtPr>
        <w:tag w:val="goog_rdk_30"/>
      </w:sdtPr>
      <w:sdtContent>
        <w:p w:rsidR="00000000" w:rsidDel="00000000" w:rsidP="00000000" w:rsidRDefault="00000000" w:rsidRPr="00000000" w14:paraId="0000001F">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31"/>
      </w:sdtPr>
      <w:sdtContent>
        <w:p w:rsidR="00000000" w:rsidDel="00000000" w:rsidP="00000000" w:rsidRDefault="00000000" w:rsidRPr="00000000" w14:paraId="00000020">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Ejemplo de un agente natural:</w:t>
          </w:r>
        </w:p>
      </w:sdtContent>
    </w:sdt>
    <w:sdt>
      <w:sdtPr>
        <w:tag w:val="goog_rdk_32"/>
      </w:sdtPr>
      <w:sdtContent>
        <w:p w:rsidR="00000000" w:rsidDel="00000000" w:rsidP="00000000" w:rsidRDefault="00000000" w:rsidRPr="00000000" w14:paraId="00000021">
          <w:pPr>
            <w:spacing w:after="0"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Agente : Cuerpo biológico</w:t>
          </w:r>
        </w:p>
      </w:sdtContent>
    </w:sdt>
    <w:sdt>
      <w:sdtPr>
        <w:tag w:val="goog_rdk_33"/>
      </w:sdtPr>
      <w:sdtContent>
        <w:p w:rsidR="00000000" w:rsidDel="00000000" w:rsidP="00000000" w:rsidRDefault="00000000" w:rsidRPr="00000000" w14:paraId="00000022">
          <w:pPr>
            <w:spacing w:after="0"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Entorno: naturaleza</w:t>
          </w:r>
        </w:p>
      </w:sdtContent>
    </w:sdt>
    <w:sdt>
      <w:sdtPr>
        <w:tag w:val="goog_rdk_34"/>
      </w:sdtPr>
      <w:sdtContent>
        <w:p w:rsidR="00000000" w:rsidDel="00000000" w:rsidP="00000000" w:rsidRDefault="00000000" w:rsidRPr="00000000" w14:paraId="00000023">
          <w:pPr>
            <w:spacing w:after="0"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Sensores: ojos, oídos, lengua, piel, etc</w:t>
          </w:r>
        </w:p>
      </w:sdtContent>
    </w:sdt>
    <w:sdt>
      <w:sdtPr>
        <w:tag w:val="goog_rdk_35"/>
      </w:sdtPr>
      <w:sdtContent>
        <w:p w:rsidR="00000000" w:rsidDel="00000000" w:rsidP="00000000" w:rsidRDefault="00000000" w:rsidRPr="00000000" w14:paraId="00000024">
          <w:pPr>
            <w:spacing w:after="0"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Efectores: piernas, brazos, manos, etc</w:t>
          </w:r>
        </w:p>
      </w:sdtContent>
    </w:sdt>
    <w:sdt>
      <w:sdtPr>
        <w:tag w:val="goog_rdk_36"/>
      </w:sdtPr>
      <w:sdtContent>
        <w:p w:rsidR="00000000" w:rsidDel="00000000" w:rsidP="00000000" w:rsidRDefault="00000000" w:rsidRPr="00000000" w14:paraId="00000025">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37"/>
      </w:sdtPr>
      <w:sdtContent>
        <w:p w:rsidR="00000000" w:rsidDel="00000000" w:rsidP="00000000" w:rsidRDefault="00000000" w:rsidRPr="00000000" w14:paraId="0000002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Ejemplo de agentes artificiales:</w:t>
          </w:r>
        </w:p>
      </w:sdtContent>
    </w:sdt>
    <w:sdt>
      <w:sdtPr>
        <w:tag w:val="goog_rdk_38"/>
      </w:sdtPr>
      <w:sdtContent>
        <w:p w:rsidR="00000000" w:rsidDel="00000000" w:rsidP="00000000" w:rsidRDefault="00000000" w:rsidRPr="00000000" w14:paraId="00000027">
          <w:pPr>
            <w:spacing w:after="0"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Agentes Hardware(robots)</w:t>
          </w:r>
        </w:p>
      </w:sdtContent>
    </w:sdt>
    <w:sdt>
      <w:sdtPr>
        <w:tag w:val="goog_rdk_39"/>
      </w:sdtPr>
      <w:sdtContent>
        <w:p w:rsidR="00000000" w:rsidDel="00000000" w:rsidP="00000000" w:rsidRDefault="00000000" w:rsidRPr="00000000" w14:paraId="00000028">
          <w:pPr>
            <w:spacing w:after="0"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Interactúan directamente con un entorno </w:t>
          </w:r>
        </w:p>
      </w:sdtContent>
    </w:sdt>
    <w:sdt>
      <w:sdtPr>
        <w:tag w:val="goog_rdk_40"/>
      </w:sdtPr>
      <w:sdtContent>
        <w:p w:rsidR="00000000" w:rsidDel="00000000" w:rsidP="00000000" w:rsidRDefault="00000000" w:rsidRPr="00000000" w14:paraId="00000029">
          <w:pPr>
            <w:spacing w:after="0"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físico, Disponen de un “cuerpo” físico</w:t>
          </w:r>
        </w:p>
      </w:sdtContent>
    </w:sdt>
    <w:sdt>
      <w:sdtPr>
        <w:tag w:val="goog_rdk_41"/>
      </w:sdtPr>
      <w:sdtContent>
        <w:p w:rsidR="00000000" w:rsidDel="00000000" w:rsidP="00000000" w:rsidRDefault="00000000" w:rsidRPr="00000000" w14:paraId="0000002A">
          <w:pPr>
            <w:spacing w:after="0"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Sensores: cámaras, sensores infrarrojos, etc</w:t>
          </w:r>
        </w:p>
      </w:sdtContent>
    </w:sdt>
    <w:sdt>
      <w:sdtPr>
        <w:tag w:val="goog_rdk_42"/>
      </w:sdtPr>
      <w:sdtContent>
        <w:p w:rsidR="00000000" w:rsidDel="00000000" w:rsidP="00000000" w:rsidRDefault="00000000" w:rsidRPr="00000000" w14:paraId="0000002B">
          <w:pPr>
            <w:spacing w:after="0"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Efectores: ruedas/piernas, manipuladores, etc</w:t>
          </w:r>
        </w:p>
      </w:sdtContent>
    </w:sdt>
    <w:sdt>
      <w:sdtPr>
        <w:tag w:val="goog_rdk_43"/>
      </w:sdtPr>
      <w:sdtContent>
        <w:p w:rsidR="00000000" w:rsidDel="00000000" w:rsidP="00000000" w:rsidRDefault="00000000" w:rsidRPr="00000000" w14:paraId="0000002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dtContent>
    </w:sdt>
    <w:sdt>
      <w:sdtPr>
        <w:tag w:val="goog_rdk_44"/>
      </w:sdtPr>
      <w:sdtContent>
        <w:p w:rsidR="00000000" w:rsidDel="00000000" w:rsidP="00000000" w:rsidRDefault="00000000" w:rsidRPr="00000000" w14:paraId="0000002D">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Agentes Software(softbots):</w:t>
          </w:r>
        </w:p>
      </w:sdtContent>
    </w:sdt>
    <w:sdt>
      <w:sdtPr>
        <w:tag w:val="goog_rdk_45"/>
      </w:sdtPr>
      <w:sdtContent>
        <w:p w:rsidR="00000000" w:rsidDel="00000000" w:rsidP="00000000" w:rsidRDefault="00000000" w:rsidRPr="00000000" w14:paraId="0000002E">
          <w:pPr>
            <w:spacing w:after="0"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Actúan en entornos virtuales </w:t>
          </w:r>
        </w:p>
      </w:sdtContent>
    </w:sdt>
    <w:sdt>
      <w:sdtPr>
        <w:tag w:val="goog_rdk_46"/>
      </w:sdtPr>
      <w:sdtContent>
        <w:p w:rsidR="00000000" w:rsidDel="00000000" w:rsidP="00000000" w:rsidRDefault="00000000" w:rsidRPr="00000000" w14:paraId="0000002F">
          <w:pPr>
            <w:spacing w:after="0"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necesitan manipular físicamente el  entorno</w:t>
          </w:r>
        </w:p>
      </w:sdtContent>
    </w:sdt>
    <w:sdt>
      <w:sdtPr>
        <w:tag w:val="goog_rdk_47"/>
      </w:sdtPr>
      <w:sdtContent>
        <w:p w:rsidR="00000000" w:rsidDel="00000000" w:rsidP="00000000" w:rsidRDefault="00000000" w:rsidRPr="00000000" w14:paraId="00000030">
          <w:pPr>
            <w:spacing w:after="0"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Sensores y Efectores: dependientes del  entorno</w:t>
          </w:r>
        </w:p>
      </w:sdtContent>
    </w:sdt>
    <w:sdt>
      <w:sdtPr>
        <w:tag w:val="goog_rdk_48"/>
      </w:sdtPr>
      <w:sdtContent>
        <w:p w:rsidR="00000000" w:rsidDel="00000000" w:rsidP="00000000" w:rsidRDefault="00000000" w:rsidRPr="00000000" w14:paraId="00000031">
          <w:pPr>
            <w:spacing w:after="0" w:line="360" w:lineRule="auto"/>
            <w:ind w:left="0" w:firstLine="0"/>
            <w:jc w:val="both"/>
            <w:rPr>
              <w:rFonts w:ascii="Times New Roman" w:cs="Times New Roman" w:eastAsia="Times New Roman" w:hAnsi="Times New Roman"/>
              <w:sz w:val="20"/>
              <w:szCs w:val="20"/>
            </w:rPr>
          </w:pPr>
          <w:r w:rsidDel="00000000" w:rsidR="00000000" w:rsidRPr="00000000">
            <w:rPr>
              <w:rtl w:val="0"/>
            </w:rPr>
          </w:r>
        </w:p>
      </w:sdtContent>
    </w:sdt>
    <w:sdt>
      <w:sdtPr>
        <w:tag w:val="goog_rdk_49"/>
      </w:sdtPr>
      <w:sdtContent>
        <w:p w:rsidR="00000000" w:rsidDel="00000000" w:rsidP="00000000" w:rsidRDefault="00000000" w:rsidRPr="00000000" w14:paraId="00000032">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50"/>
      </w:sdtPr>
      <w:sdtContent>
        <w:p w:rsidR="00000000" w:rsidDel="00000000" w:rsidP="00000000" w:rsidRDefault="00000000" w:rsidRPr="00000000" w14:paraId="00000033">
          <w:pPr>
            <w:numPr>
              <w:ilvl w:val="0"/>
              <w:numId w:val="3"/>
            </w:numPr>
            <w:spacing w:after="0" w:line="240" w:lineRule="auto"/>
            <w:ind w:left="1133.858267716535" w:firstLine="4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TIPOS DE AGENTES</w:t>
          </w:r>
        </w:p>
      </w:sdtContent>
    </w:sdt>
    <w:sdt>
      <w:sdtPr>
        <w:tag w:val="goog_rdk_51"/>
      </w:sdtPr>
      <w:sdtContent>
        <w:p w:rsidR="00000000" w:rsidDel="00000000" w:rsidP="00000000" w:rsidRDefault="00000000" w:rsidRPr="00000000" w14:paraId="00000034">
          <w:pPr>
            <w:spacing w:after="0" w:line="240" w:lineRule="auto"/>
            <w:ind w:left="1800" w:firstLine="0"/>
            <w:jc w:val="both"/>
            <w:rPr>
              <w:rFonts w:ascii="Times New Roman" w:cs="Times New Roman" w:eastAsia="Times New Roman" w:hAnsi="Times New Roman"/>
              <w:sz w:val="20"/>
              <w:szCs w:val="20"/>
            </w:rPr>
          </w:pPr>
          <w:r w:rsidDel="00000000" w:rsidR="00000000" w:rsidRPr="00000000">
            <w:rPr>
              <w:rtl w:val="0"/>
            </w:rPr>
          </w:r>
        </w:p>
      </w:sdtContent>
    </w:sdt>
    <w:sdt>
      <w:sdtPr>
        <w:tag w:val="goog_rdk_52"/>
      </w:sdtPr>
      <w:sdtContent>
        <w:p w:rsidR="00000000" w:rsidDel="00000000" w:rsidP="00000000" w:rsidRDefault="00000000" w:rsidRPr="00000000" w14:paraId="00000035">
          <w:pPr>
            <w:numPr>
              <w:ilvl w:val="0"/>
              <w:numId w:val="1"/>
            </w:numPr>
            <w:spacing w:after="0" w:line="240" w:lineRule="auto"/>
            <w:ind w:left="566.9291338582675" w:hanging="45"/>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AGENTE DE REFLEJO SIMPLE</w:t>
          </w:r>
        </w:p>
      </w:sdtContent>
    </w:sdt>
    <w:sdt>
      <w:sdtPr>
        <w:tag w:val="goog_rdk_53"/>
      </w:sdtPr>
      <w:sdtContent>
        <w:p w:rsidR="00000000" w:rsidDel="00000000" w:rsidP="00000000" w:rsidRDefault="00000000" w:rsidRPr="00000000" w14:paraId="00000036">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54"/>
      </w:sdtPr>
      <w:sdtContent>
        <w:p w:rsidR="00000000" w:rsidDel="00000000" w:rsidP="00000000" w:rsidRDefault="00000000" w:rsidRPr="00000000" w14:paraId="00000037">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También conocido como Reactivo, Este tipo de agente no contiene internamente estados y sus procesos o acciones que realiza son respuestas a la entrada de percepciones, a esta conexión entre percepciones y acciones se las denomina reglas de condición-acción. Ejemplo: Si el carro de adelante está frenando entonces empiece a frenar.</w:t>
          </w:r>
        </w:p>
      </w:sdtContent>
    </w:sdt>
    <w:sdt>
      <w:sdtPr>
        <w:tag w:val="goog_rdk_55"/>
      </w:sdtPr>
      <w:sdtContent>
        <w:p w:rsidR="00000000" w:rsidDel="00000000" w:rsidP="00000000" w:rsidRDefault="00000000" w:rsidRPr="00000000" w14:paraId="00000038">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56"/>
      </w:sdtPr>
      <w:sdtContent>
        <w:p w:rsidR="00000000" w:rsidDel="00000000" w:rsidP="00000000" w:rsidRDefault="00000000" w:rsidRPr="00000000" w14:paraId="00000039">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57"/>
      </w:sdtPr>
      <w:sdtContent>
        <w:p w:rsidR="00000000" w:rsidDel="00000000" w:rsidP="00000000" w:rsidRDefault="00000000" w:rsidRPr="00000000" w14:paraId="0000003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*Arquitectura</w:t>
          </w:r>
        </w:p>
      </w:sdtContent>
    </w:sdt>
    <w:sdt>
      <w:sdtPr>
        <w:tag w:val="goog_rdk_58"/>
      </w:sdtPr>
      <w:sdtContent>
        <w:p w:rsidR="00000000" w:rsidDel="00000000" w:rsidP="00000000" w:rsidRDefault="00000000" w:rsidRPr="00000000" w14:paraId="0000003B">
          <w:pPr>
            <w:spacing w:after="0" w:line="240" w:lineRule="auto"/>
            <w:ind w:left="0" w:firstLine="0"/>
            <w:jc w:val="both"/>
            <w:rPr>
              <w:rFonts w:ascii="Times New Roman" w:cs="Times New Roman" w:eastAsia="Times New Roman" w:hAnsi="Times New Roman"/>
              <w:b w:val="1"/>
              <w:i w:val="1"/>
              <w:sz w:val="20"/>
              <w:szCs w:val="20"/>
              <w:u w:val="single"/>
            </w:rPr>
          </w:pPr>
          <w:r w:rsidDel="00000000" w:rsidR="00000000" w:rsidRPr="00000000">
            <w:rPr>
              <w:rtl w:val="0"/>
            </w:rPr>
          </w:r>
        </w:p>
      </w:sdtContent>
    </w:sdt>
    <w:sdt>
      <w:sdtPr>
        <w:tag w:val="goog_rdk_59"/>
      </w:sdtPr>
      <w:sdtContent>
        <w:p w:rsidR="00000000" w:rsidDel="00000000" w:rsidP="00000000" w:rsidRDefault="00000000" w:rsidRPr="00000000" w14:paraId="0000003C">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-150759</wp:posOffset>
                </wp:positionH>
                <wp:positionV relativeFrom="paragraph">
                  <wp:posOffset>114300</wp:posOffset>
                </wp:positionV>
                <wp:extent cx="3036835" cy="2238693"/>
                <wp:effectExtent b="0" l="0" r="0" t="0"/>
                <wp:wrapSquare wrapText="bothSides" distB="114300" distT="114300" distL="114300" distR="114300"/>
                <wp:docPr id="14"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3036835" cy="2238693"/>
                        </a:xfrm>
                        <a:prstGeom prst="rect"/>
                        <a:ln/>
                      </pic:spPr>
                    </pic:pic>
                  </a:graphicData>
                </a:graphic>
              </wp:anchor>
            </w:drawing>
          </w:r>
        </w:p>
      </w:sdtContent>
    </w:sdt>
    <w:sdt>
      <w:sdtPr>
        <w:tag w:val="goog_rdk_60"/>
      </w:sdtPr>
      <w:sdtContent>
        <w:p w:rsidR="00000000" w:rsidDel="00000000" w:rsidP="00000000" w:rsidRDefault="00000000" w:rsidRPr="00000000" w14:paraId="0000003D">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61"/>
      </w:sdtPr>
      <w:sdtContent>
        <w:p w:rsidR="00000000" w:rsidDel="00000000" w:rsidP="00000000" w:rsidRDefault="00000000" w:rsidRPr="00000000" w14:paraId="0000003E">
          <w:pPr>
            <w:spacing w:after="0" w:line="240" w:lineRule="auto"/>
            <w:ind w:left="1800" w:hanging="1233.07086614173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AGENTE BIEN INFORMADO</w:t>
          </w:r>
        </w:p>
      </w:sdtContent>
    </w:sdt>
    <w:sdt>
      <w:sdtPr>
        <w:tag w:val="goog_rdk_62"/>
      </w:sdtPr>
      <w:sdtContent>
        <w:p w:rsidR="00000000" w:rsidDel="00000000" w:rsidP="00000000" w:rsidRDefault="00000000" w:rsidRPr="00000000" w14:paraId="0000003F">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sdtContent>
    </w:sdt>
    <w:sdt>
      <w:sdtPr>
        <w:tag w:val="goog_rdk_63"/>
      </w:sdtPr>
      <w:sdtContent>
        <w:p w:rsidR="00000000" w:rsidDel="00000000" w:rsidP="00000000" w:rsidRDefault="00000000" w:rsidRPr="00000000" w14:paraId="00000040">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Conocido también como agente de reflejo con estado interno, este tipo de agente guarda estados internos lo que nos sirve sin consideración para ejecutar una acción. Los sensores no nos pueden informar a la vez de todos los estados que maneja nuestro ambiente, es por este caso que el agente necesita actualizar algo de información en el estado interno. Esto le permite discernir que entre estados del ambiente que generan la misma entrada de percepciones pero, sin embargo; para cada uno de los estados se necesitan acciones distintas.</w:t>
          </w:r>
        </w:p>
      </w:sdtContent>
    </w:sdt>
    <w:sdt>
      <w:sdtPr>
        <w:tag w:val="goog_rdk_64"/>
      </w:sdtPr>
      <w:sdtContent>
        <w:p w:rsidR="00000000" w:rsidDel="00000000" w:rsidP="00000000" w:rsidRDefault="00000000" w:rsidRPr="00000000" w14:paraId="00000041">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sdtContent>
    </w:sdt>
    <w:sdt>
      <w:sdtPr>
        <w:tag w:val="goog_rdk_65"/>
      </w:sdtPr>
      <w:sdtContent>
        <w:p w:rsidR="00000000" w:rsidDel="00000000" w:rsidP="00000000" w:rsidRDefault="00000000" w:rsidRPr="00000000" w14:paraId="00000042">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38101</wp:posOffset>
                </wp:positionH>
                <wp:positionV relativeFrom="paragraph">
                  <wp:posOffset>276225</wp:posOffset>
                </wp:positionV>
                <wp:extent cx="3071213" cy="2486025"/>
                <wp:effectExtent b="0" l="0" r="0" t="0"/>
                <wp:wrapSquare wrapText="bothSides" distB="114300" distT="114300" distL="114300" distR="114300"/>
                <wp:docPr id="13"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3071213" cy="2486025"/>
                        </a:xfrm>
                        <a:prstGeom prst="rect"/>
                        <a:ln/>
                      </pic:spPr>
                    </pic:pic>
                  </a:graphicData>
                </a:graphic>
              </wp:anchor>
            </w:drawing>
          </w:r>
        </w:p>
      </w:sdtContent>
    </w:sdt>
    <w:sdt>
      <w:sdtPr>
        <w:tag w:val="goog_rdk_66"/>
      </w:sdtPr>
      <w:sdtContent>
        <w:p w:rsidR="00000000" w:rsidDel="00000000" w:rsidP="00000000" w:rsidRDefault="00000000" w:rsidRPr="00000000" w14:paraId="00000043">
          <w:pPr>
            <w:spacing w:after="0" w:line="240" w:lineRule="auto"/>
            <w:ind w:left="180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*Arquitectura</w:t>
          </w:r>
        </w:p>
      </w:sdtContent>
    </w:sdt>
    <w:sdt>
      <w:sdtPr>
        <w:tag w:val="goog_rdk_67"/>
      </w:sdtPr>
      <w:sdtContent>
        <w:p w:rsidR="00000000" w:rsidDel="00000000" w:rsidP="00000000" w:rsidRDefault="00000000" w:rsidRPr="00000000" w14:paraId="00000044">
          <w:pPr>
            <w:spacing w:after="0" w:line="240" w:lineRule="auto"/>
            <w:ind w:left="1800"/>
            <w:jc w:val="both"/>
            <w:rPr>
              <w:rFonts w:ascii="Times New Roman" w:cs="Times New Roman" w:eastAsia="Times New Roman" w:hAnsi="Times New Roman"/>
              <w:sz w:val="20"/>
              <w:szCs w:val="20"/>
            </w:rPr>
          </w:pPr>
          <w:r w:rsidDel="00000000" w:rsidR="00000000" w:rsidRPr="00000000">
            <w:rPr>
              <w:rtl w:val="0"/>
            </w:rPr>
          </w:r>
        </w:p>
      </w:sdtContent>
    </w:sdt>
    <w:sdt>
      <w:sdtPr>
        <w:tag w:val="goog_rdk_68"/>
      </w:sdtPr>
      <w:sdtContent>
        <w:p w:rsidR="00000000" w:rsidDel="00000000" w:rsidP="00000000" w:rsidRDefault="00000000" w:rsidRPr="00000000" w14:paraId="00000045">
          <w:pPr>
            <w:spacing w:after="0" w:line="240" w:lineRule="auto"/>
            <w:ind w:left="566.929133858267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AGENTE CON METAS</w:t>
          </w:r>
        </w:p>
      </w:sdtContent>
    </w:sdt>
    <w:sdt>
      <w:sdtPr>
        <w:tag w:val="goog_rdk_69"/>
      </w:sdtPr>
      <w:sdtContent>
        <w:p w:rsidR="00000000" w:rsidDel="00000000" w:rsidP="00000000" w:rsidRDefault="00000000" w:rsidRPr="00000000" w14:paraId="00000046">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sdtContent>
    </w:sdt>
    <w:sdt>
      <w:sdtPr>
        <w:tag w:val="goog_rdk_70"/>
      </w:sdtPr>
      <w:sdtContent>
        <w:p w:rsidR="00000000" w:rsidDel="00000000" w:rsidP="00000000" w:rsidRDefault="00000000" w:rsidRPr="00000000" w14:paraId="00000047">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Además de los estados, los agentes necesitan cierto tipo de información sobre sus metas Estas metas van a detallar las situaciones a las que se desea llegar de este modo, el programa de agente puede combinar las metas con la información de los resultados (acciones) que emprenda y de esta manera poder elegir aquellas acciones que permitan alcanzar la meta.</w:t>
          </w:r>
        </w:p>
      </w:sdtContent>
    </w:sdt>
    <w:sdt>
      <w:sdtPr>
        <w:tag w:val="goog_rdk_71"/>
      </w:sdtPr>
      <w:sdtContent>
        <w:p w:rsidR="00000000" w:rsidDel="00000000" w:rsidP="00000000" w:rsidRDefault="00000000" w:rsidRPr="00000000" w14:paraId="00000048">
          <w:pPr>
            <w:spacing w:after="0" w:line="240" w:lineRule="auto"/>
            <w:ind w:left="1800"/>
            <w:jc w:val="both"/>
            <w:rPr>
              <w:rFonts w:ascii="Times New Roman" w:cs="Times New Roman" w:eastAsia="Times New Roman" w:hAnsi="Times New Roman"/>
              <w:sz w:val="20"/>
              <w:szCs w:val="20"/>
            </w:rPr>
          </w:pPr>
          <w:r w:rsidDel="00000000" w:rsidR="00000000" w:rsidRPr="00000000">
            <w:rPr>
              <w:rtl w:val="0"/>
            </w:rPr>
          </w:r>
        </w:p>
      </w:sdtContent>
    </w:sdt>
    <w:sdt>
      <w:sdtPr>
        <w:tag w:val="goog_rdk_72"/>
      </w:sdtPr>
      <w:sdtContent>
        <w:p w:rsidR="00000000" w:rsidDel="00000000" w:rsidP="00000000" w:rsidRDefault="00000000" w:rsidRPr="00000000" w14:paraId="0000004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*Arquitectura</w:t>
          </w:r>
        </w:p>
      </w:sdtContent>
    </w:sdt>
    <w:sdt>
      <w:sdtPr>
        <w:tag w:val="goog_rdk_73"/>
      </w:sdtPr>
      <w:sdtContent>
        <w:p w:rsidR="00000000" w:rsidDel="00000000" w:rsidP="00000000" w:rsidRDefault="00000000" w:rsidRPr="00000000" w14:paraId="0000004A">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74"/>
      </w:sdtPr>
      <w:sdtContent>
        <w:p w:rsidR="00000000" w:rsidDel="00000000" w:rsidP="00000000" w:rsidRDefault="00000000" w:rsidRPr="00000000" w14:paraId="0000004B">
          <w:pPr>
            <w:spacing w:after="0" w:line="240" w:lineRule="auto"/>
            <w:ind w:left="0" w:hanging="28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w:t>
          </w:r>
          <w:r w:rsidDel="00000000" w:rsidR="00000000" w:rsidRPr="00000000">
            <w:rPr>
              <w:rFonts w:ascii="Times New Roman" w:cs="Times New Roman" w:eastAsia="Times New Roman" w:hAnsi="Times New Roman"/>
              <w:sz w:val="20"/>
              <w:szCs w:val="20"/>
            </w:rPr>
            <w:drawing>
              <wp:inline distB="114300" distT="114300" distL="114300" distR="114300">
                <wp:extent cx="2771775" cy="2095500"/>
                <wp:effectExtent b="0" l="0" r="0" t="0"/>
                <wp:docPr id="1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771775" cy="2095500"/>
                        </a:xfrm>
                        <a:prstGeom prst="rect"/>
                        <a:ln/>
                      </pic:spPr>
                    </pic:pic>
                  </a:graphicData>
                </a:graphic>
              </wp:inline>
            </w:drawing>
          </w:r>
          <w:r w:rsidDel="00000000" w:rsidR="00000000" w:rsidRPr="00000000">
            <w:rPr>
              <w:rtl w:val="0"/>
            </w:rPr>
          </w:r>
        </w:p>
      </w:sdtContent>
    </w:sdt>
    <w:sdt>
      <w:sdtPr>
        <w:tag w:val="goog_rdk_75"/>
      </w:sdtPr>
      <w:sdtContent>
        <w:p w:rsidR="00000000" w:rsidDel="00000000" w:rsidP="00000000" w:rsidRDefault="00000000" w:rsidRPr="00000000" w14:paraId="0000004C">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76"/>
      </w:sdtPr>
      <w:sdtContent>
        <w:p w:rsidR="00000000" w:rsidDel="00000000" w:rsidP="00000000" w:rsidRDefault="00000000" w:rsidRPr="00000000" w14:paraId="0000004D">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77"/>
      </w:sdtPr>
      <w:sdtContent>
        <w:p w:rsidR="00000000" w:rsidDel="00000000" w:rsidP="00000000" w:rsidRDefault="00000000" w:rsidRPr="00000000" w14:paraId="0000004E">
          <w:pPr>
            <w:spacing w:after="0" w:line="240" w:lineRule="auto"/>
            <w:ind w:left="566.929133858267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AGENTE CON BENEFICIO-UTILIDAD</w:t>
          </w:r>
        </w:p>
      </w:sdtContent>
    </w:sdt>
    <w:sdt>
      <w:sdtPr>
        <w:tag w:val="goog_rdk_78"/>
      </w:sdtPr>
      <w:sdtContent>
        <w:p w:rsidR="00000000" w:rsidDel="00000000" w:rsidP="00000000" w:rsidRDefault="00000000" w:rsidRPr="00000000" w14:paraId="0000004F">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sdtContent>
    </w:sdt>
    <w:sdt>
      <w:sdtPr>
        <w:tag w:val="goog_rdk_79"/>
      </w:sdtPr>
      <w:sdtContent>
        <w:p w:rsidR="00000000" w:rsidDel="00000000" w:rsidP="00000000" w:rsidRDefault="00000000" w:rsidRPr="00000000" w14:paraId="00000050">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Las metas por sí solas me garantizan la obtención de una conducta de alta calidad. En mi programa de agente se podría tener un conjunto de metas pero la obtención de éstas no me garantizan distinciones entre estados felices e infelices, mediante una medida de desempeño se podría establecer una comparación entre los diversos estados del mundo (ambientes) para poder encontrar el estado de felicidad para el agente. Este estado ofrecerá una mayor utilidad al agente.</w:t>
          </w:r>
        </w:p>
      </w:sdtContent>
    </w:sdt>
    <w:sdt>
      <w:sdtPr>
        <w:tag w:val="goog_rdk_80"/>
      </w:sdtPr>
      <w:sdtContent>
        <w:p w:rsidR="00000000" w:rsidDel="00000000" w:rsidP="00000000" w:rsidRDefault="00000000" w:rsidRPr="00000000" w14:paraId="00000051">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sdtContent>
    </w:sdt>
    <w:sdt>
      <w:sdtPr>
        <w:tag w:val="goog_rdk_81"/>
      </w:sdtPr>
      <w:sdtContent>
        <w:p w:rsidR="00000000" w:rsidDel="00000000" w:rsidP="00000000" w:rsidRDefault="00000000" w:rsidRPr="00000000" w14:paraId="00000052">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*Arquitectura</w:t>
          </w:r>
        </w:p>
      </w:sdtContent>
    </w:sdt>
    <w:sdt>
      <w:sdtPr>
        <w:tag w:val="goog_rdk_82"/>
      </w:sdtPr>
      <w:sdtContent>
        <w:p w:rsidR="00000000" w:rsidDel="00000000" w:rsidP="00000000" w:rsidRDefault="00000000" w:rsidRPr="00000000" w14:paraId="00000053">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190500</wp:posOffset>
                </wp:positionV>
                <wp:extent cx="2900963" cy="2852289"/>
                <wp:effectExtent b="0" l="0" r="0" t="0"/>
                <wp:wrapSquare wrapText="bothSides" distB="114300" distT="114300" distL="114300" distR="114300"/>
                <wp:docPr id="11"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2900963" cy="2852289"/>
                        </a:xfrm>
                        <a:prstGeom prst="rect"/>
                        <a:ln/>
                      </pic:spPr>
                    </pic:pic>
                  </a:graphicData>
                </a:graphic>
              </wp:anchor>
            </w:drawing>
          </w:r>
        </w:p>
      </w:sdtContent>
    </w:sdt>
    <w:sdt>
      <w:sdtPr>
        <w:tag w:val="goog_rdk_83"/>
      </w:sdtPr>
      <w:sdtContent>
        <w:p w:rsidR="00000000" w:rsidDel="00000000" w:rsidP="00000000" w:rsidRDefault="00000000" w:rsidRPr="00000000" w14:paraId="00000054">
          <w:pPr>
            <w:spacing w:after="0" w:line="240" w:lineRule="auto"/>
            <w:ind w:left="-120.9448818897642" w:hanging="285"/>
            <w:jc w:val="both"/>
            <w:rPr>
              <w:rFonts w:ascii="Times New Roman" w:cs="Times New Roman" w:eastAsia="Times New Roman" w:hAnsi="Times New Roman"/>
              <w:sz w:val="20"/>
              <w:szCs w:val="20"/>
            </w:rPr>
          </w:pPr>
          <w:r w:rsidDel="00000000" w:rsidR="00000000" w:rsidRPr="00000000">
            <w:rPr>
              <w:rtl w:val="0"/>
            </w:rPr>
          </w:r>
        </w:p>
      </w:sdtContent>
    </w:sdt>
    <w:sdt>
      <w:sdtPr>
        <w:tag w:val="goog_rdk_84"/>
      </w:sdtPr>
      <w:sdtContent>
        <w:p w:rsidR="00000000" w:rsidDel="00000000" w:rsidP="00000000" w:rsidRDefault="00000000" w:rsidRPr="00000000" w14:paraId="00000055">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85"/>
      </w:sdtPr>
      <w:sdtContent>
        <w:p w:rsidR="00000000" w:rsidDel="00000000" w:rsidP="00000000" w:rsidRDefault="00000000" w:rsidRPr="00000000" w14:paraId="00000056">
          <w:pPr>
            <w:spacing w:after="0" w:line="240" w:lineRule="auto"/>
            <w:ind w:left="1800"/>
            <w:jc w:val="both"/>
            <w:rPr>
              <w:rFonts w:ascii="Times New Roman" w:cs="Times New Roman" w:eastAsia="Times New Roman" w:hAnsi="Times New Roman"/>
              <w:sz w:val="20"/>
              <w:szCs w:val="20"/>
            </w:rPr>
          </w:pPr>
          <w:r w:rsidDel="00000000" w:rsidR="00000000" w:rsidRPr="00000000">
            <w:rPr>
              <w:rtl w:val="0"/>
            </w:rPr>
          </w:r>
        </w:p>
      </w:sdtContent>
    </w:sdt>
    <w:sdt>
      <w:sdtPr>
        <w:tag w:val="goog_rdk_86"/>
      </w:sdtPr>
      <w:sdtContent>
        <w:p w:rsidR="00000000" w:rsidDel="00000000" w:rsidP="00000000" w:rsidRDefault="00000000" w:rsidRPr="00000000" w14:paraId="00000057">
          <w:pPr>
            <w:numPr>
              <w:ilvl w:val="0"/>
              <w:numId w:val="3"/>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CONCLUSIONES</w:t>
          </w:r>
        </w:p>
      </w:sdtContent>
    </w:sdt>
    <w:sdt>
      <w:sdtPr>
        <w:tag w:val="goog_rdk_87"/>
      </w:sdtPr>
      <w:sdtContent>
        <w:p w:rsidR="00000000" w:rsidDel="00000000" w:rsidP="00000000" w:rsidRDefault="00000000" w:rsidRPr="00000000" w14:paraId="00000058">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88"/>
      </w:sdtPr>
      <w:sdtContent>
        <w:p w:rsidR="00000000" w:rsidDel="00000000" w:rsidP="00000000" w:rsidRDefault="00000000" w:rsidRPr="00000000" w14:paraId="0000005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arquitectura basada en agentes inteligentes  demuestra ser un mecanismo válido para el desarrollo modularidad y flexibilidad de sistemas, facilitando el desarrollo en grupo.</w:t>
          </w:r>
        </w:p>
      </w:sdtContent>
    </w:sdt>
    <w:sdt>
      <w:sdtPr>
        <w:tag w:val="goog_rdk_89"/>
      </w:sdtPr>
      <w:sdtContent>
        <w:p w:rsidR="00000000" w:rsidDel="00000000" w:rsidP="00000000" w:rsidRDefault="00000000" w:rsidRPr="00000000" w14:paraId="0000005A">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Los mecanismos de adaptación facilitan los  procesos de desarrollo y/o actividades.</w:t>
          </w:r>
          <w:r w:rsidDel="00000000" w:rsidR="00000000" w:rsidRPr="00000000">
            <w:rPr>
              <w:rtl w:val="0"/>
            </w:rPr>
          </w:r>
        </w:p>
      </w:sdtContent>
    </w:sdt>
    <w:sdt>
      <w:sdtPr>
        <w:tag w:val="goog_rdk_90"/>
      </w:sdtPr>
      <w:sdtContent>
        <w:p w:rsidR="00000000" w:rsidDel="00000000" w:rsidP="00000000" w:rsidRDefault="00000000" w:rsidRPr="00000000" w14:paraId="0000005B">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sdtContent>
    </w:sdt>
    <w:sdt>
      <w:sdtPr>
        <w:tag w:val="goog_rdk_91"/>
      </w:sdtPr>
      <w:sdtContent>
        <w:p w:rsidR="00000000" w:rsidDel="00000000" w:rsidP="00000000" w:rsidRDefault="00000000" w:rsidRPr="00000000" w14:paraId="0000005C">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sdtContent>
    </w:sdt>
    <w:sdt>
      <w:sdtPr>
        <w:tag w:val="goog_rdk_92"/>
      </w:sdtPr>
      <w:sdtContent>
        <w:p w:rsidR="00000000" w:rsidDel="00000000" w:rsidP="00000000" w:rsidRDefault="00000000" w:rsidRPr="00000000" w14:paraId="0000005D">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sdtContent>
    </w:sdt>
    <w:sdt>
      <w:sdtPr>
        <w:tag w:val="goog_rdk_93"/>
      </w:sdtPr>
      <w:sdtContent>
        <w:p w:rsidR="00000000" w:rsidDel="00000000" w:rsidP="00000000" w:rsidRDefault="00000000" w:rsidRPr="00000000" w14:paraId="0000005E">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sdtContent>
    </w:sdt>
    <w:sdt>
      <w:sdtPr>
        <w:tag w:val="goog_rdk_94"/>
      </w:sdtPr>
      <w:sdtContent>
        <w:p w:rsidR="00000000" w:rsidDel="00000000" w:rsidP="00000000" w:rsidRDefault="00000000" w:rsidRPr="00000000" w14:paraId="0000005F">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sdtContent>
    </w:sdt>
    <w:sdt>
      <w:sdtPr>
        <w:tag w:val="goog_rdk_95"/>
      </w:sdtPr>
      <w:sdtContent>
        <w:p w:rsidR="00000000" w:rsidDel="00000000" w:rsidP="00000000" w:rsidRDefault="00000000" w:rsidRPr="00000000" w14:paraId="00000060">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96"/>
      </w:sdtPr>
      <w:sdtContent>
        <w:p w:rsidR="00000000" w:rsidDel="00000000" w:rsidP="00000000" w:rsidRDefault="00000000" w:rsidRPr="00000000" w14:paraId="0000006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REFERENCIAS</w:t>
          </w:r>
        </w:p>
      </w:sdtContent>
    </w:sdt>
    <w:sdt>
      <w:sdtPr>
        <w:tag w:val="goog_rdk_97"/>
      </w:sdtPr>
      <w:sdtContent>
        <w:p w:rsidR="00000000" w:rsidDel="00000000" w:rsidP="00000000" w:rsidRDefault="00000000" w:rsidRPr="00000000" w14:paraId="00000062">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98"/>
      </w:sdtPr>
      <w:sdtContent>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hanging="72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sdtContent>
    </w:sdt>
    <w:sdt>
      <w:sdtPr>
        <w:tag w:val="goog_rdk_99"/>
      </w:sdtPr>
      <w:sdtContent>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Ht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tps://sites.google.com/site/mayinteligenciartificial/estructura-de-los-agentes-inteligentes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sdtContent>
    </w:sdt>
    <w:sdt>
      <w:sdtPr>
        <w:tag w:val="goog_rdk_100"/>
      </w:sdtPr>
      <w:sdtContent>
        <w:p w:rsidR="00000000" w:rsidDel="00000000" w:rsidP="00000000" w:rsidRDefault="00000000" w:rsidRPr="00000000" w14:paraId="00000065">
          <w:pPr>
            <w:widowControl w:val="0"/>
            <w:spacing w:after="0" w:line="252.00000000000003" w:lineRule="auto"/>
            <w:ind w:firstLine="240"/>
            <w:jc w:val="both"/>
            <w:rPr>
              <w:rFonts w:ascii="Times New Roman" w:cs="Times New Roman" w:eastAsia="Times New Roman" w:hAnsi="Times New Roman"/>
              <w:i w:val="1"/>
              <w:sz w:val="20"/>
              <w:szCs w:val="20"/>
            </w:rPr>
          </w:pPr>
          <w:r w:rsidDel="00000000" w:rsidR="00000000" w:rsidRPr="00000000">
            <w:rPr>
              <w:rtl w:val="0"/>
            </w:rPr>
          </w:r>
        </w:p>
      </w:sdtContent>
    </w:sdt>
    <w:sdt>
      <w:sdtPr>
        <w:tag w:val="goog_rdk_101"/>
      </w:sdtPr>
      <w:sdtContent>
        <w:p w:rsidR="00000000" w:rsidDel="00000000" w:rsidP="00000000" w:rsidRDefault="00000000" w:rsidRPr="00000000" w14:paraId="00000066">
          <w:pPr>
            <w:widowControl w:val="0"/>
            <w:spacing w:after="0" w:line="252.00000000000003" w:lineRule="auto"/>
            <w:jc w:val="both"/>
            <w:rPr>
              <w:rFonts w:ascii="Times New Roman" w:cs="Times New Roman" w:eastAsia="Times New Roman" w:hAnsi="Times New Roman"/>
              <w:sz w:val="20"/>
              <w:szCs w:val="20"/>
              <w:u w:val="single"/>
            </w:rPr>
          </w:pPr>
          <w:r w:rsidDel="00000000" w:rsidR="00000000" w:rsidRPr="00000000">
            <w:rPr>
              <w:rtl w:val="0"/>
            </w:rPr>
          </w:r>
        </w:p>
      </w:sdtContent>
    </w:sdt>
    <w:sdt>
      <w:sdtPr>
        <w:tag w:val="goog_rdk_102"/>
      </w:sdtPr>
      <w:sdtContent>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https://issuu.com/ingenieriaarquitecturausat/docs/-alonso--cuaderno-de-apuntes-de-clase---inteligenc</w:t>
          </w:r>
          <w:r w:rsidDel="00000000" w:rsidR="00000000" w:rsidRPr="00000000">
            <w:rPr>
              <w:rtl w:val="0"/>
            </w:rPr>
          </w:r>
        </w:p>
      </w:sdtContent>
    </w:sdt>
    <w:sdt>
      <w:sdtPr>
        <w:tag w:val="goog_rdk_103"/>
      </w:sdtPr>
      <w:sdtContent>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sdtContent>
    </w:sdt>
    <w:sdt>
      <w:sdtPr>
        <w:tag w:val="goog_rdk_104"/>
      </w:sdtPr>
      <w:sdtContent>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http://www.exa.unicen.edu.ar/catedras/optia/public_html/2018%20Agentes%20inteligentes.pdf</w:t>
          </w:r>
          <w:r w:rsidDel="00000000" w:rsidR="00000000" w:rsidRPr="00000000">
            <w:rPr>
              <w:rtl w:val="0"/>
            </w:rPr>
          </w:r>
        </w:p>
      </w:sdtContent>
    </w:sdt>
    <w:sdt>
      <w:sdtPr>
        <w:tag w:val="goog_rdk_105"/>
      </w:sdtPr>
      <w:sdtContent>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06"/>
      </w:sdtPr>
      <w:sdtContent>
        <w:p w:rsidR="00000000" w:rsidDel="00000000" w:rsidP="00000000" w:rsidRDefault="00000000" w:rsidRPr="00000000" w14:paraId="0000006B">
          <w:pPr>
            <w:rPr>
              <w:rFonts w:ascii="Times New Roman" w:cs="Times New Roman" w:eastAsia="Times New Roman" w:hAnsi="Times New Roman"/>
              <w:i w:val="1"/>
              <w:sz w:val="20"/>
              <w:szCs w:val="20"/>
            </w:rPr>
          </w:pPr>
          <w:r w:rsidDel="00000000" w:rsidR="00000000" w:rsidRPr="00000000">
            <w:rPr>
              <w:rtl w:val="0"/>
            </w:rPr>
          </w:r>
        </w:p>
      </w:sdtContent>
    </w:sdt>
    <w:sectPr>
      <w:type w:val="continuous"/>
      <w:pgSz w:h="15840" w:w="12240"/>
      <w:pgMar w:bottom="1417" w:top="1417" w:left="1559.055118110236" w:right="1701" w:header="708" w:footer="708"/>
      <w:cols w:equalWidth="0" w:num="2">
        <w:col w:space="238" w:w="4370.96"/>
        <w:col w:space="0" w:w="4370.9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12"/>
    </w:sdtPr>
    <w:sdtContent>
      <w:p w:rsidR="00000000" w:rsidDel="00000000" w:rsidP="00000000" w:rsidRDefault="00000000" w:rsidRPr="00000000" w14:paraId="00000071">
        <w:pPr>
          <w:spacing w:after="0" w:line="240" w:lineRule="auto"/>
          <w:ind w:left="-567"/>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Fecha de Recepción: 29 de mayo de 2019</w:t>
        </w:r>
      </w:p>
    </w:sdtContent>
  </w:sdt>
  <w:sdt>
    <w:sdtPr>
      <w:tag w:val="goog_rdk_113"/>
    </w:sdtPr>
    <w:sdtContent>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56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Fecha de Aceptación: </w:t>
        </w:r>
      </w:p>
    </w:sdtContent>
  </w:sdt>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16"/>
    </w:sdtPr>
    <w:sdtContent>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sdtContent>
  </w:sdt>
  <w:sdt>
    <w:sdtPr>
      <w:tag w:val="goog_rdk_117"/>
    </w:sdtPr>
    <w:sdtContent>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07"/>
    </w:sdtPr>
    <w:sdtContent>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sdtContent>
  </w:sdt>
  <w:sdt>
    <w:sdtPr>
      <w:tag w:val="goog_rdk_108"/>
    </w:sdtPr>
    <w:sdtContent>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9923"/>
          </w:tabs>
          <w:spacing w:after="0" w:before="0" w:line="240" w:lineRule="auto"/>
          <w:ind w:left="0" w:right="-3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Scientia et Technica Año XIX, No 001, Mes 05 de Año 2019. Universidad Tecnológica de Pereira.                                                                               </w:t>
        </w:r>
        <w:r w:rsidDel="00000000" w:rsidR="00000000" w:rsidRPr="00000000">
          <w:rPr>
            <w:rtl w:val="0"/>
          </w:rPr>
        </w:r>
      </w:p>
    </w:sdtContent>
  </w:sdt>
  <w:sdt>
    <w:sdtPr>
      <w:tag w:val="goog_rdk_109"/>
    </w:sdtPr>
    <w:sdtContent>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10"/>
    </w:sdtPr>
    <w:sdtContent>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Scientia et Technica Año XVIII, No 01, Mes 05 de Año 2019. Universidad Tecnológica de Pereira. ISSN 0122-1701 </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r>
      </w:p>
    </w:sdtContent>
  </w:sdt>
  <w:sdt>
    <w:sdtPr>
      <w:tag w:val="goog_rdk_111"/>
    </w:sdtPr>
    <w:sdtContent>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14"/>
    </w:sdtPr>
    <w:sdtContent>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sdtContent>
  </w:sdt>
  <w:sdt>
    <w:sdtPr>
      <w:tag w:val="goog_rdk_115"/>
    </w:sdtPr>
    <w:sdtContent>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right" w:pos="9498"/>
          </w:tabs>
          <w:spacing w:after="0" w:before="0" w:line="240" w:lineRule="auto"/>
          <w:ind w:left="0" w:right="7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Scientia et Technica Año XIX, No 01, Mes 05 de Año 2019. Universidad Tecnológica de Pereira. </w:t>
        </w: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right"/>
      <w:pPr>
        <w:ind w:left="1800" w:hanging="720"/>
      </w:pPr>
      <w:rPr/>
    </w:lvl>
    <w:lvl w:ilvl="1">
      <w:start w:val="1"/>
      <w:numFmt w:val="upperLetter"/>
      <w:lvlText w:val="%2."/>
      <w:lvlJc w:val="left"/>
      <w:pPr>
        <w:ind w:left="2160" w:hanging="360"/>
      </w:pPr>
      <w:rPr/>
    </w:lvl>
    <w:lvl w:ilvl="2">
      <w:start w:val="1"/>
      <w:numFmt w:val="decimal"/>
      <w:lvlText w:val="%3."/>
      <w:lvlJc w:val="left"/>
      <w:pPr>
        <w:ind w:left="2880" w:hanging="180"/>
      </w:pPr>
      <w:rPr/>
    </w:lvl>
    <w:lvl w:ilvl="3">
      <w:start w:val="1"/>
      <w:numFmt w:val="lowerLetter"/>
      <w:lvlText w:val="%4)"/>
      <w:lvlJc w:val="left"/>
      <w:pPr>
        <w:ind w:left="3600" w:hanging="360"/>
      </w:pPr>
      <w:rPr/>
    </w:lvl>
    <w:lvl w:ilvl="4">
      <w:start w:val="1"/>
      <w:numFmt w:val="decimal"/>
      <w:lvlText w:val="(%5)"/>
      <w:lvlJc w:val="left"/>
      <w:pPr>
        <w:ind w:left="4320" w:hanging="360"/>
      </w:pPr>
      <w:rPr/>
    </w:lvl>
    <w:lvl w:ilvl="5">
      <w:start w:val="1"/>
      <w:numFmt w:val="lowerLetter"/>
      <w:lvlText w:val="(%6)"/>
      <w:lvlJc w:val="left"/>
      <w:pPr>
        <w:ind w:left="5040" w:hanging="180"/>
      </w:pPr>
      <w:rPr/>
    </w:lvl>
    <w:lvl w:ilvl="6">
      <w:start w:val="1"/>
      <w:numFmt w:val="lowerRoman"/>
      <w:lvlText w:val="(%7)"/>
      <w:lvlJc w:val="righ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E635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semiHidden w:val="1"/>
    <w:unhideWhenUsed w:val="1"/>
    <w:rsid w:val="00DA234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emiHidden w:val="1"/>
    <w:rsid w:val="00DA2341"/>
  </w:style>
  <w:style w:type="paragraph" w:styleId="Piedepgina">
    <w:name w:val="footer"/>
    <w:basedOn w:val="Normal"/>
    <w:link w:val="PiedepginaCar"/>
    <w:uiPriority w:val="99"/>
    <w:unhideWhenUsed w:val="1"/>
    <w:rsid w:val="00DA234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val="1"/>
    <w:unhideWhenUsed w:val="1"/>
    <w:rsid w:val="00DA2341"/>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DA2341"/>
    <w:rPr>
      <w:rFonts w:ascii="Tahoma" w:cs="Tahoma" w:hAnsi="Tahoma"/>
      <w:sz w:val="16"/>
      <w:szCs w:val="16"/>
    </w:rPr>
  </w:style>
  <w:style w:type="paragraph" w:styleId="Prrafodelista">
    <w:name w:val="List Paragraph"/>
    <w:basedOn w:val="Normal"/>
    <w:uiPriority w:val="34"/>
    <w:qFormat w:val="1"/>
    <w:rsid w:val="00DD283B"/>
    <w:pPr>
      <w:ind w:left="720"/>
      <w:contextualSpacing w:val="1"/>
    </w:pPr>
  </w:style>
  <w:style w:type="character" w:styleId="Hipervnculo">
    <w:name w:val="Hyperlink"/>
    <w:basedOn w:val="Fuentedeprrafopredeter"/>
    <w:uiPriority w:val="99"/>
    <w:unhideWhenUsed w:val="1"/>
    <w:rsid w:val="00382FAC"/>
    <w:rPr>
      <w:color w:val="0000ff" w:themeColor="hyperlink"/>
      <w:u w:val="single"/>
    </w:rPr>
  </w:style>
  <w:style w:type="character" w:styleId="Mencinsinresolver">
    <w:name w:val="Unresolved Mention"/>
    <w:basedOn w:val="Fuentedeprrafopredeter"/>
    <w:uiPriority w:val="99"/>
    <w:semiHidden w:val="1"/>
    <w:unhideWhenUsed w:val="1"/>
    <w:rsid w:val="00382FAC"/>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5.jp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2.jpg"/><Relationship Id="rId7" Type="http://schemas.openxmlformats.org/officeDocument/2006/relationships/hyperlink" Target="mailto:luishernandez@utp.edu.co" TargetMode="External"/><Relationship Id="rId8" Type="http://schemas.openxmlformats.org/officeDocument/2006/relationships/hyperlink" Target="mailto:angello29@utp.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t1xZA908KaD5scZr+HNXlkO0rQ==">AMUW2mVfNNuQw3qSVkOTklXpXzh4i+Bxo0vVxzxTetXt4E8IRvxYOdMTDC79vXzf5eufb1RXsvjlNuRvMoLxl56fI0eGimkmHpAoC6sVZcWZljS22NBDocE=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2013-01-22T19:36:00Z</dcterms:created>
  <dc:creator>Revista</dc:creator>
</cp:coreProperties>
</file>