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107EB">
      <w:pPr>
        <w:pStyle w:val="5"/>
        <w:keepNext w:val="0"/>
        <w:keepLines w:val="0"/>
        <w:widowControl/>
        <w:suppressLineNumbers w:val="0"/>
        <w:shd w:val="clear" w:fill="FFFFFF"/>
        <w:spacing w:before="0" w:beforeAutospacing="0" w:after="273" w:afterAutospacing="0"/>
        <w:ind w:left="0" w:firstLine="0"/>
        <w:jc w:val="both"/>
        <w:rPr>
          <w:rFonts w:ascii="sans-serif" w:hAnsi="sans-serif" w:eastAsia="sans-serif" w:cs="sans-serif"/>
          <w:i w:val="0"/>
          <w:iCs w:val="0"/>
          <w:caps w:val="0"/>
          <w:color w:val="2D2D2D"/>
          <w:spacing w:val="0"/>
          <w:sz w:val="24"/>
          <w:szCs w:val="24"/>
        </w:rPr>
      </w:pPr>
      <w:r>
        <w:rPr>
          <w:rFonts w:hint="default" w:ascii="sans-serif" w:hAnsi="sans-serif" w:eastAsia="sans-serif" w:cs="sans-serif"/>
          <w:i w:val="0"/>
          <w:iCs w:val="0"/>
          <w:caps w:val="0"/>
          <w:color w:val="2D2D2D"/>
          <w:spacing w:val="0"/>
          <w:sz w:val="24"/>
          <w:szCs w:val="24"/>
          <w:shd w:val="clear" w:fill="FFFFFF"/>
        </w:rPr>
        <w:t>Geyser Ecotar 9 Slim T alkaline ionized water purifier is the solution that Geyser has comprehensively researched to meet the needs of "Clean Water - Good Water" of the majority of Vietnamese families today.</w:t>
      </w:r>
      <w:bookmarkStart w:id="0" w:name="_GoBack"/>
      <w:bookmarkEnd w:id="0"/>
    </w:p>
    <w:p w14:paraId="47316C3F">
      <w:pPr>
        <w:pStyle w:val="5"/>
        <w:keepNext w:val="0"/>
        <w:keepLines w:val="0"/>
        <w:widowControl/>
        <w:suppressLineNumbers w:val="0"/>
        <w:shd w:val="clear" w:fill="FFFFFF"/>
        <w:spacing w:before="0" w:beforeAutospacing="0" w:after="273" w:afterAutospacing="0"/>
        <w:ind w:left="0" w:firstLine="0"/>
        <w:jc w:val="both"/>
        <w:rPr>
          <w:rFonts w:hint="default" w:ascii="sans-serif" w:hAnsi="sans-serif" w:eastAsia="sans-serif" w:cs="sans-serif"/>
          <w:i w:val="0"/>
          <w:iCs w:val="0"/>
          <w:caps w:val="0"/>
          <w:color w:val="2D2D2D"/>
          <w:spacing w:val="0"/>
          <w:sz w:val="24"/>
          <w:szCs w:val="24"/>
        </w:rPr>
      </w:pPr>
      <w:r>
        <w:rPr>
          <w:rFonts w:hint="default" w:ascii="sans-serif" w:hAnsi="sans-serif" w:eastAsia="sans-serif" w:cs="sans-serif"/>
          <w:i w:val="0"/>
          <w:iCs w:val="0"/>
          <w:caps w:val="0"/>
          <w:color w:val="2D2D2D"/>
          <w:spacing w:val="0"/>
          <w:sz w:val="24"/>
          <w:szCs w:val="24"/>
          <w:shd w:val="clear" w:fill="FFFFFF"/>
        </w:rPr>
        <w:t>With more than 10 years of developing and upgrading mineral filters in Vietnam, the Geyser Ecotar 9 Slim T hydrogen-rich alkaline water purifier is the next version exclusively for the Southeast Asian market in general and Vietnam in particular of the Geyser Group. </w:t>
      </w:r>
    </w:p>
    <w:p w14:paraId="6D33982D">
      <w:pPr>
        <w:pStyle w:val="5"/>
        <w:keepNext w:val="0"/>
        <w:keepLines w:val="0"/>
        <w:widowControl/>
        <w:suppressLineNumbers w:val="0"/>
        <w:shd w:val="clear" w:fill="FFFFFF"/>
        <w:spacing w:before="0" w:beforeAutospacing="0" w:after="273" w:afterAutospacing="0"/>
        <w:ind w:left="0" w:firstLine="0"/>
        <w:jc w:val="both"/>
        <w:rPr>
          <w:rFonts w:hint="default" w:ascii="sans-serif" w:hAnsi="sans-serif" w:eastAsia="sans-serif" w:cs="sans-serif"/>
          <w:i w:val="0"/>
          <w:iCs w:val="0"/>
          <w:caps w:val="0"/>
          <w:color w:val="2D2D2D"/>
          <w:spacing w:val="0"/>
          <w:sz w:val="24"/>
          <w:szCs w:val="24"/>
        </w:rPr>
      </w:pPr>
      <w:r>
        <w:rPr>
          <w:rFonts w:hint="default" w:ascii="sans-serif" w:hAnsi="sans-serif" w:eastAsia="sans-serif" w:cs="sans-serif"/>
          <w:i w:val="0"/>
          <w:iCs w:val="0"/>
          <w:caps w:val="0"/>
          <w:color w:val="0D9F17"/>
          <w:spacing w:val="0"/>
          <w:sz w:val="24"/>
          <w:szCs w:val="24"/>
          <w:u w:val="none"/>
          <w:shd w:val="clear" w:fill="FFFFFF"/>
        </w:rPr>
        <w:fldChar w:fldCharType="begin"/>
      </w:r>
      <w:r>
        <w:rPr>
          <w:rFonts w:hint="default" w:ascii="sans-serif" w:hAnsi="sans-serif" w:eastAsia="sans-serif" w:cs="sans-serif"/>
          <w:i w:val="0"/>
          <w:iCs w:val="0"/>
          <w:caps w:val="0"/>
          <w:color w:val="0D9F17"/>
          <w:spacing w:val="0"/>
          <w:sz w:val="24"/>
          <w:szCs w:val="24"/>
          <w:u w:val="none"/>
          <w:shd w:val="clear" w:fill="FFFFFF"/>
        </w:rPr>
        <w:instrText xml:space="preserve"> HYPERLINK "https://www.geyser.com.vn/san-pham/may-loc-nuoc-ion-kiem-giau-hydro-geyser-ecotar-9-slim-t/" \t "https://www.geyser.com.vn/san-pham/may-loc-nuoc-ion-kiem-giau-hydro-geyser-ecotar-9-slim-t/_blank" </w:instrText>
      </w:r>
      <w:r>
        <w:rPr>
          <w:rFonts w:hint="default" w:ascii="sans-serif" w:hAnsi="sans-serif" w:eastAsia="sans-serif" w:cs="sans-serif"/>
          <w:i w:val="0"/>
          <w:iCs w:val="0"/>
          <w:caps w:val="0"/>
          <w:color w:val="0D9F17"/>
          <w:spacing w:val="0"/>
          <w:sz w:val="24"/>
          <w:szCs w:val="24"/>
          <w:u w:val="none"/>
          <w:shd w:val="clear" w:fill="FFFFFF"/>
        </w:rPr>
        <w:fldChar w:fldCharType="separate"/>
      </w:r>
      <w:r>
        <w:rPr>
          <w:rStyle w:val="4"/>
          <w:rFonts w:hint="default" w:ascii="sans-serif" w:hAnsi="sans-serif" w:eastAsia="sans-serif" w:cs="sans-serif"/>
          <w:b/>
          <w:bCs/>
          <w:i w:val="0"/>
          <w:iCs w:val="0"/>
          <w:caps w:val="0"/>
          <w:color w:val="0D9F17"/>
          <w:spacing w:val="0"/>
          <w:sz w:val="24"/>
          <w:szCs w:val="24"/>
          <w:u w:val="none"/>
          <w:shd w:val="clear" w:fill="FFFFFF"/>
        </w:rPr>
        <w:t>Geyser Ecotar 9 Slim T</w:t>
      </w:r>
      <w:r>
        <w:rPr>
          <w:rFonts w:hint="default" w:ascii="sans-serif" w:hAnsi="sans-serif" w:eastAsia="sans-serif" w:cs="sans-serif"/>
          <w:i w:val="0"/>
          <w:iCs w:val="0"/>
          <w:caps w:val="0"/>
          <w:color w:val="0D9F17"/>
          <w:spacing w:val="0"/>
          <w:sz w:val="24"/>
          <w:szCs w:val="24"/>
          <w:u w:val="none"/>
          <w:shd w:val="clear" w:fill="FFFFFF"/>
        </w:rPr>
        <w:fldChar w:fldCharType="end"/>
      </w:r>
      <w:r>
        <w:rPr>
          <w:rFonts w:hint="default" w:ascii="sans-serif" w:hAnsi="sans-serif" w:eastAsia="sans-serif" w:cs="sans-serif"/>
          <w:i w:val="0"/>
          <w:iCs w:val="0"/>
          <w:caps w:val="0"/>
          <w:color w:val="2D2D2D"/>
          <w:spacing w:val="0"/>
          <w:sz w:val="24"/>
          <w:szCs w:val="24"/>
          <w:shd w:val="clear" w:fill="FFFFFF"/>
        </w:rPr>
        <w:t> not only provides clean water but also aims for green living and the best quality of life. This product surpasses the most stringent water testing standards in the world today, ensuring safety and bringing "real" health benefits to consumers.</w:t>
      </w:r>
    </w:p>
    <w:p w14:paraId="03A86CAF">
      <w:pPr>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856498"/>
    <w:rsid w:val="32856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2025-04-21T13:40:00Z</dcterms:created>
  <dc:creator>Admin</dc:creator>
  <cp:lastModifiedBy>Hà Nguyễn</cp:lastModifiedBy>
  <dcterms:modified xsi:type="dcterms:W3CDTF">2025-04-21T13:41:21Z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0A392C1F54BC4FC1AC306143D28ADCD2_11</vt:lpwstr>
  </property>
</Properties>
</file>