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90315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</w:t>
      </w:r>
      <w:bookmarkStart w:id="0" w:name="_GoBack"/>
      <w:bookmarkEnd w:id="0"/>
      <w:r>
        <w:t>echnical Specifications</w:t>
      </w:r>
    </w:p>
    <w:p w14:paraId="250447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CE70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Model</w:t>
      </w:r>
      <w:r>
        <w:t>: LN12 70x160/5W</w:t>
      </w:r>
    </w:p>
    <w:p w14:paraId="54DD1F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Power Consumption</w:t>
      </w:r>
      <w:r>
        <w:t>: 5W</w:t>
      </w:r>
    </w:p>
    <w:p w14:paraId="7C5172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Operating Voltage</w:t>
      </w:r>
      <w:r>
        <w:t>: 150–250V / 50Hz</w:t>
      </w:r>
    </w:p>
    <w:p w14:paraId="2FE0CA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Luminous Flux</w:t>
      </w:r>
      <w:r>
        <w:t>: 450–500 lumens</w:t>
      </w:r>
    </w:p>
    <w:p w14:paraId="5144ED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Color Temperature Options</w:t>
      </w:r>
      <w:r>
        <w:t>: 3000K (Warm White), 4000K (Neutral White), 6500K (Cool White)</w:t>
      </w:r>
    </w:p>
    <w:p w14:paraId="0AA14C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Color Rendering Index (CRI)</w:t>
      </w:r>
      <w:r>
        <w:t>: ≥ 80</w:t>
      </w:r>
    </w:p>
    <w:p w14:paraId="28CB6E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Beam Angle</w:t>
      </w:r>
      <w:r>
        <w:t>: 120°</w:t>
      </w:r>
    </w:p>
    <w:p w14:paraId="23E92B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Lifespan</w:t>
      </w:r>
      <w:r>
        <w:t>: 25,000 hours</w:t>
      </w:r>
    </w:p>
    <w:p w14:paraId="52D90F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Ingress Protection (IP) Rating</w:t>
      </w:r>
      <w:r>
        <w:t>: IP54 (dust and water-resistant)</w:t>
      </w:r>
    </w:p>
    <w:p w14:paraId="6047B8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Material</w:t>
      </w:r>
      <w:r>
        <w:t>: Flame-retardant polycarbonate (PC)</w:t>
      </w:r>
    </w:p>
    <w:p w14:paraId="2E7480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Dimensions (L × W × H)</w:t>
      </w:r>
      <w:r>
        <w:t>: 160 × 70 × 60 mm</w:t>
      </w:r>
    </w:p>
    <w:p w14:paraId="3855D4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Installation Orientation</w:t>
      </w:r>
      <w:r>
        <w:t>: Horizontal or vertical</w:t>
      </w:r>
      <w:r>
        <w:fldChar w:fldCharType="begin"/>
      </w:r>
      <w:r>
        <w:instrText xml:space="preserve"> HYPERLINK "https://en.rangdong.com.vn/ko/news/rang-dongs-wall-sconces-bring-beauty-elegance-to-a-home?utm_source=chatgpt.com" \t "_blank" </w:instrText>
      </w:r>
      <w:r>
        <w:fldChar w:fldCharType="separate"/>
      </w:r>
      <w:r>
        <w:rPr>
          <w:rStyle w:val="5"/>
        </w:rPr>
        <w:t>Rang Dong+7</w:t>
      </w:r>
      <w:r>
        <w:fldChar w:fldCharType="end"/>
      </w:r>
    </w:p>
    <w:p w14:paraId="3E9F13E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412EE"/>
    <w:multiLevelType w:val="multilevel"/>
    <w:tmpl w:val="AFA41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66AF1"/>
    <w:rsid w:val="0C56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2025-05-21T12:19:00Z</dcterms:created>
  <dc:creator>Hà Nguyễn</dc:creator>
  <cp:lastModifiedBy>Hà Nguyễn</cp:lastModifiedBy>
  <dcterms:modified xsi:type="dcterms:W3CDTF">2025-05-21T12:20:25Z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F8DA9197BD67432AA8FFDA3E43CD0913_11</vt:lpwstr>
  </property>
</Properties>
</file>