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API 명세서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DG-DOC-06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REST API 공통 규칙, 인증, Knowledge, Snippet, Relation, Graph, Search, Project와 데이터 API 계약을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모든 API는 인증 사용자의 active Workspace를 서버에서 결정하며 오류 코드와 optimistic locking 충돌을 표준 형식으로 반환한다.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14 API Architecture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REST API 공통 규칙, 인증, Knowledge, Snippet, Relation, Graph, Search, Project와 데이터 API 계약을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DG-DOC-07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백엔드 아키텍처 설계서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DG-DOC-08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프론트엔드 아키텍처 설계서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DG-DOC-09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인증 보안 설계서</w:t>
      </w:r>
    </w:p>
    <w:p>
      <w:r>
        <w:br w:type="page"/>
      </w:r>
    </w:p>
    <w:p>
      <w:pPr>
        <w:pStyle w:val="Heading1"/>
        <w:keepNext/>
      </w:pPr>
      <w:r>
        <w:t>14 API Architecture</w:t>
      </w:r>
    </w:p>
    <w:p>
      <w:pPr>
        <w:pStyle w:val="Heading2"/>
        <w:keepNext/>
      </w:pPr>
      <w:r>
        <w:t>14 1 공통 규칙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Base path: </w:t>
      </w:r>
      <w:r>
        <w:rPr>
          <w:rFonts w:ascii="Menlo" w:hAnsi="Menlo" w:eastAsia="Menlo" w:cs="Menlo"/>
          <w:color w:val="000000"/>
          <w:sz w:val="21"/>
          <w:lang w:eastAsia="ko-KR"/>
        </w:rPr>
        <w:t>/api/v1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JSON field: </w:t>
      </w:r>
      <w:r>
        <w:rPr>
          <w:rFonts w:ascii="Menlo" w:hAnsi="Menlo" w:eastAsia="Menlo" w:cs="Menlo"/>
          <w:color w:val="000000"/>
          <w:sz w:val="21"/>
          <w:lang w:eastAsia="ko-KR"/>
        </w:rPr>
        <w:t>camelCase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DB column: </w:t>
      </w:r>
      <w:r>
        <w:rPr>
          <w:rFonts w:ascii="Menlo" w:hAnsi="Menlo" w:eastAsia="Menlo" w:cs="Menlo"/>
          <w:color w:val="000000"/>
          <w:sz w:val="21"/>
          <w:lang w:eastAsia="ko-KR"/>
        </w:rPr>
        <w:t>snake_case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시간: ISO-8601 UTC (</w:t>
      </w:r>
      <w:r>
        <w:rPr>
          <w:rFonts w:ascii="Menlo" w:hAnsi="Menlo" w:eastAsia="Menlo" w:cs="Menlo"/>
          <w:color w:val="000000"/>
          <w:sz w:val="21"/>
          <w:lang w:eastAsia="ko-KR"/>
        </w:rPr>
        <w:t>2026-09-28T10:15:30Z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목록: cursor pagination </w:t>
      </w:r>
      <w:r>
        <w:rPr>
          <w:rFonts w:ascii="Menlo" w:hAnsi="Menlo" w:eastAsia="Menlo" w:cs="Menlo"/>
          <w:color w:val="000000"/>
          <w:sz w:val="21"/>
          <w:lang w:eastAsia="ko-KR"/>
        </w:rPr>
        <w:t>?cursor=&amp;size=20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; size 기본 20, 최대 100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수정: request의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</w:t>
      </w:r>
      <w:r>
        <w:rPr>
          <w:rFonts w:ascii="Menlo" w:hAnsi="Menlo" w:eastAsia="Menlo" w:cs="Menlo"/>
          <w:color w:val="000000"/>
          <w:sz w:val="21"/>
          <w:lang w:eastAsia="ko-KR"/>
        </w:rPr>
        <w:t>If-Match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optimistic locking. 초기 일관성을 위해 body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선택한다.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응답 envelope는 성공 데이터에 불필요하게 중첩하지 않고, 오류 형식만 표준화한다.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Workspace id를 일반 개인용 URL에서 client가 임의 전달하지 않는다. 인증 principal의 active Workspace에서 결정한다.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오류 형식: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"code": "NODE_VERSION_CONFLICT",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"message": "다른 위치에서 수정되었습니다. 최신 내용을 확인해 주세요.",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"fieldErrors": [{"field": "title", "reason": "REQUIRED"}],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"traceId":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"timestamp": "2026-09-28T10:15:30Z"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공통 오류: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401 AUTH_REQUIRED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403 ACCESS_DENIED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404 RESOURCE_NOT_FOUND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VERSION_CONFLICT/DUPLICATE_RELATION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429 RATE_LIMITED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500 INTERNAL_ERROR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Heading2"/>
        <w:keepNext/>
      </w:pPr>
      <w:r>
        <w:t>14 2 Auth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/auth/signup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가입+개인 Workspace 생성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{email, displayName, password}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{user, 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refresh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Public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409 EMAIL_UNAVAILABLE,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/auth/login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로그인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{email,password}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{user,accessToken}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Public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INVALID_CREDENTIALS,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/auth/refresh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token rotation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CSRF header + cookie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new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Refresh session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TOKEN_EXPIRED, 401 TOKEN_REUSED, 401 SESSION_REVOKED, 401 SESSION_ABSOLUTE_EXPIRED, 403 CSRF_FAILED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/auth/logout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현재 세션(family) 종료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Auth/refresh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멱등 204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/auth/me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현재 사용자/Workspace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{user,workspace}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/auth/password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비밀번호 변경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{currentPassword,newPassword,revokeOtherSessions}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/auth/sessions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활성 세션(family) 목록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{items:[{id,current,deviceLabel,ipPrefix,createdAt,lastRotatedAt,absoluteExpiresAt}]}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/auth/sessions/{id}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세션(family) 폐기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Session owner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404, 멱등 204(이미 폐기됨)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/auth/reauth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민감 작업용 재인증(§17.2.2)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{password,purpose,targetId?}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{reauthToken,purpose,expiresAt}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INVALID_REAUTH_PURPOSE, 400 REAUTH_TARGET_REQUIRED, 400 REAUTH_TARGET_NOT_ALLOWED, 401 INVALID_CREDENTIALS, 404,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/account/deletion-request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탈퇴 예약(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ACTIVE→DELETION_PENDING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{confirmation}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purpose=ACCOUNT_DELETE_REQUEST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{scheduledAt}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/account/deletion-cancel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탈퇴 취소(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DELETION_PENDING→ACTIVE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User(제한 세션 허용, §17.2.3)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401, 409(이미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GET /auth/sessions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auth_session_families.id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다(내부 rotation row id는 응답에 노출하지 않는다). </w:t>
      </w:r>
      <w:r>
        <w:rPr>
          <w:rFonts w:ascii="Menlo" w:hAnsi="Menlo" w:eastAsia="Menlo" w:cs="Menlo"/>
          <w:color w:val="000000"/>
          <w:sz w:val="21"/>
          <w:lang w:eastAsia="ko-KR"/>
        </w:rPr>
        <w:t>current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호출자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일치하는지로 판정하고, 기기·IP 정보는 해당 family의 가장 최신 rotation row에서 조회한다. </w:t>
      </w:r>
      <w:r>
        <w:rPr>
          <w:rFonts w:ascii="Menlo" w:hAnsi="Menlo" w:eastAsia="Menlo" w:cs="Menlo"/>
          <w:color w:val="000000"/>
          <w:sz w:val="21"/>
          <w:lang w:eastAsia="ko-KR"/>
        </w:rPr>
        <w:t>DELETE /auth/sessions/{id}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family를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revoke_reason='USER_REQUEST'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폐기하고, 그 family의 미폐기 rotation row와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도 함께 무효화한다.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별도 로직 없이 호출자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동일한 family 폐기 유스케이스를 호출한다(§17.2.1).</w:t>
      </w:r>
    </w:p>
    <w:p>
      <w:pPr>
        <w:pStyle w:val="Heading2"/>
        <w:keepNext/>
      </w:pPr>
      <w:r>
        <w:t>14 3 Knowledge Tag Favorite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일반 Node 생성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{type,title,summary,bodyMd,tagIds,relations[]}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TYPE_FIELDS_REQUIRED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목록/필터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type,tagId,status,favorite,sort,cursor,size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NodePage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INVALID_CURSOR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상세+관계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/nodes/{id}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부분 수정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{version,...changes}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VERSION_CONFLICT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ACTIVE→ARCHIVED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/nodes/{id}/archive/restore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ARCHIVED→ACTIVE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ARCHIVED/ACTIVE→TRASHED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/nodes/{id}/trash/restore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TRASHED→ARCHIVED, 예정된 purge 취소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409, 404(이미 purge된 경우)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/nodes/{id}/permanent-delete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영구 삭제(hard delete,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TRASHED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에서만)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header(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purpose=NODE_PERMANENT_DELETE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targetId={id}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Member; §17.2.2 재인증 필요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403 REAUTH_TARGET_MISMATCH, 404(이미 purge됨), 409 INVALID_NODE_STATE(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TRASHED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아님)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/nodes/{id}/favorite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즐겨찾기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/nodes/{id}/favorite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해제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멱등 204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/tags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자동완성/목록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q,cursor,size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TagPage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/tags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태그 생성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{name,color}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Tag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TAG_EXISTS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/tags/{id}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이름/색 수정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{name,color}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Tag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subtype에 따라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resource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object 중 하나를 포함한다. 관계는 </w:t>
      </w:r>
      <w:r>
        <w:rPr>
          <w:rFonts w:ascii="Menlo" w:hAnsi="Menlo" w:eastAsia="Menlo" w:cs="Menlo"/>
          <w:color w:val="000000"/>
          <w:sz w:val="21"/>
          <w:lang w:eastAsia="ko-KR"/>
        </w:rPr>
        <w:t>outgoing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Menlo" w:hAnsi="Menlo" w:eastAsia="Menlo" w:cs="Menlo"/>
          <w:color w:val="000000"/>
          <w:sz w:val="21"/>
          <w:lang w:eastAsia="ko-KR"/>
        </w:rPr>
        <w:t>incoming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나누거나 공통 배열에 </w:t>
      </w:r>
      <w:r>
        <w:rPr>
          <w:rFonts w:ascii="Menlo" w:hAnsi="Menlo" w:eastAsia="Menlo" w:cs="Menlo"/>
          <w:color w:val="000000"/>
          <w:sz w:val="21"/>
          <w:lang w:eastAsia="ko-KR"/>
        </w:rPr>
        <w:t>displayDirection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함께 반환한다.</w:t>
      </w:r>
    </w:p>
    <w:p>
      <w:pPr>
        <w:pStyle w:val="Heading2"/>
        <w:keepNext/>
      </w:pPr>
      <w:r>
        <w:t>14 4 Snippet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Snippet+v1 생성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metadata/code/tags/relations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SnippetDetail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422 SECRET_CONFIRMATION_REQUIRED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코드 목록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language,framework,tag,favorite,sort,cursor → page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상세/현재 코드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metadata + currentVersion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/snippets/{id}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메타데이터/코드 수정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{version,code,changeSummary,...}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detail; code 변경 시 새 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409, 422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목록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cursor,size → version metadata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/snippets/{id}/versions/{no}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원문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/snippets/{id}/diff?from=1&amp;to=2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line diff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hunks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400/404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/snippets/{id}/usage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copy/use 기록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{action:"COPY"}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rate limited, 멱등성 불필요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Clipboard 자체는 Frontend에서 수행한다. usage API 실패가 복사를 실패시켜서는 안 된다.</w:t>
      </w:r>
    </w:p>
    <w:p>
      <w:pPr>
        <w:pStyle w:val="Heading2"/>
        <w:keepNext/>
      </w:pPr>
      <w:r>
        <w:t>14 5 Relation Graph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/relations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edge 생성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{sourceNodeId,targetNodeId,relationTypeId,note}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Relation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TYPE_NOT_ALLOWED, 409 DUPLICATE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/relations/{id}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타입/note 변경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{relationTypeId,note}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Relation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400, 404, 409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/relations/{id}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edge 삭제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/relation-types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사용 가능 타입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시스템 13종만(§13.1)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-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POST /relation-types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(사용자 정의 Relation 생성)는 Growth 범위다(§13.2) — MVP·1.0 API 표에는 올리지 않는다. 미구현 라우트를 </w:t>
      </w:r>
      <w:r>
        <w:rPr>
          <w:rFonts w:ascii="Menlo" w:hAnsi="Menlo" w:eastAsia="Menlo" w:cs="Menlo"/>
          <w:color w:val="000000"/>
          <w:sz w:val="21"/>
          <w:lang w:eastAsia="ko-KR"/>
        </w:rPr>
        <w:t>501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미리 열어두지 않고 아예 만들지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relation_types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테이블 자체는 시스템/사용자 타입을 함께 담도록 설계돼 있으므로(§12.3) Growth에서 Controller·화면·권한만 추가하면 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GET /graph/focus/{nodeId}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중심 그래프(traversal)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depth=1,nodeTypes,relationTypes,maxNodes</w:t>
            </w: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GraphResponse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400 LIMIT_EXCEEDED, 404</w:t>
            </w:r>
          </w:p>
        </w:tc>
      </w:tr>
      <w:tr>
        <w:trPr>
          <w:cantSplit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/graph/workspace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전체/필터 그래프(Node 목록 pagination, §13.3)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nodeTypes,relationTypes,tag,archived,cursor,size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GraphResponse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INVALID_CURSOR</w:t>
            </w:r>
          </w:p>
        </w:tc>
      </w:tr>
      <w:tr>
        <w:trPr>
          <w:cantSplit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/graph/layout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Workspace Graph 사용자 좌표 저장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{positions:[{nodeId,x,y}]}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GraphResponse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(§13.3 truncation 규칙과 §14.7 공통 스키마 참고):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"nodes": [{"id":"...","type":"CONCEPT","title":"JWT","status":"ACTIVE"}],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"edges": [{"id":"...","source":"...","target":"...","type":"DEPENDS_ON","label":"의존"}],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"truncated": false,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"truncationReason": "NONE",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"appliedFilters": {"depth": 1, "nodeTypes": [], "relationTypes": []},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"nextExpansionCandidates": [{"nodeId":"...","title":"Security Context","viaRelation":"DEPENDS_ON"}],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"cursor": null,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"limits": {"maxNodes": 200, "maxEdges": 600}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/graph/workspace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응답의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Node pagination 커서이며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사용하지 않는다(traversal이 아니므로 항상 </w:t>
      </w:r>
      <w:r>
        <w:rPr>
          <w:rFonts w:ascii="Menlo" w:hAnsi="Menlo" w:eastAsia="Menlo" w:cs="Menlo"/>
          <w:color w:val="000000"/>
          <w:sz w:val="21"/>
          <w:lang w:eastAsia="ko-KR"/>
        </w:rPr>
        <w:t>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</w:t>
      </w:r>
      <w:r>
        <w:rPr>
          <w:rFonts w:ascii="Menlo" w:hAnsi="Menlo" w:eastAsia="Menlo" w:cs="Menlo"/>
          <w:color w:val="000000"/>
          <w:sz w:val="21"/>
          <w:lang w:eastAsia="ko-KR"/>
        </w:rPr>
        <w:t>/graph/focus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반대로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없이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확장을 안내한다.</w:t>
      </w:r>
    </w:p>
    <w:p>
      <w:pPr>
        <w:pStyle w:val="Heading2"/>
        <w:keepNext/>
      </w:pPr>
      <w:r>
        <w:t>14 6 Search Project Problem Data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/search?q=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통합 검색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filters,cursor,size → ranked hits + matchedFields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QUERY_TOO_SHORT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/projects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fields + relation ids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/projects/{id}/graph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범위 Graph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depth/filters → graph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/errors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Error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common + error subtype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/errors/{id}/status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문제 상태 전환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{version,status,resolvedAt}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/solutions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Solution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common + solution subtype + errorRelation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/exports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Export Job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{format,includeArchived}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purpose=EXPORT_CREATE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202 {jobId,status:"PENDING"}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Owner; §17.2.2 재인증 필요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409 EXPORT_IN_PROGRESS, 429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/exports/{jobId}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상태/일회 download URL 조회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{status,downloadUrl?,expiresAt?,failureReason?}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404, 410 EXPIRED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/imports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DevGraph import(Growth)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multipart + strategy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purpose=IMPORT_CREATE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202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Owner; §17.2.2 재인증 필요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400 SCHEMA_UNSUPPORTED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Export는 §9.8/§12.3에서 확정한 대로 항상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거치는 비동기 방식 하나만 사용한다(동기 streaming 대안은 두지 않는다). </w:t>
      </w:r>
      <w:r>
        <w:rPr>
          <w:rFonts w:ascii="Menlo" w:hAnsi="Menlo" w:eastAsia="Menlo" w:cs="Menlo"/>
          <w:color w:val="000000"/>
          <w:sz w:val="21"/>
          <w:lang w:eastAsia="ko-KR"/>
        </w:rPr>
        <w:t>downloadUrl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download_token_hash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검증되는 일회성 URL이며 15분 후 만료된다.</w:t>
      </w:r>
    </w:p>
    <w:p>
      <w:pPr>
        <w:pStyle w:val="Heading2"/>
        <w:keepNext/>
      </w:pPr>
      <w:r>
        <w:t>14 7 공통 스키마 참고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OpenAPI 자동 생성 전에도 아래 계약은 수기로 고정한다. 실제 생성된 schema가 이와 다르면 이 문서를 기준으로 수정한다.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(예시 — SNIPPET subtype):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"type": "SNIPPET",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"title": "JWT Authentication Filter",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"summary": "Access token 검증 필터",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"bodyMd": null,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"status": "ACTIVE",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"version": 3,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"tags": [{"id": "...", "name": "jwt"}],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"snippet": {"language": "java", "framework": "spring", "currentVersionNo": 2},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"relations": 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"outgoing": [{"id": "...", "type": "IS_EXAMPLE_OF", "targetId": "...", "targetTitle": "JWT"}],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"incoming": [{"id": "...", "type": "IMPLEMENTED_WITH", "sourceId": "...", "sourceTitle": "Transaction Solution", "displayLabel": "implements solution"}]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"createdAt": "2026-09-01T00:00:00Z",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"updatedAt": "2026-09-20T00:00:00Z"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resource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subtype도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자리에 각 subtype object(§12.3 column 기준)가 들어가는 동일 구조를 따른다.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relations.incoming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displayLabel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§13.1 inverse label을 그대로 사용한다.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Cursor 목록 공통 구조(</w:t>
      </w:r>
      <w:r>
        <w:rPr>
          <w:rFonts w:ascii="Menlo" w:hAnsi="Menlo" w:eastAsia="Menlo" w:cs="Menlo"/>
          <w:color w:val="000000"/>
          <w:sz w:val="21"/>
          <w:lang w:eastAsia="ko-KR"/>
        </w:rPr>
        <w:t>NodePage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TagPage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SnippetPage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검색 결과 등 모두 동일):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"items": ["..."],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"cursor": "eyJ1cGRhdGVkQXQiOiIuLi4iLCJpZCI6Ii4uLiJ9",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"hasMore": true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정렬 기준 필드를 base64 JSON으로 인코딩한 opaque 값이다. 클라이언트는 값의 내부 구조에 의존하지 않고 그대로 다음 요청의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전달한다.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검색 결과의 highlight는 HTML 문자열이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구조화된 구간 배열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반환한다. API가 </w:t>
      </w:r>
      <w:r>
        <w:rPr>
          <w:rFonts w:ascii="Menlo" w:hAnsi="Menlo" w:eastAsia="Menlo" w:cs="Menlo"/>
          <w:color w:val="000000"/>
          <w:sz w:val="21"/>
          <w:lang w:eastAsia="ko-KR"/>
        </w:rPr>
        <w:t>&lt;mark&gt;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HTML을 내려보내면서 Frontend는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없이 렌더링한다고 규정하면 그 HTML은 문자 그대로 화면에 노출되어 서로 모순된다 — 구조화 배열은 이 모순을 없애고 서버가 HTML을 전혀 만들지 않게 한다.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"id": "...",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"type": "SNIPPET",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"matchedFields": ["code", "title"],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"highlight": 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"title": [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"JWT ", "matched": false},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"Authentication", "matched": true},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 Filter", "matched": false}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"code": [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"public class ", "matched": false},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"JwtAuthenticationFilter", "matched": true},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 { ... }", "matched": false}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각 필드는 </w:t>
      </w:r>
      <w:r>
        <w:rPr>
          <w:rFonts w:ascii="Menlo" w:hAnsi="Menlo" w:eastAsia="Menlo" w:cs="Menlo"/>
          <w:color w:val="000000"/>
          <w:sz w:val="21"/>
          <w:lang w:eastAsia="ko-KR"/>
        </w:rPr>
        <w:t>{text, matched}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구간의 배열이며, </w:t>
      </w:r>
      <w:r>
        <w:rPr>
          <w:rFonts w:ascii="Menlo" w:hAnsi="Menlo" w:eastAsia="Menlo" w:cs="Menlo"/>
          <w:color w:val="000000"/>
          <w:sz w:val="21"/>
          <w:lang w:eastAsia="ko-KR"/>
        </w:rPr>
        <w:t>text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원문 그대로(escape 불필요)다. 프론트엔드는 이 배열을 순회하며 </w:t>
      </w:r>
      <w:r>
        <w:rPr>
          <w:rFonts w:ascii="Menlo" w:hAnsi="Menlo" w:eastAsia="Menlo" w:cs="Menlo"/>
          <w:color w:val="000000"/>
          <w:sz w:val="21"/>
          <w:lang w:eastAsia="ko-KR"/>
        </w:rPr>
        <w:t>matched: 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구간만 </w:t>
      </w:r>
      <w:r>
        <w:rPr>
          <w:rFonts w:ascii="Menlo" w:hAnsi="Menlo" w:eastAsia="Menlo" w:cs="Menlo"/>
          <w:color w:val="000000"/>
          <w:sz w:val="21"/>
          <w:lang w:eastAsia="ko-KR"/>
        </w:rPr>
        <w:t>&lt;mark&gt;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(또는 스타일 적용된 </w:t>
      </w:r>
      <w:r>
        <w:rPr>
          <w:rFonts w:ascii="Menlo" w:hAnsi="Menlo" w:eastAsia="Menlo" w:cs="Menlo"/>
          <w:color w:val="000000"/>
          <w:sz w:val="21"/>
          <w:lang w:eastAsia="ko-KR"/>
        </w:rPr>
        <w:t>&lt;span&gt;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)로 감싸 React 엘리먼트를 직접 구성한다 — 원문 자체가 HTML로 해석될 경로가 없으므로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도, 서버 측 HTML sanitizer도 필요 없다.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공통 오류 예시(중복 관계):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"code": "DUPLICATE_RELATION",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"message": "이미 존재하는 관계입니다.",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"existingRelationId":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"traceId":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"timestamp": "2026-09-28T10:15:30Z"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DG-DOC-06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07-&#48177;&#50644;&#46300;_&#50500;&#53412;&#53581;&#52376;_&#49444;&#44228;&#49436;.docx" TargetMode="External"/><Relationship Id="rId12" Type="http://schemas.openxmlformats.org/officeDocument/2006/relationships/hyperlink" Target="08-&#54532;&#47200;&#53944;&#50644;&#46300;_&#50500;&#53412;&#53581;&#52376;_&#49444;&#44228;&#49436;.docx" TargetMode="External"/><Relationship Id="rId13" Type="http://schemas.openxmlformats.org/officeDocument/2006/relationships/hyperlink" Target="09-&#51064;&#51613;_&#48372;&#50504;_&#49444;&#44228;&#49436;.docx" TargetMode="External"/><Relationship Id="rId14" Type="http://schemas.openxmlformats.org/officeDocument/2006/relationships/hyperlink" Target="06-API_&#47749;&#49464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API 명세서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