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고도화 확장 위험관리서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3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DG-DOC-14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MVP 이후 기능 우선순위, AI 도입 원칙, SaaS와 Team 확장, 기술적 과설계와 위험 대응을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기능과 기술은 실제 사용자 문제와 측정된 병목이 있을 때 추가하며 개인용과 Team 기능을 별도 단계로 유지한다.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23 서비스 고도화와 AI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24 장기 확장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25 기술적 과설계 검토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26 위험 요소와 대응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29 최종 권고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MVP 이후 기능 우선순위, AI 도입 원칙, SaaS와 Team 확장, 기술적 과설계와 위험 대응을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DG-DOC-01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프로젝트 개요서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제품 요구사항 정의서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개발 로드맵 완료기준서</w:t>
      </w:r>
    </w:p>
    <w:p>
      <w:r>
        <w:br w:type="page"/>
      </w:r>
    </w:p>
    <w:p>
      <w:pPr>
        <w:pStyle w:val="Heading1"/>
        <w:keepNext/>
      </w:pPr>
      <w:r>
        <w:t>23 서비스 고도화와 AI 전략</w:t>
      </w:r>
    </w:p>
    <w:p>
      <w:pPr>
        <w:pStyle w:val="Heading2"/>
        <w:keepNext/>
      </w:pPr>
      <w:r>
        <w:t>23 1 가치 기반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우선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기능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사용자 가치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비용/위험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진입 조건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P1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Backlink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관계 회수와 맥락 탐색의 핵심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낮음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Relation 출시와 함께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P1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Code Diff/Version UX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어떤 코드가 바뀌었는지 신뢰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version 사용 증가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P1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Export/Import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데이터 소유권과 이탈 불안 감소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1.0 전후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P1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Command Palette/Shortcut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반복 사용 속도 향상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낮음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주요 명령 안정화 후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P2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GitHub Import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기존 코드 유입 장벽 감소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OAuth/rate limit/중복 처리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import 수요 확인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P2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VS Code Extension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IDE에서 저장·검색·삽입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인증/동기화/보안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웹 재사용 사용자가 충분할 때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P2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PWA/Offline read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접근성·회수성 향상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conflict/cache 보안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모바일/오프라인 수요 확인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P2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Browser Extension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Resource 캡처 단축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권한/스토어 운영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Resource 입력 비중 증가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P3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 분석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허브/고립 지식 발견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설명 가능성 필요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충분한 graph 밀도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P3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 통계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자주 쓰는 코드 파악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행동 추적 최소화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사용자가 가치를 요청할 때</w:t>
            </w:r>
          </w:p>
        </w:tc>
      </w:tr>
      <w:tr>
        <w:trPr>
          <w:cantSplit/>
        </w:trPr>
        <w:tc>
          <w:tcPr>
            <w:tcW w:type="dxa" w:w="10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P3</w:t>
            </w:r>
          </w:p>
        </w:tc>
        <w:tc>
          <w:tcPr>
            <w:tcW w:type="dxa" w:w="23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자동 관계 추천</w:t>
            </w:r>
          </w:p>
        </w:tc>
        <w:tc>
          <w:tcPr>
            <w:tcW w:type="dxa" w:w="2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연결 비용 감소</w:t>
            </w:r>
          </w:p>
        </w:tc>
        <w:tc>
          <w:tcPr>
            <w:tcW w:type="dxa" w:w="22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오추천/AI 비용</w:t>
            </w:r>
          </w:p>
        </w:tc>
        <w:tc>
          <w:tcPr>
            <w:tcW w:type="dxa" w:w="233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manual relation data 확보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Markdown editor는 일반 Note 입력 품질 때문에 MVP에 basic textarea/preview 형태로 이미 포함하고, WYSIWYG/block editor 수준의 고도화만 후속으로 둔다.</w:t>
      </w:r>
    </w:p>
    <w:p>
      <w:pPr>
        <w:pStyle w:val="Heading2"/>
        <w:keepNext/>
      </w:pPr>
      <w:r>
        <w:t>23 2 AI 선택 기능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우선 실험 순서: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규칙 기반 태그/Relation 후보(제목·기존 태그 일치)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로컬 embedding 기반 유사 Node 추천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로컬 LLM을 통한 요약·코드 설명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opt-in 외부 API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개인 Knowledge RAG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AI 기능별 요구사항: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명시적 실행 또는 설정 opt-in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어떤 데이터가 어떤 모델로 전송되는지 표시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secret scan 후 전송, 원문 code 전송 여부 별도 동의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결과는 초안이며 사용자가 승인하기 전 Node/Relation을 자동 생성하지 않음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provider 장애 시 core CRUD/search에 영향 없음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prompt/model/version과 사용자 승인 여부를 metadata로 남기되 민감 본문을 일반 로그에 남기지 않음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무료/로컬 실험 후보는 Ollama 등 OpenAI-compatible local endpoint를 adapter 뒤에 두되 특정 모델을 핵심 계약으로 삼지 않는다. Semantic Search는 PostgreSQL </w:t>
      </w:r>
      <w:r>
        <w:rPr>
          <w:rFonts w:ascii="Menlo" w:hAnsi="Menlo" w:eastAsia="Menlo" w:cs="Menlo"/>
          <w:color w:val="000000"/>
          <w:sz w:val="21"/>
          <w:lang w:eastAsia="ko-KR"/>
        </w:rPr>
        <w:t>pgvector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작은 PoC를 할 수 있으나 lexical search를 대체하지 않고 hybrid ranking으로 평가한다.</w:t>
      </w:r>
    </w:p>
    <w:p>
      <w:pPr>
        <w:pStyle w:val="Heading1"/>
        <w:keepNext/>
      </w:pPr>
      <w:r>
        <w:t>24 장기 확장 전략</w:t>
      </w:r>
    </w:p>
    <w:p>
      <w:pPr>
        <w:pStyle w:val="Heading2"/>
        <w:keepNext/>
      </w:pPr>
      <w:r>
        <w:t>24 1 단계별 확장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Personal Developer Knowledge Base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→ Developer Knowledge SaaS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→ Team Knowledge Workspace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→ Internal Engineering Wiki &amp; Snippet Platform</w:t>
      </w:r>
    </w:p>
    <w:p>
      <w:pPr>
        <w:pStyle w:val="Heading2"/>
        <w:keepNext/>
      </w:pPr>
      <w:r>
        <w:t>24 2 SaaS 단계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email verification/recovery, abuse prevention, quota, billing/plan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다중 device session, encrypted backup, region/privacy policy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onboarding, sample workspace, support/admin tooling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tenant 단위 observability와 공정 사용 정책</w:t>
      </w:r>
    </w:p>
    <w:p>
      <w:pPr>
        <w:pStyle w:val="Heading2"/>
        <w:keepNext/>
      </w:pPr>
      <w:r>
        <w:t>24 3 Team 단계 개인용과 분리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추가 모델: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teams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workspace_members(role)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invitations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Role: </w:t>
      </w:r>
      <w:r>
        <w:rPr>
          <w:rFonts w:ascii="Menlo" w:hAnsi="Menlo" w:eastAsia="Menlo" w:cs="Menlo"/>
          <w:color w:val="000000"/>
          <w:sz w:val="21"/>
          <w:lang w:eastAsia="ko-KR"/>
        </w:rPr>
        <w:t>OWNER/ADMIN/EDITOR/VIEWER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 visibility: private/workspace 또는 개인→팀 publish copy 정책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comment/thread, mention, approval(선택), activity/audit retention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shared tag/relation governance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review/deprecation/verified status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SSO/SCIM은 Enterprise 단계까지 미룬다.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팀 확장 시 가장 중요한 설계 질문은 “개인 지식을 팀에 옮길 때 소유권과 삭제 권한이 누구에게 있는가”다. 개인 Node를 곧바로 공동 편집으로 바꾸기보다, 초기에는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팀 Workspace로 복제/게시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하고 출처를 남기는 모델이 안전하다.</w:t>
      </w:r>
    </w:p>
    <w:p>
      <w:pPr>
        <w:pStyle w:val="Heading2"/>
        <w:keepNext/>
      </w:pPr>
      <w:r>
        <w:t>24 4 기술 확장 순서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PostgreSQL index/query 개선과 connection pool 튜닝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읽기 비중이 높은 안정 데이터에 제한적 Redis cache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Export/AI 같은 긴 작업에 DB-backed job queue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검색 품질/규모가 기준을 넘을 때 OpenSearch/전문 검색 확장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전환 기준 충족 시 Neo4j projection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팀 실시간 기능이 생길 때 SSE/WebSocket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MSA는 독립 배포 필요, 팀 소유 경계, 확장 패턴이 실제로 분리될 때만 검토한다.</w:t>
      </w:r>
    </w:p>
    <w:p>
      <w:pPr>
        <w:pStyle w:val="Heading1"/>
        <w:keepNext/>
      </w:pPr>
      <w:r>
        <w:t>25 기술적 과설계 검토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기술/기능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MVP 판단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더 단순한 선택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재검토 신호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Redis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PostgreSQL + HTTP/query cache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DB 부하, 다중 인스턴스 rate limit/cache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WebSocket/SSE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요청 후 refetch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팀 동시 편집/알림 요구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Graph DB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edge table + recursive CTE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깊은 path/algorithm/대규모 edge 병목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Message Queue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transaction + after-commit event + scheduler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긴 작업량/재시도/throughput 증가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Elasticsearch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PostgreSQL FTS/trigram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형태소·랭킹·규모 요구가 PostgreSQL 한계 초과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S3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첨부 미지원, 작은 export temp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파일 첨부/대형 export/수평 확장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일반 Node version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ActivityLog + Snippet version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Note 변경 복구 수요가 반복됨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자동 관계 추천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수동 Relation Picker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생성 실패율/고립 노드 증가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custom Relation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Growth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system type만 제공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기본 타입으로 의미 표현 불가 사례 축적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Offline write</w:t>
            </w:r>
          </w:p>
        </w:tc>
        <w:tc>
          <w:tcPr>
            <w:tcW w:type="dxa" w:w="1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제외</w:t>
            </w:r>
          </w:p>
        </w:tc>
        <w:tc>
          <w:tcPr>
            <w:tcW w:type="dxa" w:w="33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responsive web + online</w:t>
            </w:r>
          </w:p>
        </w:tc>
        <w:tc>
          <w:tcPr>
            <w:tcW w:type="dxa" w:w="31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사용자 조사에서 오프라인 입력이 핵심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기능 추가 전 체크리스트: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관측된 사용자 문제가 있는가?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기존 기능/데이터 모델로 해결할 수 없는가?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가장 작은 실험은 무엇인가?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운영·보안·마이그레이션 비용은 무엇인가?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성공/중단 기준을 측정할 수 있는가?</w:t>
      </w:r>
    </w:p>
    <w:p>
      <w:pPr>
        <w:pStyle w:val="Heading1"/>
        <w:keepNext/>
      </w:pPr>
      <w:r>
        <w:t>26 위험 요소와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위험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영향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가능성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대응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조기 신호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관계 입력이 번거로워 고립 Node 증가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핵심 차별성 약화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높음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저장 후 빠른 연결, 최근/검색 picker, 필수화 금지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connectedness 하락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Graph가 시각적 소음이 됨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 중단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높음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focus graph 기본, depth 1, type/relation filter, 상한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전체 Graph 즉시 이탈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범위가 커져 출시 지연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프로젝트 미완성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높음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MVP/1.0 gate 분리, 제외 목록 고정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Phase 간 미완료 기능 누적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PostgreSQL 한국어 검색 품질 부족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회수 실패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trigram 보완, query fixture, PGroonga/OpenSearch 기준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zero-result/재검색 증가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Snippet에 secret 저장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보안 사고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client/server scan, 경고/치환, 로그 금지, private default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탐지 경고 반복 무시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cross-workspace 누출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치명적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낮음~중간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workspace FK, scoped repository, A/B API matrix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보안 test 실패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Version이 과도하게 생성됨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이력 노이즈/용량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code 변경 시에만 생성, hash 비교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metadata 수정 version 증가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사용자 정의 관계가 난립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의미 일관성 저하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system relation 우선, 사용 중 타입 삭제 금지, 이름 preview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유사 타입 중복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Export/탈퇴가 뒤늦게 추가됨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신뢰/규제 리스크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1.0 안정화 단계 필수 gate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운영 데이터 증가 후 수동 처리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Monaco/Graph 번들·렌더링 비용</w:t>
            </w:r>
          </w:p>
        </w:tc>
        <w:tc>
          <w:tcPr>
            <w:tcW w:type="dxa" w:w="15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느린 UX</w:t>
            </w:r>
          </w:p>
        </w:tc>
        <w:tc>
          <w:tcPr>
            <w:tcW w:type="dxa" w:w="12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중간</w:t>
            </w:r>
          </w:p>
        </w:tc>
        <w:tc>
          <w:tcPr>
            <w:tcW w:type="dxa" w:w="30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route lazy loading, graph 상한, bundle budget</w:t>
            </w:r>
          </w:p>
        </w:tc>
        <w:tc>
          <w:tcPr>
            <w:tcW w:type="dxa" w:w="2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LCP/interaction 악화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29 최종 권고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DevGraph의 가장 큰 실패 위험은 기술 부족이 아니라 범위 확장과 입력 피로다. 첫 구현은 “모든 개발 지식을 완벽하게 모델링”하려 하지 말고 다음 단일 loop를 매끄럽게 만드는 데 집중한다.</w:t>
      </w:r>
    </w:p>
    <w:p>
      <w:pPr>
        <w:spacing w:before="80" w:after="120"/>
        <w:ind w:left="403" w:right="216"/>
      </w:pPr>
      <w:r>
        <w:rPr>
          <w:rFonts w:ascii="Arial" w:hAnsi="Arial" w:eastAsia="Malgun Gothic" w:cs="Malgun Gothic"/>
          <w:i/>
          <w:color w:val="666666"/>
          <w:sz w:val="21"/>
          <w:lang w:eastAsia="ko-KR"/>
        </w:rPr>
        <w:t>빠르게 기록한다 → 필요한 만큼 연결한다 → 검색과 관계로 다시 찾는다 → 코드를 신뢰하고 재사용한다.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이 loop가 MVP에서 검증된 뒤 Error/Solution/Project를 추가하면 제품의 차별 문장이 실제 사용자 경험으로 완성된다. 반대로 이 loop가 불편한 상태에서 AI, Graph DB, 팀 협업, 실시간 기능을 추가하면 복잡성만 증가한다.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본 문서의 기본 구현 순서는 </w:t>
      </w:r>
      <w:r>
        <w:rPr>
          <w:rFonts w:ascii="Menlo" w:hAnsi="Menlo" w:eastAsia="Menlo" w:cs="Menlo"/>
          <w:color w:val="000000"/>
          <w:sz w:val="21"/>
          <w:lang w:eastAsia="ko-KR"/>
        </w:rPr>
        <w:t>Auth → Concept/Note → Snippet/Version → Relation/Graph → Search → Error/Solution/Project → 운영 안정화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이며, 각 Phase는 완료 조건을 통과하기 전 다음 Phase의 대형 기능으로 확장하지 않는다.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DG-DOC-14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1-&#54532;&#47196;&#51229;&#53944;_&#44060;&#50836;&#49436;.docx" TargetMode="External"/><Relationship Id="rId11" Type="http://schemas.openxmlformats.org/officeDocument/2006/relationships/hyperlink" Target="02-&#51228;&#54408;_&#50836;&#44396;&#49324;&#54637;_&#51221;&#51032;&#49436;.docx" TargetMode="External"/><Relationship Id="rId12" Type="http://schemas.openxmlformats.org/officeDocument/2006/relationships/hyperlink" Target="13-&#44060;&#48156;_&#47196;&#46300;&#47605;_&#50756;&#47308;&#44592;&#51456;&#49436;.docx" TargetMode="External"/><Relationship Id="rId13" Type="http://schemas.openxmlformats.org/officeDocument/2006/relationships/hyperlink" Target="14-&#44256;&#46020;&#54868;_&#54869;&#51109;_&#50948;&#54744;&#44288;&#47532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고도화 확장 위험관리서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