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API 명세서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DG-DOC-06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API는 인증 사용자의 active Workspace를 서버에서 결정하며 오류 코드와 optimistic locking 충돌을 표준 형식으로 반환한다.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14 API Architecture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REST API 공통 규칙, 인증, Knowledge, Snippet, Relation, Graph, Search, Project와 데이터 API 계약을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제품 요구사항 정의서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DG-DOC-07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백엔드 아키텍처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DG-DOC-08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프론트엔드 아키텍처 설계서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r>
        <w:br w:type="page"/>
      </w:r>
    </w:p>
    <w:p>
      <w:pPr>
        <w:pStyle w:val="Heading1"/>
        <w:keepNext/>
      </w:pPr>
      <w:r>
        <w:t>14 API Architecture</w:t>
      </w:r>
    </w:p>
    <w:p>
      <w:pPr>
        <w:pStyle w:val="Heading2"/>
        <w:keepNext/>
      </w:pPr>
      <w:r>
        <w:t>14 1 공통 규칙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Base path: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JSON field: </w:t>
      </w:r>
      <w:r>
        <w:rPr>
          <w:rFonts w:ascii="Menlo" w:hAnsi="Menlo" w:eastAsia="Menlo" w:cs="Menlo"/>
          <w:color w:val="000000"/>
          <w:sz w:val="21"/>
          <w:lang w:eastAsia="ko-KR"/>
        </w:rPr>
        <w:t>camelCase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DB column: </w:t>
      </w:r>
      <w:r>
        <w:rPr>
          <w:rFonts w:ascii="Menlo" w:hAnsi="Menlo" w:eastAsia="Menlo" w:cs="Menlo"/>
          <w:color w:val="000000"/>
          <w:sz w:val="21"/>
          <w:lang w:eastAsia="ko-KR"/>
        </w:rPr>
        <w:t>snake_case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시간: ISO-8601 UTC (</w:t>
      </w:r>
      <w:r>
        <w:rPr>
          <w:rFonts w:ascii="Menlo" w:hAnsi="Menlo" w:eastAsia="Menlo" w:cs="Menlo"/>
          <w:color w:val="000000"/>
          <w:sz w:val="21"/>
          <w:lang w:eastAsia="ko-KR"/>
        </w:rPr>
        <w:t>2026-09-28T10:15:30Z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목록: cursor pagination </w:t>
      </w:r>
      <w:r>
        <w:rPr>
          <w:rFonts w:ascii="Menlo" w:hAnsi="Menlo" w:eastAsia="Menlo" w:cs="Menlo"/>
          <w:color w:val="000000"/>
          <w:sz w:val="21"/>
          <w:lang w:eastAsia="ko-KR"/>
        </w:rPr>
        <w:t>?cursor=&amp;size=20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; size 기본 20, 최대 100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수정: request의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</w:t>
      </w:r>
      <w:r>
        <w:rPr>
          <w:rFonts w:ascii="Menlo" w:hAnsi="Menlo" w:eastAsia="Menlo" w:cs="Menlo"/>
          <w:color w:val="000000"/>
          <w:sz w:val="21"/>
          <w:lang w:eastAsia="ko-KR"/>
        </w:rPr>
        <w:t>If-Match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optimistic locking. 초기 일관성을 위해 body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선택한다.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envelope는 성공 데이터에 불필요하게 중첩하지 않고, 오류 형식만 표준화한다.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Workspace id를 일반 개인용 URL에서 client가 임의 전달하지 않는다. 인증 principal의 active Workspace에서 결정한다.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오류 형식: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"NODE_VERSION_CONFLICT",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"다른 위치에서 수정되었습니다. 최신 내용을 확인해 주세요.",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"fieldErrors": [{"field": "title", "reason": "REQUIRED"}],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공통 오류: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401 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403 ACCESS_DENIED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404 RESOURCE_NOT_FOUND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VERSION_CONFLICT/DUPLICATE_RELATION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429 RATE_LIMITED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500 INTERNAL_ERROR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14 2 Auth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/auth/signup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가입+개인 Workspace 생성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 displayName, 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{user, 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refresh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409 EMAIL_UNAVAILABLE,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/auth/login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로그인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{email,password}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Public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INVALID_CREDENTIALS,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/auth/refresh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token rotation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CSRF header + cookie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{accessToken}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new cookie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Refresh session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TOKEN_EXPIRED, 401 TOKEN_REUSED, 401 SESSION_REVOKED, 401 SESSION_ABSOLUTE_EXPIRED, 403 CSRF_FAILED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/auth/logout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세션(family) 종료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Auth/refresh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/auth/me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현재 사용자/Workspace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{user,workspace}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/auth/password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비밀번호 변경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{currentPassword,newPassword,revokeOtherSessions}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/auth/sessions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활성 세션(family) 목록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{items:[{id,current,deviceLabel,ipPrefix,createdAt,lastRotatedAt,absoluteExpiresAt}]}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/auth/sessions/{id}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세션(family) 폐기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Session owner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멱등 204(이미 폐기됨)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민감 작업용 재인증(§17.2.2)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{password,purpose,targetId?}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{reauthToken,purpose,expiresAt}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INVALID_REAUTH_PURPOSE, 400 REAUTH_TARGET_REQUIRED, 400 REAUTH_TARGET_NOT_ALLOWED, 401 INVALID_CREDENTIALS, 404, 429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/account/deletion-request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예약(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ACTIVE→DELETION_PENDING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{confirmation}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purpose=ACCOUNT_DELETE_REQUEST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{scheduledAt}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</w:t>
            </w:r>
          </w:p>
        </w:tc>
      </w:tr>
      <w:tr>
        <w:trPr>
          <w:cantSplit/>
        </w:trPr>
        <w:tc>
          <w:tcPr>
            <w:tcW w:type="dxa" w:w="17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/account/deletion-cancel</w:t>
            </w:r>
          </w:p>
        </w:tc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탈퇴 취소(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DELETION_PENDING→ACTIVE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5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User(제한 세션 허용, §17.2.3)</w:t>
            </w:r>
          </w:p>
        </w:tc>
        <w:tc>
          <w:tcPr>
            <w:tcW w:type="dxa" w:w="261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401, 409(이미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GET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auth_session_families.id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다(내부 rotation row id는 응답에 노출하지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current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일치하는지로 판정하고, 기기·IP 정보는 해당 family의 가장 최신 rotation row에서 조회한다. </w:t>
      </w:r>
      <w:r>
        <w:rPr>
          <w:rFonts w:ascii="Menlo" w:hAnsi="Menlo" w:eastAsia="Menlo" w:cs="Menlo"/>
          <w:color w:val="000000"/>
          <w:sz w:val="21"/>
          <w:lang w:eastAsia="ko-KR"/>
        </w:rPr>
        <w:t>DELETE /auth/sessions/{id}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revoke_reason='USER_REQUEST'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폐기하고, 그 family의 미폐기 rotation row와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도 함께 무효화한다.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별도 로직 없이 호출자 Access JWT의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동일한 family 폐기 유스케이스를 호출한다(§17.2.1).</w:t>
      </w:r>
    </w:p>
    <w:p>
      <w:pPr>
        <w:pStyle w:val="Heading2"/>
        <w:keepNext/>
      </w:pPr>
      <w:r>
        <w:t>14 3 Knowledge Tag Favorite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일반 Node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{type,title,summary,bodyMd,tagIds,relations[]}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TYPE_FIELDS_REQUIRED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목록/필터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type,tagId,status,favorite,sort,cursor,size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상세+관계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/nodes/{id}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부분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{version,...changes}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NodeDetail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VERSION_CONFLICT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ACTIVE→ARCHIVED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/nodes/{id}/archive/restore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ARCHIVED→ACTIVE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ARCHIVED/ACTIVE→TRASHED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/nodes/{id}/trash/restore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TRASHED→ARCHIVED, 예정된 purge 취소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NodeSummary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404(이미 purge된 경우)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/nodes/{id}/permanent-delete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영구 삭제(hard delete,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에서만)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header(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purpose=NODE_PERMANENT_DELETE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targetId={id}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Member; §17.2.2 재인증 필요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403 REAUTH_TARGET_MISMATCH, 404(이미 purge됨), 409 INVALID_NODE_STATE(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TRASHED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아님)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즐겨찾기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/nodes/{id}/favorite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해제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멱등 204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자동완성/목록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q,cursor,size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TagPage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/tags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태그 생성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 TAG_EXISTS</w:t>
            </w:r>
          </w:p>
        </w:tc>
      </w:tr>
      <w:tr>
        <w:trPr>
          <w:cantSplit/>
        </w:trPr>
        <w:tc>
          <w:tcPr>
            <w:tcW w:type="dxa" w:w="180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/tags/{id}</w:t>
            </w:r>
          </w:p>
        </w:tc>
        <w:tc>
          <w:tcPr>
            <w:tcW w:type="dxa" w:w="169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이름/색 수정</w:t>
            </w:r>
          </w:p>
        </w:tc>
        <w:tc>
          <w:tcPr>
            <w:tcW w:type="dxa" w:w="251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{name,color}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Tag</w:t>
            </w:r>
          </w:p>
        </w:tc>
        <w:tc>
          <w:tcPr>
            <w:tcW w:type="dxa" w:w="148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4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2 구현 범위와 세부 계약(v1.5 확정)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Phase 2에서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</w:t>
      </w:r>
      <w:r>
        <w:rPr>
          <w:rFonts w:ascii="Menlo" w:hAnsi="Menlo" w:eastAsia="Menlo" w:cs="Menlo"/>
          <w:color w:val="000000"/>
          <w:sz w:val="21"/>
          <w:lang w:eastAsia="ko-KR"/>
        </w:rPr>
        <w:t>CONCEPT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NOTE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일 때만 허용하며, 다른 타입은 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이다(Snippet은 Phase 3, 나머지는 Phase 6).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Phase 4 전까지 받지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검증: </w:t>
      </w:r>
      <w:r>
        <w:rPr>
          <w:rFonts w:ascii="Menlo" w:hAnsi="Menlo" w:eastAsia="Menlo" w:cs="Menlo"/>
          <w:color w:val="000000"/>
          <w:sz w:val="21"/>
          <w:lang w:eastAsia="ko-KR"/>
        </w:rPr>
        <w:t>title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1~200자, 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1,000자, </w:t>
      </w:r>
      <w:r>
        <w:rPr>
          <w:rFonts w:ascii="Menlo" w:hAnsi="Menlo" w:eastAsia="Menlo" w:cs="Menlo"/>
          <w:color w:val="000000"/>
          <w:sz w:val="21"/>
          <w:lang w:eastAsia="ko-KR"/>
        </w:rPr>
        <w:t>bodyMd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최대 1,000,000바이트(초과 시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NUL 문자 거부, 실패는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요청에 없거나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 필드는 변경하지 않는다. 실제 변경이 없으면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올리지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TRASHED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Node 수정은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갱신 후 값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이며, 클라이언트는 이 값을 다음 요청에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상태 전이 endpoint는 모두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요구한다. 허용되지 않은 전이는 </w:t>
      </w:r>
      <w:r>
        <w:rPr>
          <w:rFonts w:ascii="Menlo" w:hAnsi="Menlo" w:eastAsia="Menlo" w:cs="Menlo"/>
          <w:color w:val="000000"/>
          <w:sz w:val="21"/>
          <w:lang w:eastAsia="ko-KR"/>
        </w:rPr>
        <w:t>409 INVALID_NODE_STATE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불일치는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</w:t>
      </w:r>
      <w:r>
        <w:rPr>
          <w:rFonts w:ascii="Menlo" w:hAnsi="Menlo" w:eastAsia="Menlo" w:cs="Menlo"/>
          <w:color w:val="000000"/>
          <w:sz w:val="21"/>
          <w:lang w:eastAsia="ko-KR"/>
        </w:rPr>
        <w:t>ACTIVE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반환한다. 정렬은 </w:t>
      </w:r>
      <w:r>
        <w:rPr>
          <w:rFonts w:ascii="Menlo" w:hAnsi="Menlo" w:eastAsia="Menlo" w:cs="Menlo"/>
          <w:color w:val="000000"/>
          <w:sz w:val="21"/>
          <w:lang w:eastAsia="ko-KR"/>
        </w:rPr>
        <w:t>updatedAt DESC, id ASC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하나이며 </w:t>
      </w:r>
      <w:r>
        <w:rPr>
          <w:rFonts w:ascii="Menlo" w:hAnsi="Menlo" w:eastAsia="Menlo" w:cs="Menlo"/>
          <w:color w:val="000000"/>
          <w:sz w:val="21"/>
          <w:lang w:eastAsia="ko-KR"/>
        </w:rPr>
        <w:t>sort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다른 값을 주면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cursor는 opaque(마이크로초 단위 </w:t>
      </w:r>
      <w:r>
        <w:rPr>
          <w:rFonts w:ascii="Menlo" w:hAnsi="Menlo" w:eastAsia="Menlo" w:cs="Menlo"/>
          <w:color w:val="000000"/>
          <w:sz w:val="21"/>
          <w:lang w:eastAsia="ko-KR"/>
        </w:rPr>
        <w:t>updatedAt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잘못된 값은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size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1~100을 벗어나면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다른 Workspace의 Node/Tag id는 존재 여부를 숨기기 위해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 또는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(요청 본문의 </w:t>
      </w:r>
      <w:r>
        <w:rPr>
          <w:rFonts w:ascii="Menlo" w:hAnsi="Menlo" w:eastAsia="Menlo" w:cs="Menlo"/>
          <w:color w:val="000000"/>
          <w:sz w:val="21"/>
          <w:lang w:eastAsia="ko-KR"/>
        </w:rPr>
        <w:t>tagIds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참조)로 응답한다.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태그 이름은 앞뒤 공백 제거, 연속 공백 축소, 소문자 정규화 값으로 Workspace 내 유일성을 판정한다(대소문자만 다른 이름은 </w:t>
      </w:r>
      <w:r>
        <w:rPr>
          <w:rFonts w:ascii="Menlo" w:hAnsi="Menlo" w:eastAsia="Menlo" w:cs="Menlo"/>
          <w:color w:val="000000"/>
          <w:sz w:val="21"/>
          <w:lang w:eastAsia="ko-KR"/>
        </w:rPr>
        <w:t>409 TAG_EXISTS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재인증(§17.2.2)에 의존하므로 Phase 2에서 구현하지 않고 Phase 7로 이월한다.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관계 정보와 backlink도 Phase 4에서 추가한다.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subtype에 따라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object 중 하나를 포함한다. 관계는 </w:t>
      </w:r>
      <w:r>
        <w:rPr>
          <w:rFonts w:ascii="Menlo" w:hAnsi="Menlo" w:eastAsia="Menlo" w:cs="Menlo"/>
          <w:color w:val="000000"/>
          <w:sz w:val="21"/>
          <w:lang w:eastAsia="ko-KR"/>
        </w:rPr>
        <w:t>outgoing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과 </w:t>
      </w:r>
      <w:r>
        <w:rPr>
          <w:rFonts w:ascii="Menlo" w:hAnsi="Menlo" w:eastAsia="Menlo" w:cs="Menlo"/>
          <w:color w:val="000000"/>
          <w:sz w:val="21"/>
          <w:lang w:eastAsia="ko-KR"/>
        </w:rPr>
        <w:t>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나누거나 공통 배열에 </w:t>
      </w:r>
      <w:r>
        <w:rPr>
          <w:rFonts w:ascii="Menlo" w:hAnsi="Menlo" w:eastAsia="Menlo" w:cs="Menlo"/>
          <w:color w:val="000000"/>
          <w:sz w:val="21"/>
          <w:lang w:eastAsia="ko-KR"/>
        </w:rPr>
        <w:t>displayDirection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함께 반환한다.</w:t>
      </w:r>
    </w:p>
    <w:p>
      <w:pPr>
        <w:pStyle w:val="Heading2"/>
        <w:keepNext/>
      </w:pPr>
      <w:r>
        <w:t>14 4 Snippet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Snippet+v1 생성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metadata/code/tags/relations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SnippetDetail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422 SECRET_CONFIRMATION_REQUIRED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코드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language,framework,tag,favorite,sort,cursor → page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상세/현재 코드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metadata + currentVersion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/snippets/{id}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메타데이터/코드 수정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{version,code,changeSummary,...}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detail; code 변경 시 새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409, 422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목록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cursor,size → version metadata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/snippets/{id}/versions/{no}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버전 원문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version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/snippets/{id}/diff?from=1&amp;to=2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line diff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hunks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400/404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/snippets/{id}/usage</w:t>
            </w:r>
          </w:p>
        </w:tc>
        <w:tc>
          <w:tcPr>
            <w:tcW w:type="dxa" w:w="153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copy/use 기록</w:t>
            </w:r>
          </w:p>
        </w:tc>
        <w:tc>
          <w:tcPr>
            <w:tcW w:type="dxa" w:w="28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{action:"COPY"}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0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4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rate limited, 멱등성 불필요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Clipboard 자체는 Frontend에서 수행한다. usage API 실패가 복사를 실패시켜서는 안 된다.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Phase 3 구현 범위와 세부 계약(v1.6 확정)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Snippet은 </w:t>
      </w:r>
      <w:r>
        <w:rPr>
          <w:rFonts w:ascii="Menlo" w:hAnsi="Menlo" w:eastAsia="Menlo" w:cs="Menlo"/>
          <w:color w:val="000000"/>
          <w:sz w:val="21"/>
          <w:lang w:eastAsia="ko-KR"/>
        </w:rPr>
        <w:t>knowledge_nodes(node_type='SNIPPET')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의 subtype이다. 제목·설명(</w:t>
      </w:r>
      <w:r>
        <w:rPr>
          <w:rFonts w:ascii="Menlo" w:hAnsi="Menlo" w:eastAsia="Menlo" w:cs="Menlo"/>
          <w:color w:val="000000"/>
          <w:sz w:val="21"/>
          <w:lang w:eastAsia="ko-KR"/>
        </w:rPr>
        <w:t>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)·태그·상태·즐겨찾기는 Node 공통 로직을 그대로 쓰므로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상태 전이와 즐겨찾기는 `/nodes/{id}/archive`·`/trash`·`/favorite` 등 공통 endpoint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사용한다(Snippet 전용 endpoint 없음).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응답 모양: </w:t>
      </w:r>
      <w:r>
        <w:rPr>
          <w:rFonts w:ascii="Menlo" w:hAnsi="Menlo" w:eastAsia="Menlo" w:cs="Menlo"/>
          <w:color w:val="000000"/>
          <w:sz w:val="21"/>
          <w:lang w:eastAsia="ko-KR"/>
        </w:rPr>
        <w:t>SnippetDetail = {공통 Node 필드, snippet:{language, framework, currentVersionNo, useCount, lastUsedAt, secretScanStatus}, currentVersion:{versionNo, code, changeSummary, createdAt}}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목록(</w:t>
      </w:r>
      <w:r>
        <w:rPr>
          <w:rFonts w:ascii="Menlo" w:hAnsi="Menlo" w:eastAsia="Menlo" w:cs="Menlo"/>
          <w:color w:val="000000"/>
          <w:sz w:val="21"/>
          <w:lang w:eastAsia="ko-KR"/>
        </w:rPr>
        <w:t>SnippetSummary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)은 코드 원문을 싣지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Library와 분리: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미지정 시 Concept/Note만 반환하고 Snippet은 제외한다(§8.1: Snippet은 독립 작업 공간). Node 공통 </w:t>
      </w:r>
      <w:r>
        <w:rPr>
          <w:rFonts w:ascii="Menlo" w:hAnsi="Menlo" w:eastAsia="Menlo" w:cs="Menlo"/>
          <w:color w:val="000000"/>
          <w:sz w:val="21"/>
          <w:lang w:eastAsia="ko-KR"/>
        </w:rPr>
        <w:t>PATCH /nodes/{id}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Snippet을 수정하려 하면 </w:t>
      </w:r>
      <w:r>
        <w:rPr>
          <w:rFonts w:ascii="Menlo" w:hAnsi="Menlo" w:eastAsia="Menlo" w:cs="Menlo"/>
          <w:color w:val="000000"/>
          <w:sz w:val="21"/>
          <w:lang w:eastAsia="ko-KR"/>
        </w:rPr>
        <w:t>400 VALIDATION_FAILED(type: USE_SUBTYPE_API)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이고,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을 만들 수 없다(</w:t>
      </w:r>
      <w:r>
        <w:rPr>
          <w:rFonts w:ascii="Menlo" w:hAnsi="Menlo" w:eastAsia="Menlo" w:cs="Menlo"/>
          <w:color w:val="000000"/>
          <w:sz w:val="21"/>
          <w:lang w:eastAsia="ko-KR"/>
        </w:rPr>
        <w:t>400 UNSUPPORTED_TYPE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반대로 Concept/Note id를 </w:t>
      </w:r>
      <w:r>
        <w:rPr>
          <w:rFonts w:ascii="Menlo" w:hAnsi="Menlo" w:eastAsia="Menlo" w:cs="Menlo"/>
          <w:color w:val="000000"/>
          <w:sz w:val="21"/>
          <w:lang w:eastAsia="ko-KR"/>
        </w:rPr>
        <w:t>/snippets/{id}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조회·수정하면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코드 원문 보존(SNP-03):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코드는 trim·줄바꿈 정규화 없이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입력 그대로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저장·반환한다. 검증: 공백뿐이면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NUL 문자·짝 없는 surrogate는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INVALID_CHARACTER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(조용히 치환하지 않음), UTF-8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바이트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 512 KB 초과는 </w:t>
      </w:r>
      <w:r>
        <w:rPr>
          <w:rFonts w:ascii="Menlo" w:hAnsi="Menlo" w:eastAsia="Menlo" w:cs="Menlo"/>
          <w:color w:val="000000"/>
          <w:sz w:val="21"/>
          <w:lang w:eastAsia="ko-KR"/>
        </w:rPr>
        <w:t>413 PAYLOAD_TOO_LARGE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(field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MAX_512KB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 DB CHECK(</w:t>
      </w:r>
      <w:r>
        <w:rPr>
          <w:rFonts w:ascii="Menlo" w:hAnsi="Menlo" w:eastAsia="Menlo" w:cs="Menlo"/>
          <w:color w:val="000000"/>
          <w:sz w:val="21"/>
          <w:lang w:eastAsia="ko-KR"/>
        </w:rPr>
        <w:t>octet_length(code) &lt;= 524288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)가 최종 방어선이다. 참고: Monaco 편집기는 줄바꿈을 하나의 EOL로 통일하므로, 줄바꿈이 섞인 코드를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편집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하면 다수 쪽으로 맞춰진다(읽기·복사는 저장된 원문 그대로).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버전 생성 조건(SNP-05):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PATCH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현재 버전과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SHA-256이 다를 때만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새 버전(</w:t>
      </w:r>
      <w:r>
        <w:rPr>
          <w:rFonts w:ascii="Menlo" w:hAnsi="Menlo" w:eastAsia="Menlo" w:cs="Menlo"/>
          <w:color w:val="000000"/>
          <w:sz w:val="21"/>
          <w:lang w:eastAsia="ko-KR"/>
        </w:rPr>
        <w:t>versionNo+1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)을 만든다. 같은 코드를 다시 보내거나 제목·설명·태그·언어·framework만 바꾸면 버전은 늘지 않는다. 어떤 변경이든 Node의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(낙관적 락)은 오르고, 아무것도 안 바뀌면 오르지 않는다. 동시에 같은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으로 코드를 수정하면 정확히 하나만 성공하고 나머지는 </w:t>
      </w:r>
      <w:r>
        <w:rPr>
          <w:rFonts w:ascii="Menlo" w:hAnsi="Menlo" w:eastAsia="Menlo" w:cs="Menlo"/>
          <w:color w:val="000000"/>
          <w:sz w:val="21"/>
          <w:lang w:eastAsia="ko-KR"/>
        </w:rPr>
        <w:t>409 VERSION_CONFLICT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버전 번호는 연속이다(통합 테스트로 검증). 버전 행은 불변이다(Hibernate </w:t>
      </w:r>
      <w:r>
        <w:rPr>
          <w:rFonts w:ascii="Menlo" w:hAnsi="Menlo" w:eastAsia="Menlo" w:cs="Menlo"/>
          <w:color w:val="000000"/>
          <w:sz w:val="21"/>
          <w:lang w:eastAsia="ko-KR"/>
        </w:rPr>
        <w:t>@Immutable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수정·삭제 경로 없음).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language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[a-z0-9][a-z0-9+#._-]{0,29}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(선택)는 소문자 </w:t>
      </w:r>
      <w:r>
        <w:rPr>
          <w:rFonts w:ascii="Menlo" w:hAnsi="Menlo" w:eastAsia="Menlo" w:cs="Menlo"/>
          <w:color w:val="000000"/>
          <w:sz w:val="21"/>
          <w:lang w:eastAsia="ko-KR"/>
        </w:rPr>
        <w:t>[a-z0-9][a-z0-9+#._ -]{0,49}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정규화해 저장하며 목록 필터도 같은 정규화를 거친다. </w:t>
      </w:r>
      <w:r>
        <w:rPr>
          <w:rFonts w:ascii="Menlo" w:hAnsi="Menlo" w:eastAsia="Menlo" w:cs="Menlo"/>
          <w:color w:val="000000"/>
          <w:sz w:val="21"/>
          <w:lang w:eastAsia="ko-KR"/>
        </w:rPr>
        <w:t>framework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 빈 문자열을 보내면 지운다(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/생략은 변경 없음).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Secret 확인 흐름(SNP-09, §17.5):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코드가 새로 저장될 때(생성, 코드 변경 시) 서버가 스캔한다(private key, API key 접두어, JWT, 자격 증명 대입(</w:t>
      </w: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API_TOKEN=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등), 계정이 든 접속 문자열). 의심되면 </w:t>
      </w:r>
      <w:r>
        <w:rPr>
          <w:rFonts w:ascii="Menlo" w:hAnsi="Menlo" w:eastAsia="Menlo" w:cs="Menlo"/>
          <w:color w:val="000000"/>
          <w:sz w:val="21"/>
          <w:lang w:eastAsia="ko-KR"/>
        </w:rPr>
        <w:t>422 SECRET_CONFIRMATION_REQUIRED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fieldErrors:[{field:"code", reason:"&lt;KIND&gt;@L&lt;줄&gt;"}]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반환하고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아무것도 저장하지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응답·로그에는 종류와 줄 번호만 있고 의심 값은 없다. 재요청에 </w:t>
      </w:r>
      <w:r>
        <w:rPr>
          <w:rFonts w:ascii="Menlo" w:hAnsi="Menlo" w:eastAsia="Menlo" w:cs="Menlo"/>
          <w:color w:val="000000"/>
          <w:sz w:val="21"/>
          <w:lang w:eastAsia="ko-KR"/>
        </w:rPr>
        <w:t>secretConfirmation: "CONFIRMED"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담으면 저장되고(</w:t>
      </w:r>
      <w:r>
        <w:rPr>
          <w:rFonts w:ascii="Menlo" w:hAnsi="Menlo" w:eastAsia="Menlo" w:cs="Menlo"/>
          <w:color w:val="000000"/>
          <w:sz w:val="21"/>
          <w:lang w:eastAsia="ko-KR"/>
        </w:rPr>
        <w:t>secretScanStatus=CONFIRMED_WITH_FINDINGS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), private key는 </w:t>
      </w:r>
      <w:r>
        <w:rPr>
          <w:rFonts w:ascii="Menlo" w:hAnsi="Menlo" w:eastAsia="Menlo" w:cs="Menlo"/>
          <w:color w:val="000000"/>
          <w:sz w:val="21"/>
          <w:lang w:eastAsia="ko-KR"/>
        </w:rPr>
        <w:t>"CONFIRMED_HIGH_RISK"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(재확인)여야 통과한다. 코드를 고쳐 secret이 없어지면 </w:t>
      </w:r>
      <w:r>
        <w:rPr>
          <w:rFonts w:ascii="Menlo" w:hAnsi="Menlo" w:eastAsia="Menlo" w:cs="Menlo"/>
          <w:color w:val="000000"/>
          <w:sz w:val="21"/>
          <w:lang w:eastAsia="ko-KR"/>
        </w:rPr>
        <w:t>CLEAN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으로 돌아간다. 고엔트로피 문자열 감지는 해시·UUID 오탐이 커서 제외했다. 스캔은 한 줄을 1,024자 창(겹침 256)으로 나눠 수행해, 512 KB 한 줄 입력에서도 정규식 백트래킹이 폭발하지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버전 목록은 최신순 cursor 페이지이며 코드 원문 대신 </w:t>
      </w:r>
      <w:r>
        <w:rPr>
          <w:rFonts w:ascii="Menlo" w:hAnsi="Menlo" w:eastAsia="Menlo" w:cs="Menlo"/>
          <w:color w:val="000000"/>
          <w:sz w:val="21"/>
          <w:lang w:eastAsia="ko-KR"/>
        </w:rPr>
        <w:t>codeLength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(문자 수)를 준다. 원문은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/snippets/{id}/versions/{no}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/snippets/{id}/usage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{action:"COPY"}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허용(그 외 </w:t>
      </w:r>
      <w:r>
        <w:rPr>
          <w:rFonts w:ascii="Menlo" w:hAnsi="Menlo" w:eastAsia="Menlo" w:cs="Menlo"/>
          <w:color w:val="000000"/>
          <w:sz w:val="21"/>
          <w:lang w:eastAsia="ko-KR"/>
        </w:rPr>
        <w:t>400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)하고 </w:t>
      </w:r>
      <w:r>
        <w:rPr>
          <w:rFonts w:ascii="Menlo" w:hAnsi="Menlo" w:eastAsia="Menlo" w:cs="Menlo"/>
          <w:color w:val="000000"/>
          <w:sz w:val="21"/>
          <w:lang w:eastAsia="ko-KR"/>
        </w:rPr>
        <w:t>use_count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DB에서 원자적으로 증가시킨다. Node </w:t>
      </w:r>
      <w:r>
        <w:rPr>
          <w:rFonts w:ascii="Menlo" w:hAnsi="Menlo" w:eastAsia="Menlo" w:cs="Menlo"/>
          <w:color w:val="000000"/>
          <w:sz w:val="21"/>
          <w:lang w:eastAsia="ko-KR"/>
        </w:rPr>
        <w:t>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올리지 않으므로 동시 편집 충돌 원인이 되지 않는다. 이전 버전 원문 복사는 통계에 포함하지 않는다. rate limit은 Phase 7.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제외/이월: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GET /snippets/{id}/diff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(SNP-07, SHOULD — "초기에는 버전별 원문 조회만" 허용), 요청의 </w:t>
      </w:r>
      <w:r>
        <w:rPr>
          <w:rFonts w:ascii="Menlo" w:hAnsi="Menlo" w:eastAsia="Menlo" w:cs="Menlo"/>
          <w:color w:val="000000"/>
          <w:sz w:val="21"/>
          <w:lang w:eastAsia="ko-KR"/>
        </w:rPr>
        <w:t>relations[]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(Phase 4). 알 수 없는 요청 필드는 무시된다.</w:t>
      </w:r>
    </w:p>
    <w:p>
      <w:pPr>
        <w:pStyle w:val="Heading2"/>
        <w:keepNext/>
      </w:pPr>
      <w:r>
        <w:t>14 5 Relation Graph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/relations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생성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{sourceNodeId,targetNodeId,relationTypeId,note}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201 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TYPE_NOT_ALLOWED, 409 DUPLICATE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타입/note 변경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{relationTypeId,note}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Relation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400, 404, 409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DELETE /relations/{id}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edge 삭제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202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/relation-types</w:t>
            </w:r>
          </w:p>
        </w:tc>
        <w:tc>
          <w:tcPr>
            <w:tcW w:type="dxa" w:w="148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사용 가능 타입</w:t>
            </w:r>
          </w:p>
        </w:tc>
        <w:tc>
          <w:tcPr>
            <w:tcW w:type="dxa" w:w="304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없음 → 시스템 13종만(§13.1)</w:t>
            </w:r>
          </w:p>
        </w:tc>
        <w:tc>
          <w:tcPr>
            <w:tcW w:type="dxa" w:w="126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33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-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/relation-types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(사용자 정의 Relation 생성)는 Growth 범위다(§13.2) — MVP·1.0 API 표에는 올리지 않는다. 미구현 라우트를 </w:t>
      </w:r>
      <w:r>
        <w:rPr>
          <w:rFonts w:ascii="Menlo" w:hAnsi="Menlo" w:eastAsia="Menlo" w:cs="Menlo"/>
          <w:color w:val="000000"/>
          <w:sz w:val="21"/>
          <w:lang w:eastAsia="ko-KR"/>
        </w:rPr>
        <w:t>501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미리 열어두지 않고 아예 만들지 않는다.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relation_types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테이블 자체는 시스템/사용자 타입을 함께 담도록 설계돼 있으므로(§12.3) Growth에서 Controller·화면·권한만 추가하면 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GET /graph/focus/{nodeId}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중심 그래프(traversal)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depth=1,nodeTypes,relationTypes,maxNodes</w:t>
            </w: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b/>
                <w:color w:val="FFFFFF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400 LIMIT_EXCEEDED, 404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/graph/workspace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전체/필터 그래프(Node 목록 pagination, §13.3)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nodeTypes,relationTypes,tag,archived,cursor,size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GraphResponse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INVALID_CURSOR</w:t>
            </w:r>
          </w:p>
        </w:tc>
      </w:tr>
      <w:tr>
        <w:trPr>
          <w:cantSplit/>
        </w:trPr>
        <w:tc>
          <w:tcPr>
            <w:tcW w:type="dxa" w:w="195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PUT /graph/layout</w:t>
            </w:r>
          </w:p>
        </w:tc>
        <w:tc>
          <w:tcPr>
            <w:tcW w:type="dxa" w:w="225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Workspace Graph 사용자 좌표 저장</w:t>
            </w:r>
          </w:p>
        </w:tc>
        <w:tc>
          <w:tcPr>
            <w:tcW w:type="dxa" w:w="291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{positions:[{nodeId,x,y}]}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204</w:t>
            </w:r>
          </w:p>
        </w:tc>
        <w:tc>
          <w:tcPr>
            <w:tcW w:type="dxa" w:w="117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185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GraphResponse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(§13.3 truncation 규칙과 §14.7 공통 스키마 참고):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"nodes": [{"id":"...","type":"CONCEPT","title":"JWT","status":"ACTIVE"}],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"edges": [{"id":"...","source":"...","target":"...","type":"DEPENDS_ON","label":"의존"}],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"truncated": false,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"truncationReason": "NONE",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"appliedFilters": {"depth": 1, "nodeTypes": [], "relationTypes": []},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"nextExpansionCandidates": [{"nodeId":"...","title":"Security Context","viaRelation":"DEPENDS_ON"}],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"limits": {"maxNodes": 200, "maxEdges": 600}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/graph/workspace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Node pagination 커서이며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사용하지 않는다(traversal이 아니므로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[]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</w:t>
      </w:r>
      <w:r>
        <w:rPr>
          <w:rFonts w:ascii="Menlo" w:hAnsi="Menlo" w:eastAsia="Menlo" w:cs="Menlo"/>
          <w:color w:val="000000"/>
          <w:sz w:val="21"/>
          <w:lang w:eastAsia="ko-KR"/>
        </w:rPr>
        <w:t>/graph/focus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반대로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</w:t>
      </w:r>
      <w:r>
        <w:rPr>
          <w:rFonts w:ascii="Menlo" w:hAnsi="Menlo" w:eastAsia="Menlo" w:cs="Menlo"/>
          <w:color w:val="000000"/>
          <w:sz w:val="21"/>
          <w:lang w:eastAsia="ko-KR"/>
        </w:rPr>
        <w:t>nextExpansionCandidates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확장을 안내한다.</w:t>
      </w:r>
    </w:p>
    <w:p>
      <w:pPr>
        <w:pStyle w:val="Heading2"/>
        <w:keepNext/>
      </w:pPr>
      <w:r>
        <w:t>14 6 Search Project Problem Data 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rPr>
          <w:cantSplit/>
          <w:tblHeader w:val="true"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Method / Endpoint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기능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Request → Response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권한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6"/>
                <w:lang w:eastAsia="ko-KR"/>
              </w:rPr>
              <w:t>주요 오류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/search?q=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통합 검색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filters,cursor,size → ranked hits + matchedFields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 QUERY_TOO_SHORT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/projects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fields + relation ids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/projects/{id}/graph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Project 범위 Graph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depth/filters → graph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/errors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Error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error subtype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PATCH /errors/{id}/status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문제 상태 전환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{version,status,resolvedAt}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→ detail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/solutions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Solution Node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common + solution subtype + errorRelation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Member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400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/exports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Export Job 생성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{format,includeArchived}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purpose=EXPORT_CREATE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 {jobId,status:"PENDING"}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409 EXPORT_IN_PROGRESS, 429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GET /exports/{jobId}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상태/일회 download URL 조회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없음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{status,downloadUrl?,expiresAt?,failureReason?}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404, 410 EXPIRED</w:t>
            </w:r>
          </w:p>
        </w:tc>
      </w:tr>
      <w:tr>
        <w:trPr>
          <w:cantSplit/>
        </w:trPr>
        <w:tc>
          <w:tcPr>
            <w:tcW w:type="dxa" w:w="167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/imports</w:t>
            </w:r>
          </w:p>
        </w:tc>
        <w:tc>
          <w:tcPr>
            <w:tcW w:type="dxa" w:w="16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DevGraph import(Growth)</w:t>
            </w:r>
          </w:p>
        </w:tc>
        <w:tc>
          <w:tcPr>
            <w:tcW w:type="dxa" w:w="273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multipart + strategy +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purpose=IMPORT_CREATE</w:t>
            </w: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 xml:space="preserve">) →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202</w:t>
            </w:r>
          </w:p>
        </w:tc>
        <w:tc>
          <w:tcPr>
            <w:tcW w:type="dxa" w:w="15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Owner; §17.2.2 재인증 필요</w:t>
            </w:r>
          </w:p>
        </w:tc>
        <w:tc>
          <w:tcPr>
            <w:tcW w:type="dxa" w:w="26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6"/>
                <w:lang w:eastAsia="ko-KR"/>
              </w:rPr>
              <w:t>401 REAUTH_REQUIRED, 403 REAUTH_PURPOSE_MISMATCH, 400 SCHEMA_UNSUPPORTED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§9.8/§12.3에서 확정한 대로 항상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거치는 비동기 방식 하나만 사용한다(동기 streaming 대안은 두지 않는다). </w:t>
      </w:r>
      <w:r>
        <w:rPr>
          <w:rFonts w:ascii="Menlo" w:hAnsi="Menlo" w:eastAsia="Menlo" w:cs="Menlo"/>
          <w:color w:val="000000"/>
          <w:sz w:val="21"/>
          <w:lang w:eastAsia="ko-KR"/>
        </w:rPr>
        <w:t>downloadUrl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download_token_hash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검증되는 일회성 URL이며 15분 후 만료된다.</w:t>
      </w:r>
    </w:p>
    <w:p>
      <w:pPr>
        <w:pStyle w:val="Heading2"/>
        <w:keepNext/>
      </w:pPr>
      <w:r>
        <w:t>14 7 공통 스키마 참고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OpenAPI 자동 생성 전에도 아래 계약은 수기로 고정한다. 실제 생성된 schema가 이와 다르면 이 문서를 기준으로 수정한다.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NodeDetail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(예시 — SNIPPET subtype):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"title": "JWT Authentication Filter",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"summary": "Access token 검증 필터",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"bodyMd": null,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"status": "ACTIVE",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"version": 3,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"tags": [{"id": "...", "name":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"snippet": {"language": "java", "framework": "spring", "currentVersionNo": 2},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"relations":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"outgoing": [{"id": "...", "type": "IS_EXAMPLE_OF", "targetId": "...", "targetTitle": "JWT"}],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"incoming": [{"id": "...", "type": "IMPLEMENTED_WITH", "sourceId": "...", "sourceTitle": "Transaction Solution", "displayLabel": "implements solution"}]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"createdAt": "2026-09-01T00:00:00Z",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"updatedAt": "2026-09-20T00:00:00Z"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error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solution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project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resource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subtype도 </w:t>
      </w:r>
      <w:r>
        <w:rPr>
          <w:rFonts w:ascii="Menlo" w:hAnsi="Menlo" w:eastAsia="Menlo" w:cs="Menlo"/>
          <w:color w:val="000000"/>
          <w:sz w:val="21"/>
          <w:lang w:eastAsia="ko-KR"/>
        </w:rPr>
        <w:t>snippet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자리에 각 subtype object(§12.3 column 기준)가 들어가는 동일 구조를 따른다. </w:t>
      </w:r>
      <w:r>
        <w:rPr>
          <w:rFonts w:ascii="Menlo" w:hAnsi="Menlo" w:eastAsia="Menlo" w:cs="Menlo"/>
          <w:color w:val="000000"/>
          <w:sz w:val="21"/>
          <w:lang w:eastAsia="ko-KR"/>
        </w:rPr>
        <w:t>relations.incoming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displayLabel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§13.1 inverse label을 그대로 사용한다.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Cursor 목록 공통 구조(</w:t>
      </w:r>
      <w:r>
        <w:rPr>
          <w:rFonts w:ascii="Menlo" w:hAnsi="Menlo" w:eastAsia="Menlo" w:cs="Menlo"/>
          <w:color w:val="000000"/>
          <w:sz w:val="21"/>
          <w:lang w:eastAsia="ko-KR"/>
        </w:rPr>
        <w:t>NodePage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TagPage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SnippetPage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검색 결과 등 모두 동일):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"items": ["..."],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"cursor": "eyJ1cGRhdGVkQXQiOiIuLi4iLCJpZCI6Ii4uLiJ9",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"hasMore": true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정렬 기준 필드를 base64 JSON으로 인코딩한 opaque 값이다. 클라이언트는 값의 내부 구조에 의존하지 않고 그대로 다음 요청의 </w:t>
      </w:r>
      <w:r>
        <w:rPr>
          <w:rFonts w:ascii="Menlo" w:hAnsi="Menlo" w:eastAsia="Menlo" w:cs="Menlo"/>
          <w:color w:val="000000"/>
          <w:sz w:val="21"/>
          <w:lang w:eastAsia="ko-KR"/>
        </w:rPr>
        <w:t>cursor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전달한다.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검색 결과의 highlight는 HTML 문자열이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구조화된 구간 배열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반환한다. API가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HTML을 내려보내면서 Frontend는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없이 렌더링한다고 규정하면 그 HTML은 문자 그대로 화면에 노출되어 서로 모순된다 — 구조화 배열은 이 모순을 없애고 서버가 HTML을 전혀 만들지 않게 한다.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"id": "...",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"type": "SNIPPET",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"matchedFields": ["code", "title"],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"highlight": 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"title":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"Authentication",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Filter",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"code": [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"public class ", "matched": false},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"JwtAuthenticationFilter", "matched": true},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  {"text": " { ... }", "matched": false}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각 필드는 </w:t>
      </w:r>
      <w:r>
        <w:rPr>
          <w:rFonts w:ascii="Menlo" w:hAnsi="Menlo" w:eastAsia="Menlo" w:cs="Menlo"/>
          <w:color w:val="000000"/>
          <w:sz w:val="21"/>
          <w:lang w:eastAsia="ko-KR"/>
        </w:rPr>
        <w:t>{text, matched}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구간의 배열이며, </w:t>
      </w:r>
      <w:r>
        <w:rPr>
          <w:rFonts w:ascii="Menlo" w:hAnsi="Menlo" w:eastAsia="Menlo" w:cs="Menlo"/>
          <w:color w:val="000000"/>
          <w:sz w:val="21"/>
          <w:lang w:eastAsia="ko-KR"/>
        </w:rPr>
        <w:t>text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원문 그대로(escape 불필요)다. 프론트엔드는 이 배열을 순회하며 </w:t>
      </w:r>
      <w:r>
        <w:rPr>
          <w:rFonts w:ascii="Menlo" w:hAnsi="Menlo" w:eastAsia="Menlo" w:cs="Menlo"/>
          <w:color w:val="000000"/>
          <w:sz w:val="21"/>
          <w:lang w:eastAsia="ko-KR"/>
        </w:rPr>
        <w:t>matched: true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구간만 </w:t>
      </w:r>
      <w:r>
        <w:rPr>
          <w:rFonts w:ascii="Menlo" w:hAnsi="Menlo" w:eastAsia="Menlo" w:cs="Menlo"/>
          <w:color w:val="000000"/>
          <w:sz w:val="21"/>
          <w:lang w:eastAsia="ko-KR"/>
        </w:rPr>
        <w:t>&lt;mark&gt;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(또는 스타일 적용된 </w:t>
      </w:r>
      <w:r>
        <w:rPr>
          <w:rFonts w:ascii="Menlo" w:hAnsi="Menlo" w:eastAsia="Menlo" w:cs="Menlo"/>
          <w:color w:val="000000"/>
          <w:sz w:val="21"/>
          <w:lang w:eastAsia="ko-KR"/>
        </w:rPr>
        <w:t>&lt;span&gt;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)로 감싸 React 엘리먼트를 직접 구성한다 — 원문 자체가 HTML로 해석될 경로가 없으므로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도, 서버 측 HTML sanitizer도 필요 없다.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공통 오류 예시(중복 관계):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{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"code": "DUPLICATE_RELATION",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"message": "이미 존재하는 관계입니다.",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"existingRelationId":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"traceId": "01J...",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"timestamp": "2026-09-28T10:15:30Z"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}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DG-DOC-06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2-&#51228;&#54408;_&#50836;&#44396;&#49324;&#54637;_&#51221;&#51032;&#49436;.docx" TargetMode="External"/><Relationship Id="rId11" Type="http://schemas.openxmlformats.org/officeDocument/2006/relationships/hyperlink" Target="07-&#48177;&#50644;&#46300;_&#50500;&#53412;&#53581;&#52376;_&#49444;&#44228;&#49436;.docx" TargetMode="External"/><Relationship Id="rId12" Type="http://schemas.openxmlformats.org/officeDocument/2006/relationships/hyperlink" Target="08-&#54532;&#47200;&#53944;&#50644;&#46300;_&#50500;&#53412;&#53581;&#52376;_&#49444;&#44228;&#49436;.docx" TargetMode="External"/><Relationship Id="rId13" Type="http://schemas.openxmlformats.org/officeDocument/2006/relationships/hyperlink" Target="09-&#51064;&#51613;_&#48372;&#50504;_&#49444;&#44228;&#49436;.docx" TargetMode="External"/><Relationship Id="rId14" Type="http://schemas.openxmlformats.org/officeDocument/2006/relationships/hyperlink" Target="06-API_&#47749;&#49464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API 명세서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