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13. 인프라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인프라-설계서"/>
    <w:p>
      <w:pPr>
        <w:pStyle w:val="Heading1"/>
      </w:pPr>
      <w:r>
        <w:t xml:space="preserve">13. 인프라 설계서</w:t>
      </w:r>
    </w:p>
    <w:bookmarkStart w:id="9" w:name="컨테이너-구성"/>
    <w:p>
      <w:pPr>
        <w:pStyle w:val="Heading2"/>
      </w:pPr>
      <w:r>
        <w:t xml:space="preserve">1. 컨테이너 구성</w:t>
      </w:r>
    </w:p>
    <w:p>
      <w:pPr>
        <w:pStyle w:val="FirstParagraph"/>
      </w:pPr>
      <w:r>
        <w:t xml:space="preserve">Docker Compose로 아래 서비스를 단일 EC2(또는 동급 Cloud Server) 인스턴스에서 운영한다.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이미지/베이스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t xml:space="preserve">Reverse Proxy, TLS 종료, 정적 파일 서빙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 (Multi-stage Docker Build)</w:t>
            </w:r>
          </w:p>
        </w:tc>
        <w:tc>
          <w:tcPr/>
          <w:p>
            <w:pPr>
              <w:pStyle w:val="Compact"/>
            </w:pPr>
            <w:r>
              <w:t xml:space="preserve">API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정적 빌드 (Nginx가 서빙, 별도 컨테이너 없이 backend와 통합 배포도 가능)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주 데이터베이스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캐시/토큰/Pub-Sub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prom/prometheus</w:t>
            </w:r>
          </w:p>
        </w:tc>
        <w:tc>
          <w:tcPr/>
          <w:p>
            <w:pPr>
              <w:pStyle w:val="Compact"/>
            </w:pPr>
            <w:r>
              <w:t xml:space="preserve">지표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grafana/grafana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</w:tr>
    </w:tbl>
    <w:bookmarkEnd w:id="9"/>
    <w:bookmarkStart w:id="10" w:name="개발-환경-docker-compose.dev.yml"/>
    <w:p>
      <w:pPr>
        <w:pStyle w:val="Heading2"/>
      </w:pPr>
      <w:r>
        <w:t xml:space="preserve">2. 개발 환경 (docker-compose.dev.yml)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Dev[개발자 로컬] --&gt;|npm run dev| ViteFE[Vite Dev Server :5173]</w:t>
      </w:r>
      <w:r>
        <w:br/>
      </w:r>
      <w:r>
        <w:rPr>
          <w:rStyle w:val="VerbatimChar"/>
        </w:rPr>
        <w:t xml:space="preserve">    Dev --&gt;|./gradlew bootRun| SpringLocal[Spring Boot :8080]</w:t>
      </w:r>
      <w:r>
        <w:br/>
      </w:r>
      <w:r>
        <w:rPr>
          <w:rStyle w:val="VerbatimChar"/>
        </w:rPr>
        <w:t xml:space="preserve">    SpringLocal --&gt; PGDev[(PostgreSQL Container)]</w:t>
      </w:r>
      <w:r>
        <w:br/>
      </w:r>
      <w:r>
        <w:rPr>
          <w:rStyle w:val="VerbatimChar"/>
        </w:rPr>
        <w:t xml:space="preserve">    SpringLocal --&gt; RedisDev[(Redis Container)]</w:t>
      </w:r>
    </w:p>
    <w:p>
      <w:pPr>
        <w:pStyle w:val="Compact"/>
        <w:numPr>
          <w:ilvl w:val="0"/>
          <w:numId w:val="1001"/>
        </w:numPr>
      </w:pPr>
      <w:r>
        <w:t xml:space="preserve">Frontend/Backend는 로컬에서 직접 실행(Hot Reload), PostgreSQL/Redis만 Docker Compose로 띄운다.</w:t>
      </w:r>
    </w:p>
    <w:p>
      <w:pPr>
        <w:pStyle w:val="Compact"/>
        <w:numPr>
          <w:ilvl w:val="0"/>
          <w:numId w:val="1001"/>
        </w:numPr>
      </w:pPr>
      <w:r>
        <w:t xml:space="preserve">환경변수는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(Git 미포함)로 관리한다.</w:t>
      </w:r>
    </w:p>
    <w:p>
      <w:pPr>
        <w:pStyle w:val="SourceCode"/>
      </w:pPr>
      <w:r>
        <w:rPr>
          <w:rStyle w:val="VerbatimChar"/>
        </w:rPr>
        <w:t xml:space="preserve"># docker-compose.dev.yml (요지)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postgres:</w:t>
      </w:r>
      <w:r>
        <w:br/>
      </w:r>
      <w:r>
        <w:rPr>
          <w:rStyle w:val="VerbatimChar"/>
        </w:rPr>
        <w:t xml:space="preserve">    image: postgres:16-alpine</w:t>
      </w:r>
      <w:r>
        <w:br/>
      </w:r>
      <w:r>
        <w:rPr>
          <w:rStyle w:val="VerbatimChar"/>
        </w:rPr>
        <w:t xml:space="preserve">    ports: ["5432:5432"]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POSTGRES_DB: teamflow</w:t>
      </w:r>
      <w:r>
        <w:br/>
      </w:r>
      <w:r>
        <w:rPr>
          <w:rStyle w:val="VerbatimChar"/>
        </w:rPr>
        <w:t xml:space="preserve">      POSTGRES_USER: teamflow</w:t>
      </w:r>
      <w:r>
        <w:br/>
      </w:r>
      <w:r>
        <w:rPr>
          <w:rStyle w:val="VerbatimChar"/>
        </w:rPr>
        <w:t xml:space="preserve">      POSTGRES_PASSWORD: ${DB_PASSWORD}</w:t>
      </w:r>
      <w:r>
        <w:br/>
      </w:r>
      <w:r>
        <w:rPr>
          <w:rStyle w:val="VerbatimChar"/>
        </w:rPr>
        <w:t xml:space="preserve">  redis:</w:t>
      </w:r>
      <w:r>
        <w:br/>
      </w:r>
      <w:r>
        <w:rPr>
          <w:rStyle w:val="VerbatimChar"/>
        </w:rPr>
        <w:t xml:space="preserve">    image: redis:7-alpine</w:t>
      </w:r>
      <w:r>
        <w:br/>
      </w:r>
      <w:r>
        <w:rPr>
          <w:rStyle w:val="VerbatimChar"/>
        </w:rPr>
        <w:t xml:space="preserve">    ports: ["6379:6379"]</w:t>
      </w:r>
    </w:p>
    <w:bookmarkEnd w:id="10"/>
    <w:bookmarkStart w:id="11" w:name="운영-환경-docker-compose.prod.yml"/>
    <w:p>
      <w:pPr>
        <w:pStyle w:val="Heading2"/>
      </w:pPr>
      <w:r>
        <w:t xml:space="preserve">3. 운영 환경 (docker-compose.prod.yml)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Internet((Internet)) --&gt;|443| Nginx</w:t>
      </w:r>
      <w:r>
        <w:br/>
      </w:r>
      <w:r>
        <w:rPr>
          <w:rStyle w:val="VerbatimChar"/>
        </w:rPr>
        <w:t xml:space="preserve">    Nginx --&gt;|/api, /ws| Backend</w:t>
      </w:r>
      <w:r>
        <w:br/>
      </w:r>
      <w:r>
        <w:rPr>
          <w:rStyle w:val="VerbatimChar"/>
        </w:rPr>
        <w:t xml:space="preserve">    Nginx --&gt;|/| FrontendStatic[React 정적 파일]</w:t>
      </w:r>
      <w:r>
        <w:br/>
      </w:r>
      <w:r>
        <w:rPr>
          <w:rStyle w:val="VerbatimChar"/>
        </w:rPr>
        <w:t xml:space="preserve">    Backend --&gt; Postgres[(PostgreSQL)]</w:t>
      </w:r>
      <w:r>
        <w:br/>
      </w:r>
      <w:r>
        <w:rPr>
          <w:rStyle w:val="VerbatimChar"/>
        </w:rPr>
        <w:t xml:space="preserve">    Backend --&gt; Redis[(Redis)]</w:t>
      </w:r>
      <w:r>
        <w:br/>
      </w:r>
      <w:r>
        <w:rPr>
          <w:rStyle w:val="VerbatimChar"/>
        </w:rPr>
        <w:t xml:space="preserve">    Backend --&gt; S3[(AWS S3)]</w:t>
      </w:r>
      <w:r>
        <w:br/>
      </w:r>
      <w:r>
        <w:rPr>
          <w:rStyle w:val="VerbatimChar"/>
        </w:rPr>
        <w:t xml:space="preserve">    Prometheus --&gt; Backend</w:t>
      </w:r>
      <w:r>
        <w:br/>
      </w:r>
      <w:r>
        <w:rPr>
          <w:rStyle w:val="VerbatimChar"/>
        </w:rPr>
        <w:t xml:space="preserve">    Prometheus --&gt; Postgres</w:t>
      </w:r>
      <w:r>
        <w:br/>
      </w:r>
      <w:r>
        <w:rPr>
          <w:rStyle w:val="VerbatimChar"/>
        </w:rPr>
        <w:t xml:space="preserve">    Prometheus --&gt; Redis</w:t>
      </w:r>
      <w:r>
        <w:br/>
      </w:r>
      <w:r>
        <w:rPr>
          <w:rStyle w:val="VerbatimChar"/>
        </w:rPr>
        <w:t xml:space="preserve">    Grafana --&gt; Prometheus</w:t>
      </w:r>
    </w:p>
    <w:p>
      <w:pPr>
        <w:pStyle w:val="Compact"/>
        <w:numPr>
          <w:ilvl w:val="0"/>
          <w:numId w:val="1002"/>
        </w:numPr>
      </w:pPr>
      <w:r>
        <w:t xml:space="preserve">모든 컨테이너는 하나의 Docker Compose 파일로 정의하고 내부 네트워크(bridge)로 통신, 외부 노출은 Nginx(443)만 허용한다.</w:t>
      </w:r>
    </w:p>
    <w:p>
      <w:pPr>
        <w:pStyle w:val="Compact"/>
        <w:numPr>
          <w:ilvl w:val="0"/>
          <w:numId w:val="1002"/>
        </w:numPr>
      </w:pPr>
      <w:r>
        <w:t xml:space="preserve">PostgreSQL/Redis 데이터는 Named Volume으로 영속화한다.</w:t>
      </w:r>
    </w:p>
    <w:p>
      <w:pPr>
        <w:pStyle w:val="Compact"/>
        <w:numPr>
          <w:ilvl w:val="0"/>
          <w:numId w:val="1002"/>
        </w:numPr>
      </w:pPr>
      <w:r>
        <w:t xml:space="preserve">환경변수(DB 비밀번호, JWT Secret, AWS 자격증명)는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(Git 미포함) + GitHub Actions Secrets로 관리한다.</w:t>
      </w:r>
    </w:p>
    <w:bookmarkEnd w:id="11"/>
    <w:bookmarkStart w:id="12" w:name="nginx-설정-요지"/>
    <w:p>
      <w:pPr>
        <w:pStyle w:val="Heading2"/>
      </w:pPr>
      <w:r>
        <w:t xml:space="preserve">4. Nginx 설정 요지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teamflow.example.com;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http://backend:8080;</w:t>
      </w:r>
      <w:r>
        <w:br/>
      </w:r>
      <w:r>
        <w:rPr>
          <w:rStyle w:val="VerbatimChar"/>
        </w:rPr>
        <w:t xml:space="preserve">        proxy_set_header Authorization $http_authorization;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/ws/ {</w:t>
      </w:r>
      <w:r>
        <w:br/>
      </w:r>
      <w:r>
        <w:rPr>
          <w:rStyle w:val="VerbatimChar"/>
        </w:rPr>
        <w:t xml:space="preserve">        proxy_pass http://backend:8080;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try_files $uri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2"/>
    <w:bookmarkStart w:id="14" w:name="리소스-규모-개인-포트폴리오-기준"/>
    <w:p>
      <w:pPr>
        <w:pStyle w:val="Heading2"/>
      </w:pPr>
      <w:r>
        <w:t xml:space="preserve">5. 리소스 규모 (개인 포트폴리오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인스턴스</w:t>
            </w:r>
          </w:p>
        </w:tc>
        <w:tc>
          <w:tcPr/>
          <w:p>
            <w:pPr>
              <w:pStyle w:val="Compact"/>
            </w:pPr>
            <w:r>
              <w:t xml:space="preserve">t3.small (2 vCPU, 2GB RAM)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단일 인스턴스, 별도 Replica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단일 인스턴스, Persistence(AOF) 활성화</w:t>
            </w:r>
          </w:p>
        </w:tc>
      </w:tr>
    </w:tbl>
    <w:p>
      <w:pPr>
        <w:pStyle w:val="BodyText"/>
      </w:pPr>
      <w:r>
        <w:t xml:space="preserve">Kubernetes, Multi-AZ, Auto Scaling은 현재 규모에서 과도하므로 도입하지 않는다 (</w:t>
      </w:r>
      <w:hyperlink r:id="rId13">
        <w:r>
          <w:rPr>
            <w:rStyle w:val="Hyperlink"/>
          </w:rPr>
          <w:t xml:space="preserve">04-system-architecture.md</w:t>
        </w:r>
      </w:hyperlink>
      <w:r>
        <w:t xml:space="preserve"> </w:t>
      </w:r>
      <w:r>
        <w:t xml:space="preserve">설계 원칙 참고).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04-system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04-system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13. 인프라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