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14. CI/CD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cicd-설계서"/>
    <w:p>
      <w:pPr>
        <w:pStyle w:val="Heading1"/>
      </w:pPr>
      <w:r>
        <w:t xml:space="preserve">14. CI/CD 설계서</w:t>
      </w:r>
    </w:p>
    <w:bookmarkStart w:id="9" w:name="pipeline-개요"/>
    <w:p>
      <w:pPr>
        <w:pStyle w:val="Heading2"/>
      </w:pPr>
      <w:r>
        <w:t xml:space="preserve">1. Pipeline 개요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Push[Git Push] --&gt; Actions[GitHub Actions Trigger]</w:t>
      </w:r>
      <w:r>
        <w:br/>
      </w:r>
      <w:r>
        <w:rPr>
          <w:rStyle w:val="VerbatimChar"/>
        </w:rPr>
        <w:t xml:space="preserve">    Actions --&gt; BEBuild[Backend Build - Gradle]</w:t>
      </w:r>
      <w:r>
        <w:br/>
      </w:r>
      <w:r>
        <w:rPr>
          <w:rStyle w:val="VerbatimChar"/>
        </w:rPr>
        <w:t xml:space="preserve">    Actions --&gt; FEBuild[Frontend Build - Vite]</w:t>
      </w:r>
      <w:r>
        <w:br/>
      </w:r>
      <w:r>
        <w:rPr>
          <w:rStyle w:val="VerbatimChar"/>
        </w:rPr>
        <w:t xml:space="preserve">    BEBuild --&gt; Test[Test 실행&lt;br/&gt;JUnit/Testcontainers]</w:t>
      </w:r>
      <w:r>
        <w:br/>
      </w:r>
      <w:r>
        <w:rPr>
          <w:rStyle w:val="VerbatimChar"/>
        </w:rPr>
        <w:t xml:space="preserve">    FEBuild --&gt; Test</w:t>
      </w:r>
      <w:r>
        <w:br/>
      </w:r>
      <w:r>
        <w:rPr>
          <w:rStyle w:val="VerbatimChar"/>
        </w:rPr>
        <w:t xml:space="preserve">    Test --&gt; DockerBuild[Docker Image Build]</w:t>
      </w:r>
      <w:r>
        <w:br/>
      </w:r>
      <w:r>
        <w:rPr>
          <w:rStyle w:val="VerbatimChar"/>
        </w:rPr>
        <w:t xml:space="preserve">    DockerBuild --&gt; Push2Registry[Image Push - GHCR]</w:t>
      </w:r>
      <w:r>
        <w:br/>
      </w:r>
      <w:r>
        <w:rPr>
          <w:rStyle w:val="VerbatimChar"/>
        </w:rPr>
        <w:t xml:space="preserve">    Push2Registry --&gt; Deploy[EC2 SSH Deploy&lt;br/&gt;docker compose pull/up]</w:t>
      </w:r>
      <w:r>
        <w:br/>
      </w:r>
      <w:r>
        <w:rPr>
          <w:rStyle w:val="VerbatimChar"/>
        </w:rPr>
        <w:t xml:space="preserve">    Deploy --&gt; HealthCheck[Health Check]</w:t>
      </w:r>
      <w:r>
        <w:br/>
      </w:r>
      <w:r>
        <w:rPr>
          <w:rStyle w:val="VerbatimChar"/>
        </w:rPr>
        <w:t xml:space="preserve">    HealthCheck --&gt;|실패| Rollback[이전 이미지로 Rollback]</w:t>
      </w:r>
    </w:p>
    <w:bookmarkEnd w:id="9"/>
    <w:bookmarkStart w:id="12" w:name="workflow-구성"/>
    <w:p>
      <w:pPr>
        <w:pStyle w:val="Heading2"/>
      </w:pPr>
      <w:r>
        <w:t xml:space="preserve">2. Workflow 구성</w:t>
      </w:r>
    </w:p>
    <w:bookmarkStart w:id="10" w:name="ci.yml-pr-main-브랜치-push-시-실행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(PR / main 브랜치 Push 시 실행)</w:t>
      </w:r>
    </w:p>
    <w:p>
      <w:pPr>
        <w:pStyle w:val="Compact"/>
        <w:numPr>
          <w:ilvl w:val="0"/>
          <w:numId w:val="1001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./gradlew build test</w:t>
      </w:r>
      <w:r>
        <w:t xml:space="preserve"> </w:t>
      </w:r>
      <w:r>
        <w:t xml:space="preserve">(Testcontainers로 실제 PostgreSQL/Redis 컨테이너 사용)</w:t>
      </w:r>
    </w:p>
    <w:p>
      <w:pPr>
        <w:pStyle w:val="Compact"/>
        <w:numPr>
          <w:ilvl w:val="0"/>
          <w:numId w:val="1001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npm ci &amp;&amp; npm run build &amp;&amp; npm run test</w:t>
      </w:r>
    </w:p>
    <w:p>
      <w:pPr>
        <w:pStyle w:val="Compact"/>
        <w:numPr>
          <w:ilvl w:val="0"/>
          <w:numId w:val="1001"/>
        </w:numPr>
      </w:pPr>
      <w:r>
        <w:t xml:space="preserve">Lint: ESLint(Frontend), Checkstyle/Spotless(Backend) — 상태: Optional</w:t>
      </w:r>
    </w:p>
    <w:bookmarkEnd w:id="10"/>
    <w:bookmarkStart w:id="11" w:name="deploy.yml-main-브랜치-merge-시-실행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(main 브랜치 merge 시 실행)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ci.yml</w:t>
      </w:r>
      <w:r>
        <w:t xml:space="preserve"> </w:t>
      </w:r>
      <w:r>
        <w:t xml:space="preserve">통과 확인</w:t>
      </w:r>
    </w:p>
    <w:p>
      <w:pPr>
        <w:pStyle w:val="Compact"/>
        <w:numPr>
          <w:ilvl w:val="0"/>
          <w:numId w:val="1002"/>
        </w:numPr>
      </w:pPr>
      <w:r>
        <w:t xml:space="preserve">Backend/Frontend Docker 이미지 빌드 및 GitHub Container Registry(GHCR) 푸시 (태그:</w:t>
      </w:r>
      <w:r>
        <w:t xml:space="preserve"> </w:t>
      </w:r>
      <w:r>
        <w:rPr>
          <w:rStyle w:val="VerbatimChar"/>
        </w:rPr>
        <w:t xml:space="preserve">git sha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appleboy/ssh-action</w:t>
      </w:r>
      <w:r>
        <w:t xml:space="preserve">으로 EC2에 SSH 접속하여: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docker compose pull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docker compose up -d</w:t>
      </w:r>
    </w:p>
    <w:p>
      <w:pPr>
        <w:pStyle w:val="Compact"/>
        <w:numPr>
          <w:ilvl w:val="0"/>
          <w:numId w:val="1002"/>
        </w:numPr>
      </w:pPr>
      <w:r>
        <w:t xml:space="preserve">배포 후</w:t>
      </w:r>
      <w:r>
        <w:t xml:space="preserve"> </w:t>
      </w:r>
      <w:r>
        <w:rPr>
          <w:rStyle w:val="VerbatimChar"/>
        </w:rPr>
        <w:t xml:space="preserve">GET /actuator/health</w:t>
      </w:r>
      <w:r>
        <w:t xml:space="preserve"> </w:t>
      </w:r>
      <w:r>
        <w:t xml:space="preserve">호출로 Health Check</w:t>
      </w:r>
    </w:p>
    <w:p>
      <w:pPr>
        <w:pStyle w:val="Compact"/>
        <w:numPr>
          <w:ilvl w:val="0"/>
          <w:numId w:val="1002"/>
        </w:numPr>
      </w:pPr>
      <w:r>
        <w:t xml:space="preserve">Health Check 실패 시 직전 태그 이미지로 재기동(Rollback)</w:t>
      </w:r>
    </w:p>
    <w:bookmarkEnd w:id="11"/>
    <w:bookmarkEnd w:id="12"/>
    <w:bookmarkStart w:id="13" w:name="branch-전략"/>
    <w:p>
      <w:pPr>
        <w:pStyle w:val="Heading2"/>
      </w:pPr>
      <w:r>
        <w:t xml:space="preserve">3. Branch 전략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</w:t>
      </w:r>
      <w:r>
        <w:t xml:space="preserve">: 배포 브랜치. 항상 배포 가능한 상태 유지.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develop</w:t>
      </w:r>
      <w:r>
        <w:t xml:space="preserve">: 통합 브랜치 (Optional, 개인 프로젝트 규모에서는 생략 가능).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feature/{domain}-{설명}</w:t>
      </w:r>
      <w:r>
        <w:t xml:space="preserve">: 기능 브랜치. PR을 통해</w:t>
      </w:r>
      <w:r>
        <w:t xml:space="preserve"> </w:t>
      </w:r>
      <w:r>
        <w:rPr>
          <w:rStyle w:val="VerbatimChar"/>
        </w:rPr>
        <w:t xml:space="preserve">main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)으로 병합.</w:t>
      </w:r>
    </w:p>
    <w:p>
      <w:pPr>
        <w:pStyle w:val="Compact"/>
        <w:numPr>
          <w:ilvl w:val="0"/>
          <w:numId w:val="1004"/>
        </w:numPr>
      </w:pPr>
      <w:r>
        <w:t xml:space="preserve">PR 병합 조건: CI(Build + Test) 통과 필수.</w:t>
      </w:r>
    </w:p>
    <w:bookmarkEnd w:id="13"/>
    <w:bookmarkStart w:id="14" w:name="secrets-관리"/>
    <w:p>
      <w:pPr>
        <w:pStyle w:val="Heading2"/>
      </w:pPr>
      <w:r>
        <w:t xml:space="preserve">4. Secrets 관리</w:t>
      </w:r>
    </w:p>
    <w:p>
      <w:pPr>
        <w:pStyle w:val="FirstParagraph"/>
      </w:pPr>
      <w:r>
        <w:t xml:space="preserve">GitHub Actions Secrets에 다음 값을 등록한다: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EC2_SSH_KEY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EC2_HOST</w:t>
      </w:r>
      <w:r>
        <w:t xml:space="preserve">. Repository 코드에는 평문 비밀값을 포함하지 않는다.</w:t>
      </w:r>
    </w:p>
    <w:bookmarkEnd w:id="14"/>
    <w:bookmarkStart w:id="15" w:name="health-check-기준"/>
    <w:p>
      <w:pPr>
        <w:pStyle w:val="Heading2"/>
      </w:pPr>
      <w:r>
        <w:t xml:space="preserve">5. Health Check 기준</w:t>
      </w:r>
    </w:p>
    <w:p>
      <w:pPr>
        <w:pStyle w:val="Compact"/>
        <w:numPr>
          <w:ilvl w:val="0"/>
          <w:numId w:val="1005"/>
        </w:numPr>
      </w:pPr>
      <w:r>
        <w:t xml:space="preserve">Spring Boot Actuator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엔드포인트가</w:t>
      </w:r>
      <w:r>
        <w:t xml:space="preserve"> </w:t>
      </w:r>
      <w:r>
        <w:rPr>
          <w:rStyle w:val="VerbatimChar"/>
        </w:rPr>
        <w:t xml:space="preserve">{ "status": "UP" }</w:t>
      </w:r>
      <w:r>
        <w:t xml:space="preserve">을 반환해야 배포 성공으로 간주한다.</w:t>
      </w:r>
    </w:p>
    <w:p>
      <w:pPr>
        <w:pStyle w:val="Compact"/>
        <w:numPr>
          <w:ilvl w:val="0"/>
          <w:numId w:val="1005"/>
        </w:numPr>
      </w:pPr>
      <w:r>
        <w:t xml:space="preserve">DB/Redis 연결 상태도 Health Indicator에 포함하여 의존성 장애를 조기에 감지한다.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14. CI/CD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