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맑은 고딕" w:hAnsi="맑은 고딕"/>
          <w:b/>
          <w:sz w:val="40"/>
          <w:rFonts w:eastAsia="맑은 고딕"/>
        </w:rPr>
        <w:t>전체 기능 명세</w:t>
      </w:r>
    </w:p>
    <w:p>
      <w:pPr>
        <w:jc w:val="center"/>
      </w:pPr>
      <w:r>
        <w:rPr>
          <w:rFonts w:ascii="맑은 고딕" w:hAnsi="맑은 고딕"/>
          <w:i w:val="0"/>
          <w:color w:val="000000"/>
          <w:sz w:val="25"/>
          <w:rFonts w:eastAsia="맑은 고딕"/>
        </w:rPr>
        <w:t>TeamFlow — 웹 기반 팀 프로젝트 협업 플랫폼</w:t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20"/>
          <w:rFonts w:eastAsia="맑은 고딕"/>
        </w:rPr>
        <w:t>작성일: 2026-09-21 | 기준: 20개 설계 문서(docs/01~20) + README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1"/>
        <w:gridCol w:w="6123"/>
        <w:gridCol w:w="1757"/>
      </w:tblGrid>
      <w:tr>
        <w:trPr>
          <w:tblHeader/>
        </w:trPr>
        <w:tc>
          <w:tcPr>
            <w:tcW w:type="dxa" w:w="187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6123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기능</w:t>
            </w:r>
          </w:p>
        </w:tc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인증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회원가입, 로그인(JWT Access/Refresh Token), 로그아웃, Token 재발급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생성·수정·삭제, 상태 관리(PLANNING~ARCHIVED)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팀원 / RBAC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팀원 초대(이메일/링크, 대기목록/취소), Role 변경(OWNER/ADMIN/MEMBER/GUEST), 제거·탈퇴, 소유권 위임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/ Kanban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CRUD, 상태·우선순위·담당자 지정, Checklist, Drag &amp; Drop 상태 변경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댓글 / Mention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댓글 작성, @username Mention 파싱 및 알림 연동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실시간 알림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SSE 기반 Notification (Task 배정/상태변경/Mention/초대/댓글/마감임박)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실시간 채팅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WebSocket(STOMP) 기반 프로젝트 채팅, 이력 커서 조회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일정(Calendar)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마감일·프로젝트 일정 캘린더 뷰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문서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문서 작성·수정·삭제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AWS S3 Presigned URL 기반 업로드/다운로드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활동 기록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ActivityLog 자동 기록(Task/Member/Project 변경)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Dashboard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전체/완료/진행중/미진행 Task 수, 진행률, 마감임박, 팀원 수, Redis 캐시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검색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Task/Document/Comment 통합 검색 (PostgreSQL 기반)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검색 확장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Elasticsearch 기반 검색으로 확장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Optional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Rate Limiting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로그인·초대 API 남용 방지 (Redis 기반)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Optional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인프라 / 배포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Docker Compose, Nginx, AWS EC2, GitHub Actions CI/CD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모니터링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Prometheus + Grafana (API/JVM/DB/Redis/서버 리소스)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테스트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Unit(JUnit/Mockito), Integration(Testcontainers), API, E2E(Playwright)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완료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맑은 고딕" w:hAnsi="맑은 고딕"/>
          <w:b w:val="0"/>
          <w:sz w:val="18"/>
          <w:rFonts w:eastAsia="맑은 고딕"/>
        </w:rPr>
        <w:t>상태 범례: 설계 완료(요구사항·아키텍처·API·DB까지 설계 문서화 완료, 구현 착수 전) · Optional(1차 범위 이후 확장 기능)</w:t>
      </w:r>
    </w:p>
    <w:p>
      <w:pPr>
        <w:spacing w:after="120"/>
      </w:pPr>
      <w:r>
        <w:rPr>
          <w:rFonts w:ascii="맑은 고딕" w:hAnsi="맑은 고딕"/>
          <w:b w:val="0"/>
          <w:sz w:val="18"/>
          <w:rFonts w:eastAsia="맑은 고딕"/>
        </w:rPr>
        <w:t>※ 실제 코드 구현은 아직 시작 전이며, 개발 착수 순서는 20-development-roadmap.md의 Phase 1(초기 설정)부터 진행한다.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