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rPr>
          <w:b w:val="1"/>
          <w:sz w:val="28"/>
          <w:szCs w:val="28"/>
          <w:rFonts w:ascii="Malgun Gothic" w:eastAsia="맑은 고딕" w:hAnsi="맑은 고딕" w:cs="맑은 고딕"/>
        </w:rPr>
        <w:wordWrap w:val="0"/>
        <w:autoSpaceDE w:val="0"/>
        <w:autoSpaceDN w:val="0"/>
      </w:pPr>
      <w:r>
        <w:rPr>
          <w:rtl w:val="0"/>
          <w:b w:val="1"/>
          <w:sz w:val="28"/>
          <w:szCs w:val="28"/>
          <w:rFonts w:ascii="Malgun Gothic" w:eastAsia="Malgun Gothic" w:hAnsi="Malgun Gothic" w:cs="Malgun Gothic"/>
        </w:rPr>
        <w:t xml:space="preserve">■ UI/UX 요구 사항 명세서 </w:t>
      </w: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U001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이호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홈페이지 주소로 처음 접속한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메뉴를 선택하여 원하는 페이지로 이동할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확인하고자 한 내용을 신속하게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사용자가 상단으로 이동하고 싶을 때 [top]버튼을 눌러 이동할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R004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사용자가 홈페이지로 이동하고 싶으면 각 상품 이미지 및 배너를 눌러 이동할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R005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상단 사용자 메뉴 및 메인 메뉴바를 선택하여 이동할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R006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Malgun Gothic" w:hAnsi="Malgun Gothic" w:cs="Malgun Gothic"/>
              </w:rPr>
              <w:t xml:space="preserve">‘&lt;’,’&gt;’ 버튼을 클릭하여 원하는 카테고리의 상품을 이동시키며 볼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R007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상단 공지사항바를 클릭하여 해당 공지사항으로 들어갈 수 있다.</w:t>
            </w:r>
          </w:p>
        </w:tc>
      </w:tr>
    </w:tbl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U002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이호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로그인 화면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아이디와 비밀번호를 입력하여 로그인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회원가입을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회원가입시 아이디, 비밀번호, 이름, 이메일, 휴대폰번호, 주소, 이용약관동의는 필수</w:t>
            </w: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로 입력할 수 있도록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R004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회원가입시 중복된 아이디와 이메일은 사용할 수 없다.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R005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아이디와 비밀번호를 찾을 수 있다.</w:t>
            </w:r>
          </w:p>
        </w:tc>
      </w:tr>
    </w:tbl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U003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이호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식품 구매 항목으로</w:t>
            </w: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 xml:space="preserve"> 이동한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각 상품별 조회를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각 상품별로 장바구니 담기, 구매, 찜목록에 추가를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</w:t>
            </w:r>
            <w:r>
              <w:rPr>
                <w:sz w:val="18"/>
                <w:szCs w:val="18"/>
                <w:rFonts w:ascii="맑은 고딕" w:eastAsia="맑은 고딕" w:hAnsi="맑은 고딕" w:cs="맑은 고딕"/>
              </w:rPr>
              <w:t xml:space="preserve">검색한 키워드에 맞춰 관련된 상품을 조회할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R004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상품별 후기를 조회할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R005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상품별 상품 문의를 조회, 작성할 수 있다.</w:t>
            </w:r>
          </w:p>
        </w:tc>
      </w:tr>
    </w:tbl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U004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>신수진</w:t>
            </w:r>
          </w:p>
        </w:tc>
      </w:tr>
      <w:tr>
        <w:trPr>
          <w:gridAfter w:val="1"/>
          <w:wAfter w:w="9174"/>
          <w:trHeight w:hRule="atleast" w:val="195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마이페이지로 이동한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주문 내역과 배송 상태를 확인 할 수 있고, 해당 상품에 대한 1:1문의를 작성할 수 </w:t>
            </w: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tabs>
                <w:tab w:val="left" w:pos="1417"/>
              </w:tabs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구매한 상품의 후기를 작성,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개인정보를 수정할 수 있다. 정보 수정 이전에는 비밀번호로 본인확인을 해야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R004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내 레시피를 작성, 확인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R005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마일리지의 적용, 사용 내역, 남은 마일리지를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R006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본인의 회원 등급을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R007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마켓의 회원 등급 정보를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R008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찜목록을 등록, 조회, 삭제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R009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찜목록, 주문내역, 후기에서 상품정보를 바로 확인 할 수 있다.</w:t>
            </w:r>
          </w:p>
        </w:tc>
      </w:tr>
    </w:tbl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U005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>신수진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사용자는</w:t>
            </w: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 xml:space="preserve"> 장바구니</w:t>
            </w: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로 이동한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장바구니 목록을 등록, 조회, 삭제 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상품을 조회 시에 상품정보, 금액, 수량 등을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사용자가 등록할 수 있는 품목의 개수는 제한이 없다.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R004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장바구니에 포함된 목록들만 구매할 수 있다.</w:t>
            </w:r>
          </w:p>
        </w:tc>
      </w:tr>
    </w:tbl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Style w:val="PO15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U006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>신수진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이달의 이벤트로 이동한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이달에 진행되고있는 이벤트 내역을 확인할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이달의 이벤트 상품을 조회, 구매할 수 있다.</w:t>
            </w:r>
          </w:p>
        </w:tc>
      </w:tr>
    </w:tbl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p>
      <w:pPr>
        <w:jc w:val="both"/>
        <w:rPr>
          <w:rFonts w:ascii="Malgun Gothic" w:eastAsia="맑은 고딕" w:hAnsi="맑은 고딕" w:cs="맑은 고딕"/>
        </w:rPr>
        <w:wordWrap w:val="0"/>
        <w:autoSpaceDE w:val="0"/>
        <w:autoSpaceDN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348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  <w:gridCol w:w="9174"/>
      </w:tblGrid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U007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>신수진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2020/07/24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>사용자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고객센터로 이동한 상태여야 한다.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CCCCC"/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요구 사항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상품에 대한 교환/환불/문의/배송에 대한 1:1문의를 작성할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공지사항을 조회할 수 있다.</w:t>
            </w:r>
          </w:p>
        </w:tc>
      </w:tr>
      <w:tr>
        <w:trPr>
          <w:gridAfter w:val="1"/>
          <w:wAfter w:w="9174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Malgun Gothic" w:eastAsia="맑은 고딕" w:hAnsi="맑은 고딕" w:cs="맑은 고딕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wordWrap w:val="0"/>
              <w:autoSpaceDE w:val="0"/>
              <w:autoSpaceDN w:val="0"/>
            </w:pPr>
            <w:r>
              <w:rPr>
                <w:rtl w:val="0"/>
                <w:sz w:val="18"/>
                <w:szCs w:val="18"/>
                <w:rFonts w:ascii="맑은 고딕" w:eastAsia="맑은 고딕" w:hAnsi="맑은 고딕" w:cs="맑은 고딕"/>
              </w:rPr>
              <w:t xml:space="preserve">사용자는 1:1 문의의 답변을 확인할 수 있다.</w:t>
            </w:r>
          </w:p>
        </w:tc>
      </w:tr>
    </w:tbl>
    <w:p>
      <w:pPr>
        <w:rPr/>
      </w:pPr>
    </w:p>
    <w:p>
      <w:pPr>
        <w:rPr>
          <w:rFonts w:hint="eastAsia"/>
        </w:rPr>
      </w:pP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174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A</w:t>
            </w:r>
            <w:r>
              <w:rPr>
                <w:sz w:val="18"/>
                <w:szCs w:val="18"/>
              </w:rPr>
              <w:t>001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>최현동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>관리자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  <w:tcBorders>
              <w:bottom w:val="single" w:color="000000" w:sz="4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홈페이지 주소로 처음 접속한 상태여야 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메뉴를 선택하여 원하는 페이지로 이동할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  <w:rFonts w:hint="eastAsia"/>
              </w:rPr>
              <w:t xml:space="preserve">각 메뉴를 통해서 관리하고자 하는 페이지를 관리할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R003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 xml:space="preserve">관리자는 메인화면을 통해 홈페이지의 운영상태를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그래프로 </w:t>
            </w:r>
            <w:r>
              <w:rPr>
                <w:sz w:val="18"/>
                <w:szCs w:val="18"/>
                <w:rFonts w:hint="eastAsia"/>
              </w:rPr>
              <w:t xml:space="preserve">간략하게 확인할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R004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가 홈페이지로 이동하고 싶으면 </w:t>
            </w:r>
            <w:r>
              <w:rPr>
                <w:sz w:val="18"/>
                <w:szCs w:val="18"/>
                <w:rFonts w:hint="eastAsia"/>
              </w:rPr>
              <w:t xml:space="preserve">홈페이지 바로가기</w:t>
            </w:r>
            <w:r>
              <w:rPr>
                <w:sz w:val="18"/>
                <w:szCs w:val="18"/>
              </w:rPr>
              <w:t xml:space="preserve">를 눌러 이동할 수 있다.</w:t>
            </w:r>
          </w:p>
        </w:tc>
      </w:tr>
    </w:tbl>
    <w:p>
      <w:pPr>
        <w:rPr>
          <w:rFonts w:hint="eastAsia"/>
        </w:rPr>
      </w:pPr>
    </w:p>
    <w:p>
      <w:pPr>
        <w:rPr/>
      </w:pP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174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문서 번호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A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>최현동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최초 작성일</w:t>
            </w:r>
          </w:p>
        </w:tc>
        <w:tc>
          <w:tcPr>
            <w:tcW w:type="dxa" w:w="3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  <w:tc>
          <w:tcPr>
            <w:tcW w:type="dxa" w:w="15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최종 수정일</w:t>
            </w:r>
          </w:p>
        </w:tc>
        <w:tc>
          <w:tcPr>
            <w:tcW w:type="dxa" w:w="302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액터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>관리자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기본 상황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  <w:tcBorders>
              <w:bottom w:val="single" w:color="000000" w:sz="4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  <w:rFonts w:hint="eastAsia"/>
              </w:rPr>
              <w:t>상품관리</w:t>
            </w:r>
            <w:r>
              <w:rPr>
                <w:sz w:val="18"/>
                <w:szCs w:val="18"/>
              </w:rPr>
              <w:t xml:space="preserve">로 </w:t>
            </w:r>
            <w:r>
              <w:rPr>
                <w:sz w:val="18"/>
                <w:szCs w:val="18"/>
                <w:rFonts w:hint="eastAsia"/>
              </w:rPr>
              <w:t>이동한</w:t>
            </w:r>
            <w:r>
              <w:rPr>
                <w:sz w:val="18"/>
                <w:szCs w:val="18"/>
              </w:rPr>
              <w:t xml:space="preserve"> 상태여야 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번호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 xml:space="preserve">관리자는 상품등록을 통해 새로운 상품을 등록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, 수정, 삭제 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 xml:space="preserve">관리자는 상품조회를 통해 다양한 종류의 상품을 조회할 수 있다.</w:t>
            </w:r>
          </w:p>
        </w:tc>
      </w:tr>
    </w:tbl>
    <w:p>
      <w:pPr>
        <w:rPr/>
      </w:pPr>
    </w:p>
    <w:p>
      <w:pPr>
        <w:rPr/>
      </w:pP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174" w:type="dxa"/>
        <w:tblLook w:val="000400" w:firstRow="0" w:lastRow="0" w:firstColumn="0" w:lastColumn="0" w:noHBand="0" w:noVBand="1"/>
        <w:tblLayout w:type="fixed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문서 번호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A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</w:rPr>
              <w:t>최현동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최초 작성일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최종 수정일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액터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기본 상황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tcBorders>
              <w:bottom w:val="single" w:color="000000" w:sz="4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  <w:rFonts w:hint="eastAsia"/>
              </w:rPr>
              <w:t>주문관리</w:t>
            </w:r>
            <w:r>
              <w:rPr>
                <w:sz w:val="18"/>
                <w:szCs w:val="18"/>
              </w:rPr>
              <w:t xml:space="preserve">로 </w:t>
            </w:r>
            <w:r>
              <w:rPr>
                <w:sz w:val="18"/>
                <w:szCs w:val="18"/>
                <w:rFonts w:hint="eastAsia"/>
              </w:rPr>
              <w:t>이동한</w:t>
            </w:r>
            <w:r>
              <w:rPr>
                <w:sz w:val="18"/>
                <w:szCs w:val="18"/>
              </w:rPr>
              <w:t xml:space="preserve"> 상태여야 한다.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번호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사용자가 구매한 전체 주문현황을 조회할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사용자가 신청한 취소, 교환, 환불, 반품 내역을 조회할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주문에 대한 배송 내역을 관리할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전체 내역을 기간별로 조회할 수 있다.</w:t>
            </w:r>
          </w:p>
        </w:tc>
      </w:tr>
    </w:tbl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9174" w:type="dxa"/>
        <w:tblLook w:val="00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문서 번호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A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eastAsia="ko-KR"/>
              </w:rPr>
              <w:t>4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>신수진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최초 작성일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최종 수정일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액터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기본 상황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tcBorders>
              <w:bottom w:val="single" w:color="000000" w:sz="4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  <w:rFonts w:hint="eastAsia"/>
                <w:lang w:eastAsia="ko-KR"/>
              </w:rPr>
              <w:t>회원정보</w:t>
            </w:r>
            <w:r>
              <w:rPr>
                <w:sz w:val="18"/>
                <w:szCs w:val="18"/>
              </w:rPr>
              <w:t xml:space="preserve">로 </w:t>
            </w:r>
            <w:r>
              <w:rPr>
                <w:sz w:val="18"/>
                <w:szCs w:val="18"/>
                <w:rFonts w:hint="eastAsia"/>
              </w:rPr>
              <w:t>이동한</w:t>
            </w:r>
            <w:r>
              <w:rPr>
                <w:sz w:val="18"/>
                <w:szCs w:val="18"/>
              </w:rPr>
              <w:t xml:space="preserve"> 상태여야 한다.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번호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사용자에 대한 정보를 조회할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사용자에 대한 정보를 삭제할 수 있다.</w:t>
            </w:r>
          </w:p>
        </w:tc>
      </w:tr>
    </w:tbl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9174" w:type="dxa"/>
        <w:tblLook w:val="00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문서 번호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A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eastAsia="ko-KR"/>
              </w:rPr>
              <w:t>5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>신수진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최초 작성일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최종 수정일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액터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기본 상황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tcBorders>
              <w:bottom w:val="single" w:color="000000" w:sz="4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  <w:rFonts w:hint="eastAsia"/>
                <w:lang w:eastAsia="ko-KR"/>
              </w:rPr>
              <w:t>통계관리</w:t>
            </w:r>
            <w:r>
              <w:rPr>
                <w:sz w:val="18"/>
                <w:szCs w:val="18"/>
              </w:rPr>
              <w:t xml:space="preserve">로 </w:t>
            </w:r>
            <w:r>
              <w:rPr>
                <w:sz w:val="18"/>
                <w:szCs w:val="18"/>
                <w:rFonts w:hint="eastAsia"/>
              </w:rPr>
              <w:t>이동한</w:t>
            </w:r>
            <w:r>
              <w:rPr>
                <w:sz w:val="18"/>
                <w:szCs w:val="18"/>
              </w:rPr>
              <w:t xml:space="preserve"> 상태여야 한다.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번호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주문내역에 대한 통계를 확인할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통계를 일별, 주별, 월별 확인이 가능하다.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주문, 취소, 환불, 교환, 반품에 대한 통계를 확인할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판매된 상품에 대한 통계를 확인할 수 있다.</w:t>
            </w:r>
          </w:p>
        </w:tc>
      </w:tr>
    </w:tbl>
    <w:p>
      <w:pPr>
        <w:rPr>
          <w:lang w:eastAsia="ko-KR"/>
        </w:rPr>
      </w:pPr>
    </w:p>
    <w:p>
      <w:pPr>
        <w:rPr>
          <w:lang w:eastAsia="ko-KR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W w:w="9174" w:type="dxa"/>
        <w:tblLook w:val="000400" w:firstRow="0" w:lastRow="0" w:firstColumn="0" w:lastColumn="0" w:noHBand="0" w:noVBand="1"/>
      </w:tblPr>
      <w:tblGrid>
        <w:gridCol w:w="1476"/>
        <w:gridCol w:w="3086"/>
        <w:gridCol w:w="1592"/>
        <w:gridCol w:w="3020"/>
      </w:tblGrid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문서 번호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A</w:t>
            </w: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eastAsia="ko-KR"/>
              </w:rPr>
              <w:t>6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작성자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>신수진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최초 작성일</w:t>
            </w:r>
          </w:p>
        </w:tc>
        <w:tc>
          <w:tcPr>
            <w:tcW w:type="dxa" w:w="3086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  <w:tc>
          <w:tcPr>
            <w:tcW w:type="dxa" w:w="1592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최종 수정일</w:t>
            </w:r>
          </w:p>
        </w:tc>
        <w:tc>
          <w:tcPr>
            <w:tcW w:type="dxa" w:w="3020"/>
            <w:tcMar>
              <w:left w:w="0" w:type="dxa"/>
              <w:right w:w="0" w:type="dxa"/>
            </w:tcMar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2020/07/24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액터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>관리자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D9D9D9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기본 상황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tcBorders>
              <w:bottom w:val="single" w:color="000000" w:sz="4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관리자</w:t>
            </w:r>
            <w:r>
              <w:rPr>
                <w:sz w:val="18"/>
                <w:szCs w:val="18"/>
              </w:rPr>
              <w:t xml:space="preserve">는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게시판 관리</w:t>
            </w:r>
            <w:r>
              <w:rPr>
                <w:sz w:val="18"/>
                <w:szCs w:val="18"/>
              </w:rPr>
              <w:t xml:space="preserve">로 </w:t>
            </w:r>
            <w:r>
              <w:rPr>
                <w:sz w:val="18"/>
                <w:szCs w:val="18"/>
                <w:rFonts w:hint="eastAsia"/>
              </w:rPr>
              <w:t>이동한</w:t>
            </w:r>
            <w:r>
              <w:rPr>
                <w:sz w:val="18"/>
                <w:szCs w:val="18"/>
              </w:rPr>
              <w:t xml:space="preserve"> 상태여야 한다.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</w:tcBorders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번호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  <w:shd w:val="clear" w:color="000000" w:fill="CCCCCC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요구 사항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R001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사용자들의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상품 문의를 조회할 수 있다. 이 때, 문의 분류에 필터를 걸어서 조회 할 수 </w:t>
            </w:r>
            <w:r>
              <w:rPr>
                <w:sz w:val="18"/>
                <w:szCs w:val="18"/>
                <w:rFonts w:hint="eastAsia"/>
                <w:lang w:eastAsia="ko-KR"/>
              </w:rPr>
              <w:t>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R002</w:t>
            </w: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사용자들의 상품 문의에 대한 답변을 입력할 수 있다. 관리자 답변이 달리면 회원은 문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의내용을 수정, 삭제할 수 없다.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사용자들이 올린 상품 후기를 조회할 수 있다. 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상품 후기에 대한 답변을 입력할 수 있다. 관리자 답변이 달리면 사용자는 후기내용을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수정, 삭제할 수 없다.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</w:t>
            </w:r>
            <w:r>
              <w:rPr>
                <w:sz w:val="18"/>
                <w:szCs w:val="18"/>
                <w:rFonts w:hint="eastAsia"/>
                <w:lang w:eastAsia="ko-KR"/>
              </w:rPr>
              <w:t xml:space="preserve">상품 후기를 삭제할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공지사항을 추가, 수정, 삭제, 조회할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이벤트를 추가, 수정, 삭제, 조회 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나만의 레시피를 조회할 수 있다.</w:t>
            </w:r>
          </w:p>
        </w:tc>
      </w:tr>
      <w:tr>
        <w:trPr/>
        <w:tc>
          <w:tcPr>
            <w:tcW w:type="dxa" w:w="1476"/>
            <w:tcMar>
              <w:left w:w="0" w:type="dxa"/>
              <w:right w:w="0" w:type="dxa"/>
            </w:tcMar>
            <w:vAlign w:val="top"/>
            <w:shd w:val="clear" w:color="000000" w:fill="FFFF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7698"/>
            <w:tcMar>
              <w:left w:w="0" w:type="dxa"/>
              <w:right w:w="0" w:type="dxa"/>
            </w:tcMar>
            <w:vAlign w:val="top"/>
            <w:gridSpan w:val="3"/>
          </w:tcPr>
          <w:p>
            <w:pPr>
              <w:rPr>
                <w:sz w:val="18"/>
                <w:szCs w:val="18"/>
                <w:rFonts w:hint="eastAsia"/>
                <w:lang w:eastAsia="ko-KR"/>
              </w:rPr>
            </w:pPr>
            <w:r>
              <w:rPr>
                <w:sz w:val="18"/>
                <w:szCs w:val="18"/>
                <w:rFonts w:hint="eastAsia"/>
                <w:lang w:eastAsia="ko-KR"/>
              </w:rPr>
              <w:t xml:space="preserve">관리자는 게시글에 맞지 않은 내용이 올라올 경우 글을 옮기거나 삭제할 수 있다.</w:t>
            </w:r>
          </w:p>
        </w:tc>
      </w:tr>
    </w:tbl>
    <w:p>
      <w:pPr>
        <w:rPr>
          <w:lang w:eastAsia="ko-KR"/>
        </w:rPr>
      </w:pPr>
    </w:p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="맑은 고딕" w:eastAsia="맑은 고딕" w:hAnsi="맑은 고딕" w:cs="맑은 고딕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"/>
    <w:next w:val="PO1"/>
    <w:qFormat/>
    <w:uiPriority w:val="7"/>
    <w:pPr>
      <w:spacing w:before="480" w:after="120"/>
      <w:rPr/>
      <w:outlineLvl w:val="0"/>
    </w:pPr>
    <w:rPr>
      <w:b w:val="1"/>
      <w:sz w:val="48"/>
      <w:szCs w:val="48"/>
    </w:rPr>
  </w:style>
  <w:style w:styleId="PO8" w:type="paragraph">
    <w:name w:val="heading 2"/>
    <w:basedOn w:val="PO1"/>
    <w:next w:val="PO1"/>
    <w:qFormat/>
    <w:uiPriority w:val="8"/>
    <w:semiHidden/>
    <w:unhideWhenUsed/>
    <w:pPr>
      <w:spacing w:before="360" w:after="80"/>
      <w:rPr/>
      <w:outlineLvl w:val="1"/>
    </w:pPr>
    <w:rPr>
      <w:b w:val="1"/>
      <w:sz w:val="36"/>
      <w:szCs w:val="36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</w:rPr>
  </w:style>
  <w:style w:styleId="PO10" w:type="paragraph">
    <w:name w:val="heading 4"/>
    <w:basedOn w:val="PO1"/>
    <w:next w:val="PO1"/>
    <w:qFormat/>
    <w:uiPriority w:val="10"/>
    <w:semiHidden/>
    <w:unhideWhenUsed/>
    <w:pPr>
      <w:spacing w:before="240" w:after="40"/>
      <w:rPr/>
      <w:outlineLvl w:val="3"/>
    </w:pPr>
    <w:rPr>
      <w:b w:val="1"/>
      <w:sz w:val="24"/>
      <w:szCs w:val="24"/>
    </w:rPr>
  </w:style>
  <w:style w:styleId="PO11" w:type="paragraph">
    <w:name w:val="heading 5"/>
    <w:basedOn w:val="PO1"/>
    <w:next w:val="PO1"/>
    <w:qFormat/>
    <w:uiPriority w:val="11"/>
    <w:semiHidden/>
    <w:unhideWhenUsed/>
    <w:pPr>
      <w:spacing w:before="220" w:after="40"/>
      <w:rPr/>
      <w:outlineLvl w:val="4"/>
    </w:pPr>
    <w:rPr>
      <w:b w:val="1"/>
      <w:sz w:val="22"/>
      <w:szCs w:val="22"/>
    </w:rPr>
  </w:style>
  <w:style w:styleId="PO12" w:type="paragraph">
    <w:name w:val="heading 6"/>
    <w:basedOn w:val="PO1"/>
    <w:next w:val="PO1"/>
    <w:qFormat/>
    <w:uiPriority w:val="12"/>
    <w:semiHidden/>
    <w:unhideWhenUsed/>
    <w:pPr>
      <w:spacing w:before="200" w:after="40"/>
      <w:rPr/>
      <w:outlineLvl w:val="5"/>
    </w:pPr>
    <w:rPr>
      <w:b w:val="1"/>
    </w:rPr>
  </w:style>
  <w:style w:styleId="PO16" w:type="paragraph">
    <w:name w:val="Subtitle"/>
    <w:basedOn w:val="PO1"/>
    <w:next w:val="PO1"/>
    <w:qFormat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Table Normal"/>
    <w:uiPriority w:val="151"/>
    <w:tblPr>
      <w:tblCellMar>
        <w:bottom w:type="dxa" w:w="0"/>
        <w:left w:type="dxa" w:w="0"/>
        <w:right w:type="dxa" w:w="0"/>
        <w:top w:type="dxa" w:w="0"/>
      </w:tblCellMar>
    </w:tblPr>
  </w:style>
  <w:style w:styleId="PO152" w:type="paragraph">
    <w:name w:val="header"/>
    <w:basedOn w:val="PO1"/>
    <w:link w:val="PO153"/>
    <w:uiPriority w:val="152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3" w:type="character">
    <w:name w:val="머리글 Char"/>
    <w:basedOn w:val="PO2"/>
    <w:link w:val="PO152"/>
    <w:uiPriority w:val="153"/>
    <w:semiHidden/>
  </w:style>
  <w:style w:styleId="PO154" w:type="paragraph">
    <w:name w:val="footer"/>
    <w:basedOn w:val="PO1"/>
    <w:link w:val="PO155"/>
    <w:uiPriority w:val="154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바닥글 Char"/>
    <w:basedOn w:val="PO2"/>
    <w:link w:val="PO154"/>
    <w:uiPriority w:val="155"/>
    <w:semiHidden/>
  </w:style>
  <w:style w:customStyle="1" w:styleId="PO156" w:type="table">
    <w:name w:val="Standard"/>
    <w:basedOn w:val="PO151"/>
    <w:uiPriority w:val="156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7" w:type="table">
    <w:name w:val="Standard"/>
    <w:basedOn w:val="PO151"/>
    <w:uiPriority w:val="157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8" w:type="table">
    <w:name w:val="Standard"/>
    <w:basedOn w:val="PO151"/>
    <w:uiPriority w:val="158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59" w:type="table">
    <w:name w:val="Standard"/>
    <w:basedOn w:val="PO151"/>
    <w:uiPriority w:val="159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0" w:type="table">
    <w:name w:val="Standard"/>
    <w:basedOn w:val="PO151"/>
    <w:uiPriority w:val="160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customStyle="1" w:styleId="PO161" w:type="table">
    <w:name w:val="Standard"/>
    <w:basedOn w:val="PO151"/>
    <w:uiPriority w:val="161"/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2342</Characters>
  <CharactersWithSpaces>0</CharactersWithSpaces>
  <DocSecurity>0</DocSecurity>
  <HyperlinksChanged>false</HyperlinksChanged>
  <Lines>16</Lines>
  <LinksUpToDate>false</LinksUpToDate>
  <Pages>4</Pages>
  <Paragraphs>4</Paragraphs>
  <Words>350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잔야</cp:lastModifiedBy>
  <cp:version>9.101.23.39576</cp:version>
  <dcterms:modified xsi:type="dcterms:W3CDTF">2020-07-24T08:16:00Z</dcterms:modified>
</cp:coreProperties>
</file>