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FD6" w:rsidRDefault="00F617DF" w:rsidP="00F617DF">
      <w:pPr>
        <w:jc w:val="center"/>
        <w:rPr>
          <w:rFonts w:hint="eastAsia"/>
        </w:rPr>
      </w:pPr>
      <w:r>
        <w:rPr>
          <w:rFonts w:hint="eastAsia"/>
        </w:rPr>
        <w:t>MTBF analysis of production DRXP board</w:t>
      </w:r>
    </w:p>
    <w:p w:rsidR="00F617DF" w:rsidRDefault="00F617DF" w:rsidP="00F617DF">
      <w:pPr>
        <w:jc w:val="right"/>
        <w:rPr>
          <w:rFonts w:hint="eastAsia"/>
        </w:rPr>
      </w:pPr>
      <w:r>
        <w:rPr>
          <w:rFonts w:hint="eastAsia"/>
        </w:rPr>
        <w:t>24 Jan. 2019</w:t>
      </w:r>
    </w:p>
    <w:p w:rsidR="0060633C" w:rsidRDefault="00F617DF" w:rsidP="00F617DF">
      <w:pPr>
        <w:jc w:val="right"/>
        <w:rPr>
          <w:rFonts w:hint="eastAsia"/>
        </w:rPr>
      </w:pPr>
      <w:r>
        <w:rPr>
          <w:rFonts w:hint="eastAsia"/>
        </w:rPr>
        <w:t>ELECS INDUSTRY CO.,LTD.</w:t>
      </w:r>
    </w:p>
    <w:p w:rsidR="00F617DF" w:rsidRDefault="00F617DF">
      <w:pPr>
        <w:rPr>
          <w:rFonts w:hint="eastAsia"/>
        </w:rPr>
      </w:pPr>
    </w:p>
    <w:p w:rsidR="00F617DF" w:rsidRDefault="00F617DF" w:rsidP="00F617D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MTBF</w:t>
      </w:r>
    </w:p>
    <w:p w:rsidR="00F617DF" w:rsidRDefault="00F617DF">
      <w:pPr>
        <w:rPr>
          <w:rFonts w:hint="eastAsia"/>
        </w:rPr>
      </w:pPr>
      <w:r>
        <w:rPr>
          <w:rFonts w:hint="eastAsia"/>
        </w:rPr>
        <w:t xml:space="preserve">The MTBF of the production DRXP board at maximum operational </w:t>
      </w:r>
      <w:r>
        <w:t>temperature</w:t>
      </w:r>
      <w:r>
        <w:rPr>
          <w:rFonts w:hint="eastAsia"/>
        </w:rPr>
        <w:t xml:space="preserve"> is about </w:t>
      </w:r>
      <w:r w:rsidRPr="009D2122">
        <w:rPr>
          <w:rFonts w:hint="eastAsia"/>
        </w:rPr>
        <w:t>32</w:t>
      </w:r>
      <w:r>
        <w:rPr>
          <w:rFonts w:hint="eastAsia"/>
        </w:rPr>
        <w:t xml:space="preserve"> years.</w:t>
      </w:r>
    </w:p>
    <w:p w:rsidR="00F617DF" w:rsidRDefault="00F617DF">
      <w:pPr>
        <w:rPr>
          <w:rFonts w:hint="eastAsia"/>
        </w:rPr>
      </w:pPr>
    </w:p>
    <w:p w:rsidR="00F617DF" w:rsidRDefault="009D2122" w:rsidP="009D212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Worst 20 components</w:t>
      </w:r>
      <w:r w:rsidR="0010384D">
        <w:rPr>
          <w:rFonts w:hint="eastAsia"/>
        </w:rPr>
        <w:t xml:space="preserve"> list</w:t>
      </w:r>
      <w:bookmarkStart w:id="0" w:name="_GoBack"/>
      <w:bookmarkEnd w:id="0"/>
    </w:p>
    <w:p w:rsidR="00F617DF" w:rsidRPr="00F617DF" w:rsidRDefault="00F617DF">
      <w:pPr>
        <w:rPr>
          <w:rFonts w:hint="eastAsia"/>
        </w:rPr>
      </w:pPr>
    </w:p>
    <w:tbl>
      <w:tblPr>
        <w:tblW w:w="9371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04"/>
        <w:gridCol w:w="3167"/>
        <w:gridCol w:w="1130"/>
        <w:gridCol w:w="707"/>
        <w:gridCol w:w="1130"/>
        <w:gridCol w:w="1242"/>
        <w:gridCol w:w="1199"/>
      </w:tblGrid>
      <w:tr w:rsidR="0060633C" w:rsidRPr="0060633C" w:rsidTr="0060633C">
        <w:trPr>
          <w:trHeight w:val="810"/>
        </w:trPr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MTBF</w:t>
            </w:r>
            <w:r w:rsidRPr="0060633C">
              <w:rPr>
                <w:rFonts w:hint="eastAsia"/>
                <w:color w:val="000000"/>
                <w:szCs w:val="21"/>
              </w:rPr>
              <w:br/>
              <w:t>Worst</w:t>
            </w:r>
            <w:r w:rsidRPr="0060633C">
              <w:rPr>
                <w:rFonts w:hint="eastAsia"/>
                <w:color w:val="000000"/>
                <w:szCs w:val="21"/>
              </w:rPr>
              <w:br/>
              <w:t>No</w:t>
            </w:r>
          </w:p>
        </w:tc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Component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Quantity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FIT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FIT</w:t>
            </w:r>
            <w:r w:rsidRPr="0060633C">
              <w:rPr>
                <w:rFonts w:hint="eastAsia"/>
                <w:color w:val="000000"/>
                <w:szCs w:val="21"/>
              </w:rPr>
              <w:br/>
              <w:t>Subtotal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MTBF</w:t>
            </w:r>
            <w:r w:rsidRPr="0060633C">
              <w:rPr>
                <w:rFonts w:hint="eastAsia"/>
                <w:color w:val="000000"/>
                <w:szCs w:val="21"/>
              </w:rPr>
              <w:br/>
              <w:t xml:space="preserve">Subtotal </w:t>
            </w:r>
            <w:r w:rsidRPr="0060633C">
              <w:rPr>
                <w:rFonts w:hint="eastAsia"/>
                <w:color w:val="000000"/>
                <w:szCs w:val="21"/>
              </w:rPr>
              <w:br/>
              <w:t>[H]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MTBF</w:t>
            </w:r>
            <w:r w:rsidRPr="0060633C">
              <w:rPr>
                <w:rFonts w:hint="eastAsia"/>
                <w:color w:val="000000"/>
                <w:szCs w:val="21"/>
              </w:rPr>
              <w:br/>
              <w:t>Subtotal</w:t>
            </w:r>
            <w:r w:rsidRPr="0060633C">
              <w:rPr>
                <w:rFonts w:hint="eastAsia"/>
                <w:color w:val="000000"/>
                <w:szCs w:val="21"/>
              </w:rPr>
              <w:br/>
              <w:t>[Year]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Ceramic capacitor 0.22uF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112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672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1488095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170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2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DC-DC convertor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470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470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2127660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243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3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Inductor 4.7uH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36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432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2314815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264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4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Ceramic capacitor 0.1uF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402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2487562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284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5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Ceramic capacitor 4.7uF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38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228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4385965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501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Ceramic capacitor 22uF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33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198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5050505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577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7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DDR3 SDRAM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20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160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6250000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713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8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Ceramic capacitor 22uF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24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144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6944444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793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9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Ceramic capacitor 10uF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21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126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7936508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906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10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Ceramic capacitor 47uF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8771930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1001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11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Ceramic capacitor 100uF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108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9259259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1057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12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Ceramic capacitor 1500pF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78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12820513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1464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13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NPN Transistor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75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13333333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1522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14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Aluminum solid electrolytic capacitor 220uF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13.5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67.5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14814815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1691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15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Ceramic capacitor 820pF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60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16666667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1903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16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Ceramic capacitor 0.01uF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48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20833333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2378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17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Ceramic capacitor 220pF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30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33333333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3805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18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Crystal oscillator 200MHz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41666667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4756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19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Crystal oscillator 125MHz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24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41666667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4756</w:t>
            </w:r>
          </w:p>
        </w:tc>
      </w:tr>
      <w:tr w:rsidR="0060633C" w:rsidRPr="0060633C" w:rsidTr="0060633C">
        <w:trPr>
          <w:trHeight w:val="270"/>
        </w:trPr>
        <w:tc>
          <w:tcPr>
            <w:tcW w:w="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20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lef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Ceramic capacitor 4.7uF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szCs w:val="21"/>
              </w:rPr>
            </w:pPr>
            <w:r w:rsidRPr="0060633C">
              <w:rPr>
                <w:rFonts w:hint="eastAsia"/>
                <w:szCs w:val="21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18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55555556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633C" w:rsidRPr="0060633C" w:rsidRDefault="0060633C" w:rsidP="0060633C">
            <w:pPr>
              <w:spacing w:line="240" w:lineRule="auto"/>
              <w:jc w:val="right"/>
              <w:rPr>
                <w:color w:val="000000"/>
                <w:szCs w:val="21"/>
              </w:rPr>
            </w:pPr>
            <w:r w:rsidRPr="0060633C">
              <w:rPr>
                <w:rFonts w:hint="eastAsia"/>
                <w:color w:val="000000"/>
                <w:szCs w:val="21"/>
              </w:rPr>
              <w:t>6342</w:t>
            </w:r>
          </w:p>
        </w:tc>
      </w:tr>
    </w:tbl>
    <w:p w:rsidR="0060633C" w:rsidRDefault="0060633C"/>
    <w:sectPr w:rsidR="0060633C" w:rsidSect="0060633C">
      <w:footerReference w:type="default" r:id="rId8"/>
      <w:pgSz w:w="11906" w:h="16838" w:code="9"/>
      <w:pgMar w:top="1440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7DF" w:rsidRDefault="00F617DF" w:rsidP="00F617DF">
      <w:pPr>
        <w:spacing w:line="240" w:lineRule="auto"/>
      </w:pPr>
      <w:r>
        <w:separator/>
      </w:r>
    </w:p>
  </w:endnote>
  <w:endnote w:type="continuationSeparator" w:id="0">
    <w:p w:rsidR="00F617DF" w:rsidRDefault="00F617DF" w:rsidP="00F617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DF" w:rsidRDefault="00F617DF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 w:hint="eastAsia"/>
      </w:rPr>
      <w:t>ELECS INDUSTRY CO.,LTD.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ja-JP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10384D" w:rsidRPr="0010384D">
      <w:rPr>
        <w:rFonts w:asciiTheme="majorHAnsi" w:eastAsiaTheme="majorEastAsia" w:hAnsiTheme="majorHAnsi" w:cstheme="majorBidi"/>
        <w:noProof/>
        <w:lang w:val="ja-JP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F617DF" w:rsidRDefault="00F617D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7DF" w:rsidRDefault="00F617DF" w:rsidP="00F617DF">
      <w:pPr>
        <w:spacing w:line="240" w:lineRule="auto"/>
      </w:pPr>
      <w:r>
        <w:separator/>
      </w:r>
    </w:p>
  </w:footnote>
  <w:footnote w:type="continuationSeparator" w:id="0">
    <w:p w:rsidR="00F617DF" w:rsidRDefault="00F617DF" w:rsidP="00F617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C7F34"/>
    <w:multiLevelType w:val="hybridMultilevel"/>
    <w:tmpl w:val="4334A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3C"/>
    <w:rsid w:val="000C281E"/>
    <w:rsid w:val="0010384D"/>
    <w:rsid w:val="00163FD6"/>
    <w:rsid w:val="0060633C"/>
    <w:rsid w:val="009D2122"/>
    <w:rsid w:val="00F6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iryo UI" w:eastAsia="Meiryo UI" w:hAnsi="Meiryo UI" w:cs="Meiryo UI"/>
        <w:sz w:val="21"/>
        <w:lang w:val="en-US" w:eastAsia="ja-JP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7D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17DF"/>
  </w:style>
  <w:style w:type="paragraph" w:styleId="a5">
    <w:name w:val="footer"/>
    <w:basedOn w:val="a"/>
    <w:link w:val="a6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17DF"/>
  </w:style>
  <w:style w:type="paragraph" w:styleId="a7">
    <w:name w:val="Balloon Text"/>
    <w:basedOn w:val="a"/>
    <w:link w:val="a8"/>
    <w:uiPriority w:val="99"/>
    <w:semiHidden/>
    <w:unhideWhenUsed/>
    <w:rsid w:val="00F617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61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F617DF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iryo UI" w:eastAsia="Meiryo UI" w:hAnsi="Meiryo UI" w:cs="Meiryo UI"/>
        <w:sz w:val="21"/>
        <w:lang w:val="en-US" w:eastAsia="ja-JP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17D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617DF"/>
  </w:style>
  <w:style w:type="paragraph" w:styleId="a5">
    <w:name w:val="footer"/>
    <w:basedOn w:val="a"/>
    <w:link w:val="a6"/>
    <w:uiPriority w:val="99"/>
    <w:unhideWhenUsed/>
    <w:rsid w:val="00F617D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617DF"/>
  </w:style>
  <w:style w:type="paragraph" w:styleId="a7">
    <w:name w:val="Balloon Text"/>
    <w:basedOn w:val="a"/>
    <w:link w:val="a8"/>
    <w:uiPriority w:val="99"/>
    <w:semiHidden/>
    <w:unhideWhenUsed/>
    <w:rsid w:val="00F617D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61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F617D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h_原田 健一</dc:creator>
  <cp:lastModifiedBy>h_原田 健一</cp:lastModifiedBy>
  <cp:revision>3</cp:revision>
  <dcterms:created xsi:type="dcterms:W3CDTF">2019-01-24T06:46:00Z</dcterms:created>
  <dcterms:modified xsi:type="dcterms:W3CDTF">2019-01-24T07:09:00Z</dcterms:modified>
</cp:coreProperties>
</file>