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072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>
        <w:trPr>
          <w:trHeight w:val="831"/>
        </w:trPr>
        <w:tc>
          <w:tcPr>
            <w:tcW w:w="907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top"/>
          </w:tcPr>
          <w:p>
            <w:pPr>
              <w:pStyle w:val="0"/>
              <w:widowControl w:val="off"/>
              <w:tabs>
                <w:tab w:val="left" w:leader="none" w:pos="9023"/>
              </w:tabs>
              <w:ind w:right="573"/>
            </w:pPr>
            <w:r>
              <w:drawing>
                <wp:inline distT="0" distB="0" distL="0" distR="0">
                  <wp:extent cx="2489200" cy="438531"/>
                  <wp:effectExtent l="0" t="0" r="0" b="0"/>
                  <wp:docPr id="3" name="그림 %d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yhw\AppData\Local\Temp\Hnc\BinData\EMB00005704303d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43853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39"/>
        </w:trPr>
        <w:tc>
          <w:tcPr>
            <w:tcW w:w="907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top"/>
          </w:tcPr>
          <w:p>
            <w:pPr>
              <w:pStyle w:val="0"/>
              <w:widowControl w:val="off"/>
              <w:jc w:val="center"/>
              <w:rPr>
                <w:b/>
                <w:color w:val="000000"/>
                <w:sz w:val="40"/>
                <w:shd w:val="clear" w:color="000000"/>
              </w:rPr>
            </w:pPr>
          </w:p>
        </w:tc>
      </w:tr>
      <w:tr>
        <w:trPr>
          <w:trHeight w:val="56"/>
        </w:trPr>
        <w:tc>
          <w:tcPr>
            <w:tcW w:w="907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top"/>
          </w:tcPr>
          <w:p>
            <w:pPr>
              <w:pStyle w:val="0"/>
              <w:widowControl w:val="off"/>
              <w:wordWrap w:val="1"/>
              <w:spacing w:line="432" w:lineRule="auto"/>
              <w:ind w:left="720" w:hanging="720"/>
              <w:jc w:val="left"/>
            </w:pPr>
            <w:r>
              <w:rPr>
                <w:rFonts w:ascii="HY견고딕" w:eastAsia="HY견고딕"/>
                <w:sz w:val="44"/>
                <w:shd w:val="clear" w:color="000000"/>
              </w:rPr>
              <w:t>K-water 디지털플랫폼 구축 사업</w:t>
            </w:r>
          </w:p>
        </w:tc>
      </w:tr>
      <w:tr>
        <w:trPr>
          <w:trHeight w:val="520"/>
        </w:trPr>
        <w:tc>
          <w:tcPr>
            <w:tcW w:w="907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top"/>
          </w:tcPr>
          <w:p>
            <w:pPr>
              <w:pStyle w:val="0"/>
              <w:widowControl w:val="off"/>
              <w:jc w:val="center"/>
              <w:rPr>
                <w:rFonts w:ascii="HY견고딕" w:eastAsia="HY견고딕"/>
                <w:b/>
                <w:color w:val="000000"/>
                <w:sz w:val="40"/>
                <w:shd w:val="clear" w:color="000000"/>
              </w:rPr>
            </w:pPr>
          </w:p>
        </w:tc>
      </w:tr>
      <w:tr>
        <w:trPr>
          <w:trHeight w:val="919"/>
        </w:trPr>
        <w:tc>
          <w:tcPr>
            <w:tcW w:w="9072" w:type="dxa"/>
            <w:tcBorders>
              <w:top w:val="none" w:color="000000" w:sz="3"/>
              <w:left w:val="none" w:color="000000" w:sz="3"/>
              <w:bottom w:val="single" w:color="0a0000" w:sz="23"/>
              <w:right w:val="none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top"/>
          </w:tcPr>
          <w:p>
            <w:pPr>
              <w:pStyle w:val="0"/>
              <w:widowControl w:val="off"/>
              <w:spacing w:after="160"/>
            </w:pPr>
            <w:r>
              <w:rPr>
                <w:rFonts w:ascii="HY견고딕" w:eastAsia="HY견고딕"/>
                <w:sz w:val="72"/>
                <w:shd w:val="clear" w:color="000000"/>
              </w:rPr>
              <w:t>프로그램 설계서</w:t>
            </w:r>
          </w:p>
        </w:tc>
      </w:tr>
      <w:tr>
        <w:trPr>
          <w:trHeight w:val="1351"/>
        </w:trPr>
        <w:tc>
          <w:tcPr>
            <w:tcW w:w="9072" w:type="dxa"/>
            <w:tcBorders>
              <w:top w:val="single" w:color="0a0000" w:sz="23"/>
              <w:left w:val="none" w:color="000000" w:sz="3"/>
              <w:bottom w:val="none" w:color="000000" w:sz="3"/>
              <w:right w:val="none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top"/>
          </w:tcPr>
          <w:p>
            <w:pPr>
              <w:pStyle w:val="0"/>
              <w:widowControl w:val="off"/>
              <w:jc w:val="center"/>
            </w:pPr>
          </w:p>
        </w:tc>
      </w:tr>
      <w:tr>
        <w:trPr>
          <w:trHeight w:val="1489"/>
        </w:trPr>
        <w:tc>
          <w:tcPr>
            <w:tcW w:w="907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top"/>
          </w:tcPr>
          <w:tbl>
            <w:tblPr>
              <w:tblOverlap w:val="never"/>
              <w:tblW w:w="8506" w:type="dxa"/>
              <w:tblBorders>
                <w:top w:val="none" w:color="000000" w:sz="3"/>
                <w:left w:val="none" w:color="000000" w:sz="3"/>
                <w:bottom w:val="none" w:color="000000" w:sz="3"/>
                <w:right w:val="none" w:color="000000" w:sz="3"/>
              </w:tblBorders>
              <w:shd w:val="clear" w:color="000000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76"/>
              <w:gridCol w:w="284"/>
              <w:gridCol w:w="6946"/>
            </w:tblGrid>
            <w:tr>
              <w:trPr>
                <w:trHeight w:val="454"/>
              </w:trPr>
              <w:tc>
                <w:tcPr>
                  <w:tcW w:w="1276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shd w:val="clear" w:fill="ffffff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ind w:left="1000" w:hanging="1000"/>
                    <w:jc w:val="distribute"/>
                  </w:pPr>
                  <w:r>
                    <w:rPr>
                      <w:rFonts w:eastAsia="HY견고딕"/>
                      <w:sz w:val="28"/>
                      <w:shd w:val="clear" w:color="000000"/>
                    </w:rPr>
                    <w:t>문서번호</w:t>
                  </w:r>
                </w:p>
              </w:tc>
              <w:tc>
                <w:tcPr>
                  <w:tcW w:w="284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HY견고딕"/>
                      <w:sz w:val="28"/>
                      <w:shd w:val="clear" w:color="000000"/>
                    </w:rPr>
                    <w:t>:</w:t>
                  </w:r>
                </w:p>
              </w:tc>
              <w:tc>
                <w:tcPr>
                  <w:tcW w:w="6946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Y견고딕"/>
                      <w:sz w:val="28"/>
                      <w:shd w:val="clear" w:color="000000"/>
                    </w:rPr>
                    <w:t>KWDP-CP-DS-14</w:t>
                  </w:r>
                </w:p>
              </w:tc>
            </w:tr>
            <w:tr>
              <w:trPr>
                <w:trHeight w:val="454"/>
              </w:trPr>
              <w:tc>
                <w:tcPr>
                  <w:tcW w:w="1276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shd w:val="clear" w:fill="ffffff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ind w:left="1000" w:hanging="1000"/>
                    <w:jc w:val="distribute"/>
                  </w:pPr>
                  <w:r>
                    <w:rPr>
                      <w:rFonts w:eastAsia="HY견고딕"/>
                      <w:sz w:val="28"/>
                      <w:shd w:val="clear" w:color="000000"/>
                    </w:rPr>
                    <w:t>문서버전</w:t>
                  </w:r>
                </w:p>
              </w:tc>
              <w:tc>
                <w:tcPr>
                  <w:tcW w:w="284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HY견고딕"/>
                      <w:sz w:val="28"/>
                      <w:shd w:val="clear" w:color="000000"/>
                    </w:rPr>
                    <w:t>:</w:t>
                  </w:r>
                </w:p>
              </w:tc>
              <w:tc>
                <w:tcPr>
                  <w:tcW w:w="6946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Y견고딕"/>
                      <w:sz w:val="28"/>
                      <w:shd w:val="clear" w:color="000000"/>
                    </w:rPr>
                    <w:t>1.0</w:t>
                  </w:r>
                </w:p>
              </w:tc>
            </w:tr>
            <w:tr>
              <w:trPr>
                <w:trHeight w:val="454"/>
              </w:trPr>
              <w:tc>
                <w:tcPr>
                  <w:tcW w:w="1276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shd w:val="clear" w:fill="ffffff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ind w:left="1000" w:hanging="1000"/>
                    <w:jc w:val="distribute"/>
                  </w:pPr>
                  <w:r>
                    <w:rPr>
                      <w:rFonts w:eastAsia="HY견고딕"/>
                      <w:sz w:val="28"/>
                      <w:shd w:val="clear" w:color="000000"/>
                    </w:rPr>
                    <w:t>업무구분</w:t>
                  </w:r>
                </w:p>
              </w:tc>
              <w:tc>
                <w:tcPr>
                  <w:tcW w:w="284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HY견고딕"/>
                      <w:sz w:val="28"/>
                      <w:shd w:val="clear" w:color="000000"/>
                    </w:rPr>
                    <w:t>:</w:t>
                  </w:r>
                </w:p>
              </w:tc>
              <w:tc>
                <w:tcPr>
                  <w:tcW w:w="6946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HY견고딕" w:eastAsia="HY견고딕"/>
                      <w:sz w:val="28"/>
                      <w:shd w:val="clear" w:color="000000"/>
                    </w:rPr>
                    <w:t>클라우드 포털 구축</w:t>
                  </w:r>
                </w:p>
              </w:tc>
            </w:tr>
          </w:tbl>
          <w:p>
            <w:pPr>
              <w:pStyle w:val="0"/>
              <w:widowControl w:val="off"/>
              <w:jc w:val="center"/>
            </w:pPr>
          </w:p>
        </w:tc>
      </w:tr>
      <w:tr>
        <w:trPr>
          <w:trHeight w:val="932"/>
        </w:trPr>
        <w:tc>
          <w:tcPr>
            <w:tcW w:w="907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top"/>
          </w:tcPr>
          <w:p>
            <w:pPr>
              <w:pStyle w:val="0"/>
              <w:widowControl w:val="off"/>
              <w:jc w:val="center"/>
              <w:rPr>
                <w:b/>
                <w:color w:val="000000"/>
                <w:sz w:val="40"/>
                <w:shd w:val="clear" w:color="000000"/>
              </w:rPr>
            </w:pPr>
          </w:p>
        </w:tc>
      </w:tr>
      <w:tr>
        <w:trPr>
          <w:trHeight w:val="3719"/>
        </w:trPr>
        <w:tc>
          <w:tcPr>
            <w:tcW w:w="907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top"/>
          </w:tcPr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</w:pPr>
            <w:r>
              <w:drawing>
                <wp:anchor distT="0" distB="0" distL="114300" distR="114300" simplePos="0" relativeHeight="9" behindDoc="0" locked="0" layoutInCell="1" allowOverlap="1">
                  <wp:simplePos x="0" y="0"/>
                  <wp:positionH relativeFrom="column">
                    <wp:posOffset>4052697</wp:posOffset>
                  </wp:positionH>
                  <wp:positionV relativeFrom="paragraph">
                    <wp:posOffset>219710</wp:posOffset>
                  </wp:positionV>
                  <wp:extent cx="1478915" cy="308610"/>
                  <wp:effectExtent l="0" t="0" r="0" b="0"/>
                  <wp:wrapSquare wrapText="bothSides"/>
                  <wp:docPr id="4" name="그림 %d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yhw\AppData\Local\Temp\Hnc\BinData\EMB00005704303e.png"/>
                          <pic:cNvPicPr/>
                        </pic:nvPicPr>
                        <pic:blipFill>
                          <a:blip r:embed="rId4"/>
                          <a:srcRect l="2190" t="13701" r="3123" b="11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915" cy="30861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r>
        <w:br w:type="page"/>
      </w:r>
    </w:p>
    <w:p>
      <w:pPr>
        <w:pStyle w:val="0"/>
        <w:widowControl w:val="off"/>
      </w:pPr>
      <w:r>
        <w:rPr/>
        <w:t>개정이력</w:t>
      </w:r>
    </w:p>
    <w:tbl>
      <w:tblPr>
        <w:tblOverlap w:val="never"/>
        <w:tblW w:w="895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73"/>
        <w:gridCol w:w="1565"/>
        <w:gridCol w:w="4169"/>
        <w:gridCol w:w="999"/>
        <w:gridCol w:w="1452"/>
      </w:tblGrid>
      <w:tr>
        <w:trPr>
          <w:trHeight w:val="44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20"/>
              <w:widowControl w:val="off"/>
            </w:pPr>
            <w:r>
              <w:rPr/>
              <w:t>버전</w:t>
            </w: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20"/>
              <w:widowControl w:val="off"/>
            </w:pPr>
            <w:r>
              <w:rPr/>
              <w:t>날짜</w:t>
            </w: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20"/>
              <w:widowControl w:val="off"/>
            </w:pPr>
            <w:r>
              <w:rPr/>
              <w:t>내용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20"/>
              <w:widowControl w:val="off"/>
            </w:pPr>
            <w:r>
              <w:rPr/>
              <w:t>작성자</w:t>
            </w: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20"/>
              <w:widowControl w:val="off"/>
            </w:pPr>
            <w:r>
              <w:rPr/>
              <w:t>검토/승인자</w:t>
            </w: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v0.6</w:t>
            </w: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YYYY.MM.DD</w:t>
            </w: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담당자 작성 완료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담당자명</w:t>
            </w: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-</w:t>
            </w: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v0.7</w:t>
            </w: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YYYY.MM.DD</w:t>
            </w: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PL 검토 및 승인 완료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담당자명</w:t>
            </w: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PL명</w:t>
            </w: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v0.8</w:t>
            </w: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YYYY.MM.DD</w:t>
            </w: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QA 검토 완료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담당자명</w:t>
            </w: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QA명</w:t>
            </w: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v0.9</w:t>
            </w: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YYYY.MM.DD</w:t>
            </w: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PM 검토 및 승인 완료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담당자명</w:t>
            </w: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PM명</w:t>
            </w: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v1.0</w:t>
            </w: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YYYY.MM.DD</w:t>
            </w: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고객사 검토 및 승인 완료</w:t>
            </w: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담당자명</w:t>
            </w: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</w:pPr>
            <w:r>
              <w:rPr/>
              <w:t>고객사명</w:t>
            </w: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rPr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5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</w:pPr>
          </w:p>
        </w:tc>
        <w:tc>
          <w:tcPr>
            <w:tcW w:w="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r>
        <w:br w:type="page"/>
      </w:r>
    </w:p>
    <w:p>
      <w:pPr>
        <w:pStyle w:val="35"/>
        <w:widowControl w:val="off"/>
        <w:tabs>
          <w:tab w:val="right" w:leader="middleDot" w:pos="9071"/>
        </w:tabs>
      </w:pPr>
      <w:r>
        <w:rPr/>
        <w:t>목차</w:t>
      </w:r>
    </w:p>
    <w:p>
      <w:pPr>
        <w:pStyle w:val="16"/>
        <w:widowControl w:val="off"/>
        <w:tabs>
          <w:tab w:val="right" w:leader="middleDot" w:pos="9071"/>
        </w:tabs>
      </w:pPr>
      <w:r>
        <w:rPr/>
        <w:t>1. 업무공통</w:t>
      </w:r>
      <w:r>
        <w:fldChar w:fldCharType="begin"/>
        <w:instrText>REF "1. 업무공통"</w:instrText>
        <w:fldChar w:fldCharType="separate"/>
      </w:r>
      <w:r>
        <w:tab/>
        <w:rPr/>
        <w:t>?</w:t>
      </w:r>
      <w:r>
        <w:fldChar w:fldCharType="end"/>
      </w:r>
    </w:p>
    <w:p>
      <w:pPr>
        <w:pStyle w:val="17"/>
        <w:widowControl w:val="off"/>
        <w:tabs>
          <w:tab w:val="right" w:leader="middleDot" w:pos="9071"/>
        </w:tabs>
      </w:pPr>
      <w:r>
        <w:rPr/>
        <w:t>1.1. 로그인 관리</w:t>
      </w:r>
      <w:r>
        <w:fldChar w:fldCharType="begin"/>
        <w:instrText>REF "1.1 로그인 관리"</w:instrText>
        <w:fldChar w:fldCharType="separate"/>
      </w:r>
      <w:r>
        <w:tab/>
        <w:rPr/>
        <w:t>1</w:t>
      </w:r>
      <w:r>
        <w:fldChar w:fldCharType="end"/>
      </w:r>
    </w:p>
    <w:p>
      <w:pPr>
        <w:pStyle w:val="17"/>
        <w:widowControl w:val="off"/>
        <w:tabs>
          <w:tab w:val="right" w:leader="middleDot" w:pos="9071"/>
        </w:tabs>
        <w:rPr/>
      </w:pPr>
    </w:p>
    <w:p>
      <w:pPr>
        <w:pStyle w:val="17"/>
        <w:widowControl w:val="off"/>
        <w:tabs>
          <w:tab w:val="right" w:leader="middleDot" w:pos="9071"/>
        </w:tabs>
        <w:rPr/>
      </w:pPr>
    </w:p>
    <w:p>
      <w:pPr>
        <w:pStyle w:val="17"/>
        <w:widowControl w:val="off"/>
        <w:tabs>
          <w:tab w:val="right" w:leader="middleDot" w:pos="9071"/>
        </w:tabs>
        <w:rPr/>
      </w:pPr>
    </w:p>
    <w:p>
      <w:pPr>
        <w:pStyle w:val="17"/>
        <w:widowControl w:val="off"/>
        <w:tabs>
          <w:tab w:val="right" w:leader="middleDot" w:pos="9071"/>
        </w:tabs>
        <w:rPr/>
      </w:pPr>
    </w:p>
    <w:p>
      <w:pPr>
        <w:pStyle w:val="17"/>
        <w:widowControl w:val="off"/>
        <w:tabs>
          <w:tab w:val="right" w:leader="middleDot" w:pos="9071"/>
        </w:tabs>
        <w:rPr/>
      </w:pPr>
    </w:p>
    <w:p>
      <w:pPr>
        <w:pStyle w:val="17"/>
        <w:widowControl w:val="off"/>
        <w:tabs>
          <w:tab w:val="right" w:leader="middleDot" w:pos="9071"/>
        </w:tabs>
        <w:rPr/>
        <w:sectPr>
          <w:headerReference r:id="rId2" w:type="default"/>
          <w:footerReference r:id="rId1" w:type="default"/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700" w:right="1417" w:bottom="1700" w:left="1417" w:header="850" w:footer="850" w:gutter="0"/>
          <w:cols w:space="0"/>
        </w:sectPr>
      </w:pPr>
    </w:p>
    <w:p>
      <w:pPr>
        <w:pStyle w:val="1"/>
        <w:widowControl w:val="off"/>
        <w:pageBreakBefore/>
      </w:pPr>
      <w:r>
        <w:rPr/>
        <w:t>데이터 카탈로그</w:t>
      </w:r>
    </w:p>
    <w:p>
      <w:pPr>
        <w:pStyle w:val="2"/>
        <w:widowControl w:val="off"/>
      </w:pPr>
      <w:r>
        <w:rPr/>
        <w:t>통합데이터 검색</w:t>
      </w:r>
    </w:p>
    <w:tbl>
      <w:tblPr>
        <w:jc w:val="center"/>
        <w:tblOverlap w:val="never"/>
        <w:tblW w:w="908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271"/>
        <w:gridCol w:w="1237"/>
        <w:gridCol w:w="440"/>
        <w:gridCol w:w="875"/>
        <w:gridCol w:w="494"/>
        <w:gridCol w:w="1306"/>
        <w:gridCol w:w="226"/>
        <w:gridCol w:w="285"/>
        <w:gridCol w:w="187"/>
        <w:gridCol w:w="343"/>
        <w:gridCol w:w="554"/>
        <w:gridCol w:w="216"/>
        <w:gridCol w:w="192"/>
        <w:gridCol w:w="20"/>
        <w:gridCol w:w="1438"/>
      </w:tblGrid>
      <w:tr>
        <w:trPr>
          <w:trHeight w:val="397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업무코드</w:t>
            </w:r>
          </w:p>
        </w:tc>
        <w:tc>
          <w:tcPr>
            <w:tcW w:w="123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CAT_SEARCH</w:t>
            </w:r>
          </w:p>
        </w:tc>
        <w:tc>
          <w:tcPr>
            <w:tcW w:w="1809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업무대분류</w:t>
            </w:r>
          </w:p>
        </w:tc>
        <w:tc>
          <w:tcPr>
            <w:tcW w:w="1817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데이터 카탈로그</w:t>
            </w:r>
          </w:p>
        </w:tc>
        <w:tc>
          <w:tcPr>
            <w:tcW w:w="1300" w:type="dxa"/>
            <w:gridSpan w:val="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업무중분류</w:t>
            </w:r>
          </w:p>
        </w:tc>
        <w:tc>
          <w:tcPr>
            <w:tcW w:w="1650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통합검색</w:t>
            </w:r>
          </w:p>
        </w:tc>
      </w:tr>
      <w:tr>
        <w:trPr>
          <w:trHeight w:val="161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프로그램ID</w:t>
            </w:r>
          </w:p>
        </w:tc>
        <w:tc>
          <w:tcPr>
            <w:tcW w:w="3046" w:type="dxa"/>
            <w:gridSpan w:val="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CatalogSearchController</w:t>
            </w:r>
          </w:p>
        </w:tc>
        <w:tc>
          <w:tcPr>
            <w:tcW w:w="1532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프로그램명</w:t>
            </w:r>
          </w:p>
        </w:tc>
        <w:tc>
          <w:tcPr>
            <w:tcW w:w="3235" w:type="dxa"/>
            <w:gridSpan w:val="8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통합데이터 검색</w:t>
            </w:r>
          </w:p>
        </w:tc>
      </w:tr>
      <w:tr>
        <w:trPr>
          <w:trHeight w:val="397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화면ID</w:t>
            </w:r>
          </w:p>
        </w:tc>
        <w:tc>
          <w:tcPr>
            <w:tcW w:w="3046" w:type="dxa"/>
            <w:gridSpan w:val="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screen-cat-search</w:t>
            </w:r>
          </w:p>
        </w:tc>
        <w:tc>
          <w:tcPr>
            <w:tcW w:w="1532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화면명</w:t>
            </w:r>
          </w:p>
        </w:tc>
        <w:tc>
          <w:tcPr>
            <w:tcW w:w="3235" w:type="dxa"/>
            <w:gridSpan w:val="8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통합데이터 검색 화면</w:t>
            </w:r>
          </w:p>
        </w:tc>
      </w:tr>
      <w:tr>
        <w:trPr>
          <w:trHeight w:val="577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개요</w:t>
            </w:r>
          </w:p>
        </w:tc>
        <w:tc>
          <w:tcPr>
            <w:tcW w:w="7813" w:type="dxa"/>
            <w:gridSpan w:val="1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데이터허브에 등록된 데이터셋을 도메인, 타입, 수집방식, 보안등급 등 다양한 조건으로 검색하고 목록을 조회한다.</w:t>
            </w:r>
          </w:p>
        </w:tc>
      </w:tr>
      <w:tr>
        <w:trPr>
          <w:trHeight w:val="339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구분</w:t>
            </w:r>
          </w:p>
        </w:tc>
        <w:tc>
          <w:tcPr>
            <w:tcW w:w="7813" w:type="dxa"/>
            <w:gridSpan w:val="1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■ 온라인   □ 배치   □ 기타(    )</w:t>
            </w:r>
          </w:p>
        </w:tc>
      </w:tr>
      <w:tr>
        <w:trPr>
          <w:trHeight w:val="102"/>
        </w:trPr>
        <w:tc>
          <w:tcPr>
            <w:tcW w:w="1271" w:type="dxa"/>
            <w:vMerge w:val="restart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관련</w:t>
            </w:r>
          </w:p>
          <w:p>
            <w:pPr>
              <w:pStyle w:val="20"/>
              <w:widowControl w:val="off"/>
            </w:pPr>
            <w:r>
              <w:rPr/>
              <w:t>테이블</w:t>
            </w:r>
          </w:p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테이블명</w:t>
            </w: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C</w:t>
            </w: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R</w:t>
            </w: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U</w:t>
            </w: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D</w:t>
            </w: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비고</w:t>
            </w: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dataset</w:t>
            </w: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dataset_column</w:t>
            </w: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 w:val="restart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메소드</w:t>
            </w:r>
          </w:p>
          <w:p>
            <w:pPr>
              <w:pStyle w:val="20"/>
              <w:widowControl w:val="off"/>
            </w:pPr>
            <w:r>
              <w:rPr>
                <w:shd w:val="clear" w:color="000000"/>
              </w:rPr>
              <w:t>정의</w:t>
            </w:r>
          </w:p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메소드 명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메소드설명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관련 프로그램 ID</w:t>
            </w: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searchDataset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검색 조건에 따라 데이터셋 목록을 조회한다.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CatalogSearchService.java</w:t>
              <w:br/>
              <w:t>CatalogSearchDao.java</w:t>
            </w:r>
          </w:p>
          <w:p>
            <w:pPr>
              <w:pStyle w:val="21"/>
              <w:widowControl w:val="off"/>
              <w:ind w:left="46"/>
            </w:pPr>
            <w:r>
              <w:rPr/>
              <w:t>CatalogSearchSql.xml</w:t>
            </w: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getDatasetDetail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데이터셋 상세 정보를 조회한다.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CatalogSearchService.java</w:t>
              <w:br/>
              <w:t>CatalogSearchDao.java</w:t>
            </w:r>
          </w:p>
          <w:p>
            <w:pPr>
              <w:pStyle w:val="21"/>
              <w:widowControl w:val="off"/>
              <w:ind w:left="46"/>
            </w:pPr>
            <w:r>
              <w:rPr/>
              <w:t>CatalogSearchSql.xml</w:t>
            </w:r>
          </w:p>
        </w:tc>
      </w:tr>
      <w:tr>
        <w:trPr>
          <w:trHeight w:val="290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getFilterOptions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검색 필터 옵션(도메인, 타입, 보안등급)을 조회한다.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CatalogSearchService.java</w:t>
              <w:br/>
              <w:t>CatalogSearchDao.java</w:t>
            </w:r>
          </w:p>
          <w:p>
            <w:pPr>
              <w:pStyle w:val="21"/>
              <w:widowControl w:val="off"/>
              <w:ind w:left="46"/>
            </w:pPr>
            <w:r>
              <w:rPr/>
              <w:t>CatalogSearchSql.xml</w:t>
            </w:r>
          </w:p>
        </w:tc>
      </w:tr>
      <w:tr>
        <w:trPr>
          <w:trHeight w:val="26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처리로직</w:t>
            </w:r>
          </w:p>
        </w:tc>
        <w:tc>
          <w:tcPr>
            <w:tcW w:w="7813" w:type="dxa"/>
            <w:gridSpan w:val="1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pacing w:line="280" w:lineRule="atLeast"/>
            </w:pPr>
            <w:r>
              <w:rPr>
                <w:b/>
                <w:sz w:val="20"/>
                <w:shd w:val="clear" w:color="000000"/>
              </w:rPr>
              <w:t>1. 데이터셋 검색 (searchDataset)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1) 처리로직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사용자가 입력한 검색 키워드, 도메인, 타입, 수집방식, 보안등급 파라미터를 수신한다.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현재 사용자의 역할(RBAC)에 따른 데이터 등급 접근권한을 확인한다.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dataset 테이블에서 검색 조건과 보안등급 필터를 적용하여 데이터셋 목록을 조회한다.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rFonts w:ascii="Times New Roman"/>
                <w:sz w:val="20"/>
                <w:shd w:val="clear" w:color="000000"/>
              </w:rPr>
              <w:t>④</w:t>
            </w:r>
            <w:r>
              <w:rPr>
                <w:sz w:val="20"/>
                <w:shd w:val="clear" w:color="000000"/>
              </w:rPr>
              <w:t xml:space="preserve"> dataset_tag, tag 테이블을 조인하여 태그 정보를 함께 조회한다.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페이징 처리(15건/페이지)를 적용하여 결과를 반환한다.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rFonts w:ascii="Times New Roman"/>
                <w:sz w:val="20"/>
                <w:shd w:val="clear" w:color="000000"/>
              </w:rPr>
              <w:t> </w:t>
            </w:r>
            <w:r>
              <w:rPr>
                <w:sz w:val="20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 xml:space="preserve"/>
            </w:r>
            <w:r>
              <w:rPr>
                <w:rFonts w:ascii="Times New Roman"/>
                <w:sz w:val="20"/>
                <w:shd w:val="clear" w:color="000000"/>
              </w:rPr>
              <w:t> </w:t>
            </w:r>
            <w:r>
              <w:rPr>
                <w:sz w:val="20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2) 파라미터 체크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0"/>
                <w:ilvl w:val="0"/>
              </w:numPr>
            </w:pPr>
            <w:r>
              <w:rPr>
                <w:sz w:val="20"/>
                <w:shd w:val="clear" w:color="000000"/>
              </w:rPr>
              <w:t>선택: 키워드, 도메인, 타입, 수집방식, 보안등급, 품질점수(범위), 페이지번호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3) 관련 테이블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>조회: [dataset] [dataset_tag] [tag] [domain]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  <w:p>
            <w:pPr>
              <w:pStyle w:val="0"/>
              <w:widowControl w:val="off"/>
              <w:rPr>
                <w:b/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</w:pPr>
            <w:r>
              <w:rPr>
                <w:b/>
                <w:sz w:val="20"/>
                <w:shd w:val="clear" w:color="000000"/>
              </w:rPr>
              <w:t>2. 데이터셋 상세 조회 (getDatasetDetail)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1) 처리로직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2"/>
                <w:ilvl w:val="0"/>
              </w:numPr>
            </w:pPr>
            <w:r>
              <w:rPr>
                <w:sz w:val="20"/>
                <w:shd w:val="clear" w:color="000000"/>
              </w:rPr>
              <w:t>데이터셋 ID를 파라미터로 수신한다.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2"/>
                <w:ilvl w:val="0"/>
              </w:numPr>
            </w:pPr>
            <w:r>
              <w:rPr>
                <w:sz w:val="20"/>
                <w:shd w:val="clear" w:color="000000"/>
              </w:rPr>
              <w:t>사용자의 데이터 등급 접근권한을 확인한다.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2"/>
                <w:ilvl w:val="0"/>
              </w:numPr>
            </w:pPr>
            <w:r>
              <w:rPr>
                <w:sz w:val="20"/>
                <w:shd w:val="clear" w:color="000000"/>
              </w:rPr>
              <w:t>dataset, dataset_column 테이블에서 기본 정보 및 컬럼 메타를 조회하여 반환한다.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2) 파라미터 체크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3"/>
                <w:ilvl w:val="0"/>
              </w:numPr>
            </w:pPr>
            <w:r>
              <w:rPr>
                <w:sz w:val="20"/>
                <w:shd w:val="clear" w:color="000000"/>
              </w:rPr>
              <w:t>필수: 데이터셋 ID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3) 관련 테이블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4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  <w:p>
            <w:pPr>
              <w:pStyle w:val="0"/>
              <w:widowControl w:val="off"/>
              <w:rPr>
                <w:b/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</w:pPr>
            <w:r>
              <w:rPr>
                <w:b/>
                <w:sz w:val="20"/>
                <w:shd w:val="clear" w:color="000000"/>
              </w:rPr>
              <w:t>3. 필터 옵션 조회 (getFilterOptions)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1) 처리로직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5"/>
                <w:ilvl w:val="0"/>
              </w:numPr>
            </w:pPr>
            <w:r>
              <w:rPr>
                <w:sz w:val="20"/>
                <w:shd w:val="clear" w:color="000000"/>
              </w:rPr>
              <w:t xml:space="preserve">domain 테이블에서 전체 도메인 목록, dataset 테이블에서 타입/수집방식 목록을 집계하여 반환한다.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5"/>
                <w:ilvl w:val="0"/>
              </w:numPr>
            </w:pPr>
            <w:r>
              <w:rPr>
                <w:sz w:val="20"/>
                <w:shd w:val="clear" w:color="000000"/>
              </w:rPr>
              <w:t>dataset, dataset_column 테이블에서 기본 정보 및 컬럼 메타를 조회하여 반환한다.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2) 파라미터 체크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6"/>
                <w:ilvl w:val="0"/>
              </w:numPr>
            </w:pPr>
            <w:r>
              <w:rPr>
                <w:sz w:val="20"/>
                <w:shd w:val="clear" w:color="000000"/>
              </w:rPr>
              <w:t>없음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3) 관련 테이블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8"/>
                <w:ilvl w:val="0"/>
              </w:numPr>
            </w:pPr>
            <w:r>
              <w:rPr>
                <w:sz w:val="20"/>
                <w:shd w:val="clear" w:color="000000"/>
              </w:rPr>
              <w:t>조회: [domain] [dataset]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8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</w:tc>
      </w:tr>
      <w:tr>
        <w:trPr>
          <w:trHeight w:val="377"/>
        </w:trPr>
        <w:tc>
          <w:tcPr>
            <w:tcW w:w="1271" w:type="dxa"/>
            <w:vMerge w:val="restart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  <w:rPr/>
            </w:pPr>
          </w:p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예외항목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예외처리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후처리</w:t>
            </w:r>
          </w:p>
        </w:tc>
      </w:tr>
      <w:tr>
        <w:trPr>
          <w:trHeight w:val="292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검색결과 없음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조건에 맞는 데이터셋이 없는 경우 빈 목록과 안내 메시지 반환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N/A</w:t>
            </w:r>
          </w:p>
        </w:tc>
      </w:tr>
      <w:tr>
        <w:trPr>
          <w:trHeight w:val="452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접근권한 오류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사용자 등급보다 높은 보안등급 데이터 요청 시 접근 불가 메시지 반환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N/A</w:t>
            </w:r>
          </w:p>
        </w:tc>
      </w:tr>
      <w:tr>
        <w:trPr>
          <w:trHeight w:val="42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서버연결 오류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데이터베이스 연결 실패 시 오류 메시지 반환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N/A</w:t>
            </w:r>
          </w:p>
        </w:tc>
      </w:tr>
    </w:tbl>
    <w:p>
      <w:pPr>
        <w:pStyle w:val="1"/>
        <w:widowControl w:val="off"/>
        <w:pageBreakBefore/>
      </w:pPr>
      <w:r>
        <w:rPr/>
        <w:t>데이터 수집</w:t>
      </w:r>
    </w:p>
    <w:p>
      <w:pPr>
        <w:pStyle w:val="2"/>
        <w:widowControl w:val="off"/>
      </w:pPr>
      <w:r>
        <w:rPr/>
        <w:t>파이프라인 관리</w:t>
      </w:r>
    </w:p>
    <w:tbl>
      <w:tblPr>
        <w:jc w:val="center"/>
        <w:tblOverlap w:val="never"/>
        <w:tblW w:w="908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271"/>
        <w:gridCol w:w="1237"/>
        <w:gridCol w:w="440"/>
        <w:gridCol w:w="875"/>
        <w:gridCol w:w="494"/>
        <w:gridCol w:w="1306"/>
        <w:gridCol w:w="226"/>
        <w:gridCol w:w="285"/>
        <w:gridCol w:w="187"/>
        <w:gridCol w:w="343"/>
        <w:gridCol w:w="554"/>
        <w:gridCol w:w="216"/>
        <w:gridCol w:w="192"/>
        <w:gridCol w:w="20"/>
        <w:gridCol w:w="1438"/>
      </w:tblGrid>
      <w:tr>
        <w:trPr>
          <w:trHeight w:val="397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업무코드</w:t>
            </w:r>
          </w:p>
        </w:tc>
        <w:tc>
          <w:tcPr>
            <w:tcW w:w="123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COL_PIPELINE</w:t>
            </w:r>
          </w:p>
        </w:tc>
        <w:tc>
          <w:tcPr>
            <w:tcW w:w="1809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업무대분류</w:t>
            </w:r>
          </w:p>
        </w:tc>
        <w:tc>
          <w:tcPr>
            <w:tcW w:w="1817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데이터 수집</w:t>
            </w:r>
          </w:p>
        </w:tc>
        <w:tc>
          <w:tcPr>
            <w:tcW w:w="1300" w:type="dxa"/>
            <w:gridSpan w:val="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업무중분류</w:t>
            </w:r>
          </w:p>
        </w:tc>
        <w:tc>
          <w:tcPr>
            <w:tcW w:w="1650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파이프라인관리</w:t>
            </w:r>
          </w:p>
        </w:tc>
      </w:tr>
      <w:tr>
        <w:trPr>
          <w:trHeight w:val="161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프로그램ID</w:t>
            </w:r>
          </w:p>
        </w:tc>
        <w:tc>
          <w:tcPr>
            <w:tcW w:w="3046" w:type="dxa"/>
            <w:gridSpan w:val="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PipelineController</w:t>
            </w:r>
          </w:p>
        </w:tc>
        <w:tc>
          <w:tcPr>
            <w:tcW w:w="1532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프로그램명</w:t>
            </w:r>
          </w:p>
        </w:tc>
        <w:tc>
          <w:tcPr>
            <w:tcW w:w="3235" w:type="dxa"/>
            <w:gridSpan w:val="8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파이프라인 관리</w:t>
            </w:r>
          </w:p>
        </w:tc>
      </w:tr>
      <w:tr>
        <w:trPr>
          <w:trHeight w:val="397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화면ID</w:t>
            </w:r>
          </w:p>
        </w:tc>
        <w:tc>
          <w:tcPr>
            <w:tcW w:w="3046" w:type="dxa"/>
            <w:gridSpan w:val="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screen-col-pipeline</w:t>
            </w:r>
          </w:p>
        </w:tc>
        <w:tc>
          <w:tcPr>
            <w:tcW w:w="1532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화면명</w:t>
            </w:r>
          </w:p>
        </w:tc>
        <w:tc>
          <w:tcPr>
            <w:tcW w:w="3235" w:type="dxa"/>
            <w:gridSpan w:val="8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파이프라인 관리 화면</w:t>
            </w:r>
          </w:p>
        </w:tc>
      </w:tr>
      <w:tr>
        <w:trPr>
          <w:trHeight w:val="577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개요</w:t>
            </w:r>
          </w:p>
        </w:tc>
        <w:tc>
          <w:tcPr>
            <w:tcW w:w="7813" w:type="dxa"/>
            <w:gridSpan w:val="1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데이터 수집을 위한 파이프라인을 등록, 조회, 수정, 삭제하고 실행 이력을 모니터링한다.</w:t>
            </w:r>
          </w:p>
        </w:tc>
      </w:tr>
      <w:tr>
        <w:trPr>
          <w:trHeight w:val="339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구분</w:t>
            </w:r>
          </w:p>
        </w:tc>
        <w:tc>
          <w:tcPr>
            <w:tcW w:w="7813" w:type="dxa"/>
            <w:gridSpan w:val="1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■ 온라인   □ 배치   □ 기타(    )</w:t>
            </w:r>
          </w:p>
        </w:tc>
      </w:tr>
      <w:tr>
        <w:trPr>
          <w:trHeight w:val="102"/>
        </w:trPr>
        <w:tc>
          <w:tcPr>
            <w:tcW w:w="1271" w:type="dxa"/>
            <w:vMerge w:val="restart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관련</w:t>
            </w:r>
          </w:p>
          <w:p>
            <w:pPr>
              <w:pStyle w:val="20"/>
              <w:widowControl w:val="off"/>
            </w:pPr>
            <w:r>
              <w:rPr/>
              <w:t>테이블</w:t>
            </w:r>
          </w:p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테이블명</w:t>
            </w: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C</w:t>
            </w: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R</w:t>
            </w: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U</w:t>
            </w: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D</w:t>
            </w: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비고</w:t>
            </w: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pipeline</w:t>
            </w: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pipeline_execution</w:t>
            </w: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 w:val="restart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메소드</w:t>
            </w:r>
          </w:p>
          <w:p>
            <w:pPr>
              <w:pStyle w:val="20"/>
              <w:widowControl w:val="off"/>
            </w:pPr>
            <w:r>
              <w:rPr>
                <w:shd w:val="clear" w:color="000000"/>
              </w:rPr>
              <w:t>정의</w:t>
            </w:r>
          </w:p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메소드 명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메소드설명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관련 프로그램 ID</w:t>
            </w: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listPipeline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파이프라인 목록을 조건별로 조회한다.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PipelineService.java</w:t>
              <w:br/>
              <w:t>PipelineDao.java</w:t>
            </w:r>
          </w:p>
          <w:p>
            <w:pPr>
              <w:pStyle w:val="21"/>
              <w:widowControl w:val="off"/>
              <w:ind w:left="46"/>
            </w:pPr>
            <w:r>
              <w:rPr/>
              <w:t>PipelineSql.xml</w:t>
            </w: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createPipeline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새 파이프라인을 등록한다.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PipelineService.java</w:t>
              <w:br/>
              <w:t>PipelineDao.java</w:t>
            </w:r>
          </w:p>
          <w:p>
            <w:pPr>
              <w:pStyle w:val="21"/>
              <w:widowControl w:val="off"/>
              <w:ind w:left="46"/>
            </w:pPr>
            <w:r>
              <w:rPr/>
              <w:t>PipelineSql.xml</w:t>
            </w:r>
          </w:p>
        </w:tc>
      </w:tr>
      <w:tr>
        <w:trPr>
          <w:trHeight w:val="290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deletePipeline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파이프라인을 삭제한다.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PipelineService.java</w:t>
              <w:br/>
              <w:t>PipelineDao.java</w:t>
            </w:r>
          </w:p>
          <w:p>
            <w:pPr>
              <w:pStyle w:val="21"/>
              <w:widowControl w:val="off"/>
              <w:ind w:left="46"/>
            </w:pPr>
            <w:r>
              <w:rPr/>
              <w:t>PipelineSql.xml</w:t>
            </w:r>
          </w:p>
        </w:tc>
      </w:tr>
      <w:tr>
        <w:trPr>
          <w:trHeight w:val="26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처리로직</w:t>
            </w:r>
          </w:p>
        </w:tc>
        <w:tc>
          <w:tcPr>
            <w:tcW w:w="7813" w:type="dxa"/>
            <w:gridSpan w:val="1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pacing w:line="280" w:lineRule="atLeast"/>
            </w:pPr>
            <w:r>
              <w:rPr>
                <w:b/>
                <w:sz w:val="20"/>
                <w:shd w:val="clear" w:color="000000"/>
              </w:rPr>
              <w:t>1. 파이프라인 목록 조회 (listPipeline)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1) 처리로직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검색 조건(파이프라인명, 원본시스템, 수집방식, 상태)을 수신한다.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pipeline 테이블에서 조건에 맞는 파이프라인 목록을 조회한다.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source_system 테이블을 조인하여 원본시스템 정보를 함께 조회한다.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rFonts w:ascii="Times New Roman"/>
                <w:sz w:val="20"/>
                <w:shd w:val="clear" w:color="000000"/>
              </w:rPr>
              <w:t>④</w:t>
            </w:r>
            <w:r>
              <w:rPr>
                <w:sz w:val="20"/>
                <w:shd w:val="clear" w:color="000000"/>
              </w:rPr>
              <w:t xml:space="preserve"> dataset_tag, tag 테이블을 조인하여 태그 정보를 함께 조회한다.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rFonts w:ascii="Times New Roman"/>
                <w:sz w:val="20"/>
                <w:shd w:val="clear" w:color="000000"/>
              </w:rPr>
              <w:t> </w:t>
            </w:r>
            <w:r>
              <w:rPr>
                <w:sz w:val="20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 xml:space="preserve"/>
            </w:r>
            <w:r>
              <w:rPr>
                <w:rFonts w:ascii="Times New Roman"/>
                <w:sz w:val="20"/>
                <w:shd w:val="clear" w:color="000000"/>
              </w:rPr>
              <w:t> </w:t>
            </w:r>
            <w:r>
              <w:rPr>
                <w:sz w:val="20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2) 파라미터 체크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0"/>
                <w:ilvl w:val="0"/>
              </w:numPr>
            </w:pPr>
            <w:r>
              <w:rPr>
                <w:sz w:val="20"/>
                <w:shd w:val="clear" w:color="000000"/>
              </w:rPr>
              <w:t>선택: 파이프라인명, 원본시스템, 수집방식, 상태, 페이지번호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3) 관련 테이블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>조회: [pipeline] [source_system]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  <w:p>
            <w:pPr>
              <w:pStyle w:val="0"/>
              <w:widowControl w:val="off"/>
              <w:rPr>
                <w:b/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</w:pPr>
            <w:r>
              <w:rPr>
                <w:b/>
                <w:sz w:val="20"/>
                <w:shd w:val="clear" w:color="000000"/>
              </w:rPr>
              <w:t>2. 파이프라인 등록 (createPipeline)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1) 처리로직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2"/>
                <w:ilvl w:val="0"/>
              </w:numPr>
            </w:pPr>
            <w:r>
              <w:rPr>
                <w:sz w:val="20"/>
                <w:shd w:val="clear" w:color="000000"/>
              </w:rPr>
              <w:t>파이프라인 등록 정보(파이프라인명, 원본시스템, 수집방식, 스케줄, 대상테이블)를 수신한다.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2"/>
                <w:ilvl w:val="0"/>
              </w:numPr>
            </w:pPr>
            <w:r>
              <w:rPr>
                <w:sz w:val="20"/>
                <w:shd w:val="clear" w:color="000000"/>
              </w:rPr>
              <w:t>동일 파이프라인명 중복 여부를 확인 후 pipeline, pipeline_column_mapping 테이블에 등록한다.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2"/>
                <w:ilvl w:val="0"/>
              </w:numPr>
            </w:pPr>
            <w:r>
              <w:rPr>
                <w:sz w:val="20"/>
                <w:shd w:val="clear" w:color="000000"/>
              </w:rPr>
              <w:t>등록 결과(성공여부, 파이프라인ID)를 반환한다.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2) 파라미터 체크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3"/>
                <w:ilvl w:val="0"/>
              </w:numPr>
            </w:pPr>
            <w:r>
              <w:rPr>
                <w:sz w:val="20"/>
                <w:shd w:val="clear" w:color="000000"/>
              </w:rPr>
              <w:t>필수: 파이프라인명, 원본시스템ID, 수집방식, 대상테이블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3) 관련 테이블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4"/>
                <w:ilvl w:val="0"/>
              </w:numPr>
            </w:pPr>
            <w:r>
              <w:rPr>
                <w:sz w:val="20"/>
                <w:shd w:val="clear" w:color="000000"/>
              </w:rPr>
              <w:t/>
            </w:r>
          </w:p>
          <w:p>
            <w:pPr>
              <w:pStyle w:val="0"/>
              <w:widowControl w:val="off"/>
              <w:rPr>
                <w:b/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</w:pPr>
            <w:r>
              <w:rPr>
                <w:b/>
                <w:sz w:val="20"/>
                <w:shd w:val="clear" w:color="000000"/>
              </w:rPr>
              <w:t>3. 파이프라인 삭제 (deletePipeline)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1) 처리로직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5"/>
                <w:ilvl w:val="0"/>
              </w:numPr>
            </w:pPr>
            <w:r>
              <w:rPr>
                <w:sz w:val="20"/>
                <w:shd w:val="clear" w:color="000000"/>
              </w:rPr>
              <w:t xml:space="preserve">실행중인 파이프라인인 경우 삭제 불가 처리 후 pipeline, pipeline_column_mapping 테이블에서 삭제한다.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5"/>
                <w:ilvl w:val="0"/>
              </w:numPr>
            </w:pPr>
            <w:r>
              <w:rPr>
                <w:sz w:val="20"/>
                <w:shd w:val="clear" w:color="000000"/>
              </w:rPr>
              <w:t>등록 결과(성공여부, 파이프라인ID)를 반환한다.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2) 파라미터 체크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6"/>
                <w:ilvl w:val="0"/>
              </w:numPr>
            </w:pPr>
            <w:r>
              <w:rPr>
                <w:sz w:val="20"/>
                <w:shd w:val="clear" w:color="000000"/>
              </w:rPr>
              <w:t>필수: 파이프라인ID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3) 관련 테이블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8"/>
                <w:ilvl w:val="0"/>
              </w:numPr>
            </w:pPr>
            <w:r>
              <w:rPr>
                <w:sz w:val="20"/>
                <w:shd w:val="clear" w:color="000000"/>
              </w:rPr>
              <w:t>삭제: [pipeline] [pipeline_column_mapping]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8"/>
                <w:ilvl w:val="0"/>
              </w:numPr>
            </w:pPr>
            <w:r>
              <w:rPr>
                <w:sz w:val="20"/>
                <w:shd w:val="clear" w:color="000000"/>
              </w:rPr>
              <w:t>조회: [pipeline_execution]</w:t>
            </w:r>
          </w:p>
        </w:tc>
      </w:tr>
      <w:tr>
        <w:trPr>
          <w:trHeight w:val="377"/>
        </w:trPr>
        <w:tc>
          <w:tcPr>
            <w:tcW w:w="1271" w:type="dxa"/>
            <w:vMerge w:val="restart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  <w:rPr/>
            </w:pPr>
          </w:p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예외항목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예외처리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후처리</w:t>
            </w:r>
          </w:p>
        </w:tc>
      </w:tr>
      <w:tr>
        <w:trPr>
          <w:trHeight w:val="292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파이프라인 중복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동일 파이프라인명이 이미 존재하는 경우 등록 불가 메시지 반환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N/A</w:t>
            </w:r>
          </w:p>
        </w:tc>
      </w:tr>
      <w:tr>
        <w:trPr>
          <w:trHeight w:val="452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실행중 삭제 오류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현재 실행중인 파이프라인 삭제 시도 시 불가 메시지 반환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N/A</w:t>
            </w:r>
          </w:p>
        </w:tc>
      </w:tr>
      <w:tr>
        <w:trPr>
          <w:trHeight w:val="42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접근권한 오류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파이프라인 관리 권한이 없는 사용자의 요청 시 접근 불가 메시지 반환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N/A</w:t>
            </w:r>
          </w:p>
        </w:tc>
      </w:tr>
    </w:tbl>
    <w:p>
      <w:pPr>
        <w:pStyle w:val="0"/>
        <w:widowControl w:val="off"/>
      </w:pPr>
      <w:r>
        <w:rPr>
          <w:b/>
          <w:sz w:val="32"/>
        </w:rPr>
        <w:t>(예시) 업무 공통</w:t>
      </w:r>
    </w:p>
    <w:p>
      <w:pPr>
        <w:pStyle w:val="2"/>
        <w:widowControl w:val="off"/>
        <w:ind w:left="336" w:hanging="336"/>
      </w:pPr>
      <w:r>
        <w:rPr/>
        <w:t>(예시) 로그인 관리</w:t>
      </w:r>
    </w:p>
    <w:tbl>
      <w:tblPr>
        <w:jc w:val="center"/>
        <w:tblOverlap w:val="never"/>
        <w:tblW w:w="908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271"/>
        <w:gridCol w:w="1237"/>
        <w:gridCol w:w="440"/>
        <w:gridCol w:w="875"/>
        <w:gridCol w:w="494"/>
        <w:gridCol w:w="1306"/>
        <w:gridCol w:w="226"/>
        <w:gridCol w:w="285"/>
        <w:gridCol w:w="187"/>
        <w:gridCol w:w="343"/>
        <w:gridCol w:w="554"/>
        <w:gridCol w:w="216"/>
        <w:gridCol w:w="192"/>
        <w:gridCol w:w="20"/>
        <w:gridCol w:w="1438"/>
      </w:tblGrid>
      <w:tr>
        <w:trPr>
          <w:trHeight w:val="397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업무코드</w:t>
            </w:r>
          </w:p>
        </w:tc>
        <w:tc>
          <w:tcPr>
            <w:tcW w:w="1237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LOGIN</w:t>
            </w:r>
          </w:p>
        </w:tc>
        <w:tc>
          <w:tcPr>
            <w:tcW w:w="1809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업무대분류</w:t>
            </w:r>
          </w:p>
        </w:tc>
        <w:tc>
          <w:tcPr>
            <w:tcW w:w="1817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공통</w:t>
            </w:r>
          </w:p>
        </w:tc>
        <w:tc>
          <w:tcPr>
            <w:tcW w:w="1300" w:type="dxa"/>
            <w:gridSpan w:val="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업무중분류</w:t>
            </w:r>
          </w:p>
        </w:tc>
        <w:tc>
          <w:tcPr>
            <w:tcW w:w="1650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로그인</w:t>
            </w:r>
          </w:p>
        </w:tc>
      </w:tr>
      <w:tr>
        <w:trPr>
          <w:trHeight w:val="161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프로그램ID</w:t>
            </w:r>
          </w:p>
        </w:tc>
        <w:tc>
          <w:tcPr>
            <w:tcW w:w="3046" w:type="dxa"/>
            <w:gridSpan w:val="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MboLoginController</w:t>
            </w:r>
          </w:p>
        </w:tc>
        <w:tc>
          <w:tcPr>
            <w:tcW w:w="1532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프로그램명</w:t>
            </w:r>
          </w:p>
        </w:tc>
        <w:tc>
          <w:tcPr>
            <w:tcW w:w="3235" w:type="dxa"/>
            <w:gridSpan w:val="8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모바일 오피스 로그인</w:t>
            </w:r>
          </w:p>
        </w:tc>
      </w:tr>
      <w:tr>
        <w:trPr>
          <w:trHeight w:val="397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화면ID</w:t>
            </w:r>
          </w:p>
        </w:tc>
        <w:tc>
          <w:tcPr>
            <w:tcW w:w="3046" w:type="dxa"/>
            <w:gridSpan w:val="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(추후 입력 예정)</w:t>
            </w:r>
          </w:p>
        </w:tc>
        <w:tc>
          <w:tcPr>
            <w:tcW w:w="1532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화면명</w:t>
            </w:r>
          </w:p>
        </w:tc>
        <w:tc>
          <w:tcPr>
            <w:tcW w:w="3235" w:type="dxa"/>
            <w:gridSpan w:val="8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로그인 화면</w:t>
            </w:r>
          </w:p>
        </w:tc>
      </w:tr>
      <w:tr>
        <w:trPr>
          <w:trHeight w:val="577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개요</w:t>
            </w:r>
          </w:p>
        </w:tc>
        <w:tc>
          <w:tcPr>
            <w:tcW w:w="7813" w:type="dxa"/>
            <w:gridSpan w:val="1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모바일 오피스에서 로그인 관련 API를 제공한다.</w:t>
            </w:r>
          </w:p>
        </w:tc>
      </w:tr>
      <w:tr>
        <w:trPr>
          <w:trHeight w:val="339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구분</w:t>
            </w:r>
          </w:p>
        </w:tc>
        <w:tc>
          <w:tcPr>
            <w:tcW w:w="7813" w:type="dxa"/>
            <w:gridSpan w:val="1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■ 온라인   □ 배치   □ 기타(    )</w:t>
            </w:r>
          </w:p>
        </w:tc>
      </w:tr>
      <w:tr>
        <w:trPr>
          <w:trHeight w:val="102"/>
        </w:trPr>
        <w:tc>
          <w:tcPr>
            <w:tcW w:w="1271" w:type="dxa"/>
            <w:vMerge w:val="restart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관련</w:t>
            </w:r>
          </w:p>
          <w:p>
            <w:pPr>
              <w:pStyle w:val="20"/>
              <w:widowControl w:val="off"/>
            </w:pPr>
            <w:r>
              <w:rPr/>
              <w:t>테이블</w:t>
            </w:r>
          </w:p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테이블명</w:t>
            </w: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C</w:t>
            </w: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R</w:t>
            </w: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U</w:t>
            </w: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D</w:t>
            </w: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비고</w:t>
            </w: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세션_관리</w:t>
            </w: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회원정보_인사</w:t>
            </w: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○</w:t>
            </w: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4352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  <w:tc>
          <w:tcPr>
            <w:tcW w:w="511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30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554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428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  <w:rPr/>
            </w:pPr>
          </w:p>
        </w:tc>
        <w:tc>
          <w:tcPr>
            <w:tcW w:w="143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  <w:rPr/>
            </w:pPr>
          </w:p>
        </w:tc>
      </w:tr>
      <w:tr>
        <w:trPr>
          <w:trHeight w:val="145"/>
        </w:trPr>
        <w:tc>
          <w:tcPr>
            <w:tcW w:w="1271" w:type="dxa"/>
            <w:vMerge w:val="restart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메소드</w:t>
            </w:r>
          </w:p>
          <w:p>
            <w:pPr>
              <w:pStyle w:val="20"/>
              <w:widowControl w:val="off"/>
            </w:pPr>
            <w:r>
              <w:rPr>
                <w:shd w:val="clear" w:color="000000"/>
              </w:rPr>
              <w:t>정의</w:t>
            </w:r>
          </w:p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메소드 명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메소드설명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관련 프로그램 ID</w:t>
            </w: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login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앱에서 로그인을 처리한다.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MboLoginService.java</w:t>
              <w:br/>
              <w:t>MboLoginDao.java</w:t>
            </w:r>
          </w:p>
          <w:p>
            <w:pPr>
              <w:pStyle w:val="21"/>
              <w:widowControl w:val="off"/>
              <w:ind w:left="46"/>
            </w:pPr>
            <w:r>
              <w:rPr/>
              <w:t>MboLoginSql.xml</w:t>
            </w:r>
          </w:p>
        </w:tc>
      </w:tr>
      <w:tr>
        <w:trPr>
          <w:trHeight w:val="145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logout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앱에서 로그아웃을 처리한다.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MboLoginService.java</w:t>
              <w:br/>
              <w:t>MboLoginDao.java</w:t>
            </w:r>
          </w:p>
          <w:p>
            <w:pPr>
              <w:pStyle w:val="21"/>
              <w:widowControl w:val="off"/>
              <w:ind w:left="46"/>
            </w:pPr>
            <w:r>
              <w:rPr/>
              <w:t>MboLoginSql.xml</w:t>
            </w:r>
          </w:p>
        </w:tc>
      </w:tr>
      <w:tr>
        <w:trPr>
          <w:trHeight w:val="290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2552" w:type="dxa"/>
            <w:gridSpan w:val="3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tokenDateExt</w:t>
            </w:r>
          </w:p>
        </w:tc>
        <w:tc>
          <w:tcPr>
            <w:tcW w:w="2498" w:type="dxa"/>
            <w:gridSpan w:val="5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앱에서 세션 토큰의 만료시간을 연장 처리한다.</w:t>
            </w:r>
          </w:p>
        </w:tc>
        <w:tc>
          <w:tcPr>
            <w:tcW w:w="2763" w:type="dxa"/>
            <w:gridSpan w:val="6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MboLoginService.java</w:t>
              <w:br/>
              <w:t>MboLoginDao.java</w:t>
            </w:r>
          </w:p>
          <w:p>
            <w:pPr>
              <w:pStyle w:val="21"/>
              <w:widowControl w:val="off"/>
              <w:ind w:left="46"/>
            </w:pPr>
            <w:r>
              <w:rPr/>
              <w:t>MboLoginSql.xml</w:t>
            </w:r>
          </w:p>
        </w:tc>
      </w:tr>
      <w:tr>
        <w:trPr>
          <w:trHeight w:val="26"/>
        </w:trPr>
        <w:tc>
          <w:tcPr>
            <w:tcW w:w="1271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처리로직</w:t>
            </w:r>
          </w:p>
        </w:tc>
        <w:tc>
          <w:tcPr>
            <w:tcW w:w="7813" w:type="dxa"/>
            <w:gridSpan w:val="14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pacing w:line="280" w:lineRule="atLeast"/>
            </w:pPr>
            <w:r>
              <w:rPr>
                <w:b/>
                <w:sz w:val="20"/>
                <w:shd w:val="clear" w:color="000000"/>
              </w:rPr>
              <w:t>1. 로그인 처리 (login)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1) 처리로직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로그인을 위한 토큰을 생성한다.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생성한 토큰 값에서 만료일시 값을 가져와서 문자열로 저장한다.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세션_관리 테이블에서 입력한 아이디 값으로 조회하여 데이터 수를 가져온다.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rFonts w:ascii="Times New Roman"/>
                <w:sz w:val="20"/>
                <w:shd w:val="clear" w:color="000000"/>
              </w:rPr>
              <w:t>④</w:t>
            </w:r>
            <w:r>
              <w:rPr>
                <w:sz w:val="20"/>
                <w:shd w:val="clear" w:color="000000"/>
              </w:rPr>
              <w:t xml:space="preserve"> dataset_tag, tag 테이블을 조인하여 태그 정보를 함께 조회한다.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세션_관리 테이블에 아이디, 토큰, 만료일시를 저장한다.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>회원정보_인사 테이블에서 입력한 아이디의 로그인 연관 정보를 조회한다. (이름, 이메일 등. 추후에 반영 예정)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rFonts w:ascii="Times New Roman"/>
                <w:sz w:val="20"/>
                <w:shd w:val="clear" w:color="000000"/>
              </w:rPr>
              <w:t> </w:t>
            </w:r>
            <w:r>
              <w:rPr>
                <w:sz w:val="20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9"/>
                <w:ilvl w:val="0"/>
              </w:numPr>
            </w:pPr>
            <w:r>
              <w:rPr>
                <w:sz w:val="20"/>
                <w:shd w:val="clear" w:color="000000"/>
              </w:rPr>
              <w:t xml:space="preserve">처리 결과(성공여부, </w:t>
            </w:r>
            <w:r>
              <w:rPr>
                <w:rFonts w:ascii="Times New Roman"/>
                <w:sz w:val="20"/>
                <w:shd w:val="clear" w:color="000000"/>
              </w:rPr>
              <w:t> </w:t>
            </w:r>
            <w:r>
              <w:rPr>
                <w:sz w:val="20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2) 파라미터 체크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0"/>
                <w:ilvl w:val="0"/>
              </w:numPr>
            </w:pPr>
            <w:r>
              <w:rPr>
                <w:sz w:val="20"/>
                <w:shd w:val="clear" w:color="000000"/>
              </w:rPr>
              <w:t>필수 : 아이디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3) 관련 테이블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>등록 : [세션_관리]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>조회 : [세션_관리] [회원정보_인사]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>수정 : [세션_관리]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1"/>
                <w:ilvl w:val="0"/>
              </w:numPr>
            </w:pPr>
            <w:r>
              <w:rPr>
                <w:sz w:val="20"/>
                <w:shd w:val="clear" w:color="000000"/>
              </w:rPr>
              <w:t>삭제 : [세션_관리]</w:t>
            </w:r>
          </w:p>
          <w:p>
            <w:pPr>
              <w:pStyle w:val="0"/>
              <w:widowControl w:val="off"/>
              <w:rPr>
                <w:b/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</w:pPr>
            <w:r>
              <w:rPr>
                <w:b/>
                <w:sz w:val="20"/>
                <w:shd w:val="clear" w:color="000000"/>
              </w:rPr>
              <w:t>2. 로그아웃 처리 (logout)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1) 처리로직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2"/>
                <w:ilvl w:val="0"/>
              </w:numPr>
            </w:pPr>
            <w:r>
              <w:rPr>
                <w:sz w:val="20"/>
                <w:shd w:val="clear" w:color="000000"/>
              </w:rPr>
              <w:t>세션_관리 테이블에서 해당 아이디 데이터를 삭제한다.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2"/>
                <w:ilvl w:val="0"/>
              </w:numPr>
            </w:pPr>
            <w:r>
              <w:rPr>
                <w:sz w:val="20"/>
                <w:shd w:val="clear" w:color="000000"/>
              </w:rPr>
              <w:t>세션 값을 지우고, 세션을 무료화 처리한다.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2"/>
                <w:ilvl w:val="0"/>
              </w:numPr>
            </w:pPr>
            <w:r>
              <w:rPr>
                <w:sz w:val="20"/>
                <w:shd w:val="clear" w:color="000000"/>
              </w:rPr>
              <w:t>처리결과(성공여부 및 오류메시지)를 retrun한다.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2) 파라미터 체크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3"/>
                <w:ilvl w:val="0"/>
              </w:numPr>
            </w:pPr>
            <w:r>
              <w:rPr>
                <w:sz w:val="20"/>
                <w:shd w:val="clear" w:color="000000"/>
              </w:rPr>
              <w:t>필수: 아이디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3) 관련 테이블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4"/>
                <w:ilvl w:val="0"/>
              </w:numPr>
            </w:pPr>
            <w:r>
              <w:rPr>
                <w:sz w:val="20"/>
                <w:shd w:val="clear" w:color="000000"/>
              </w:rPr>
              <w:t>삭제 : [세션_관리]</w:t>
            </w:r>
          </w:p>
          <w:p>
            <w:pPr>
              <w:pStyle w:val="0"/>
              <w:widowControl w:val="off"/>
              <w:rPr>
                <w:b/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</w:pPr>
            <w:r>
              <w:rPr>
                <w:b/>
                <w:sz w:val="20"/>
                <w:shd w:val="clear" w:color="000000"/>
              </w:rPr>
              <w:t>3. 토큰 연장 처리 (tokenDateExt)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1) 처리로직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5"/>
                <w:ilvl w:val="0"/>
              </w:numPr>
            </w:pPr>
            <w:r>
              <w:rPr>
                <w:sz w:val="20"/>
                <w:shd w:val="clear" w:color="000000"/>
              </w:rPr>
              <w:t xml:space="preserve"> ---- 추가 작성 예정 </w:t>
            </w:r>
          </w:p>
          <w:p>
            <w:pPr>
              <w:pStyle w:val="0"/>
              <w:widowControl w:val="off"/>
              <w:spacing w:after="160" w:line="280" w:lineRule="atLeast"/>
              <w:ind w:left="1108" w:hanging="530"/>
              <w:numPr>
                <w:numId w:val="15"/>
                <w:ilvl w:val="0"/>
              </w:numPr>
            </w:pPr>
            <w:r>
              <w:rPr>
                <w:sz w:val="20"/>
                <w:shd w:val="clear" w:color="000000"/>
              </w:rPr>
              <w:t>처리결과(성공여부 및 오류메시지)를 retrun한다.</w:t>
            </w: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2) 파라미터 체크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16"/>
                <w:ilvl w:val="0"/>
              </w:numPr>
            </w:pPr>
            <w:r>
              <w:rPr>
                <w:sz w:val="20"/>
                <w:shd w:val="clear" w:color="000000"/>
              </w:rPr>
              <w:t>필수: 아이디, 토큰</w:t>
            </w:r>
          </w:p>
          <w:p>
            <w:pPr>
              <w:pStyle w:val="0"/>
              <w:widowControl w:val="off"/>
              <w:spacing w:line="280" w:lineRule="atLeast"/>
              <w:rPr>
                <w:color w:val="000000"/>
                <w:sz w:val="20"/>
                <w:shd w:val="clear" w:color="000000"/>
              </w:rPr>
            </w:pPr>
          </w:p>
          <w:p>
            <w:pPr>
              <w:pStyle w:val="0"/>
              <w:widowControl w:val="off"/>
              <w:spacing w:line="280" w:lineRule="atLeast"/>
              <w:ind w:firstLine="300"/>
            </w:pPr>
            <w:r>
              <w:rPr>
                <w:b/>
                <w:sz w:val="20"/>
                <w:shd w:val="clear" w:color="000000"/>
              </w:rPr>
              <w:t>3) 관련 테이블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8"/>
                <w:ilvl w:val="0"/>
              </w:numPr>
            </w:pPr>
            <w:r>
              <w:rPr>
                <w:sz w:val="20"/>
                <w:shd w:val="clear" w:color="000000"/>
              </w:rPr>
              <w:t>수정: [세션_관리]</w:t>
            </w:r>
          </w:p>
          <w:p>
            <w:pPr>
              <w:pStyle w:val="0"/>
              <w:widowControl w:val="off"/>
              <w:spacing w:after="160" w:line="280" w:lineRule="atLeast"/>
              <w:ind w:left="1145" w:hanging="567"/>
              <w:numPr>
                <w:numId w:val="8"/>
                <w:ilvl w:val="0"/>
              </w:numPr>
            </w:pPr>
            <w:r>
              <w:rPr>
                <w:sz w:val="20"/>
                <w:shd w:val="clear" w:color="000000"/>
              </w:rPr>
              <w:t>조회: [세션_관리]</w:t>
            </w:r>
          </w:p>
        </w:tc>
      </w:tr>
      <w:tr>
        <w:trPr>
          <w:trHeight w:val="377"/>
        </w:trPr>
        <w:tc>
          <w:tcPr>
            <w:tcW w:w="1271" w:type="dxa"/>
            <w:vMerge w:val="restart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  <w:rPr/>
            </w:pPr>
          </w:p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예외항목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예외처리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20"/>
              <w:widowControl w:val="off"/>
            </w:pPr>
            <w:r>
              <w:rPr/>
              <w:t>후처리</w:t>
            </w:r>
          </w:p>
        </w:tc>
      </w:tr>
      <w:tr>
        <w:trPr>
          <w:trHeight w:val="292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입력값 검증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필수입력항목 및 입력값 검증 실패시 전송 불가 메시지 반환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N/A</w:t>
            </w:r>
          </w:p>
        </w:tc>
      </w:tr>
      <w:tr>
        <w:trPr>
          <w:trHeight w:val="452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로그인 오류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다중로그인, 토큰만료, 회원데이터 없는 경우 메시지 반환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N/A</w:t>
            </w:r>
          </w:p>
        </w:tc>
      </w:tr>
      <w:tr>
        <w:trPr>
          <w:trHeight w:val="42"/>
        </w:trPr>
        <w:tc>
          <w:tcPr>
            <w:tcW w:w="127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677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서버연결 오류</w:t>
            </w:r>
          </w:p>
        </w:tc>
        <w:tc>
          <w:tcPr>
            <w:tcW w:w="4678" w:type="dxa"/>
            <w:gridSpan w:val="10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1"/>
              <w:widowControl w:val="off"/>
              <w:ind w:left="46"/>
            </w:pPr>
            <w:r>
              <w:rPr/>
              <w:t>서버와 연결이 되지 않는 경우 전송 불가 메시지 반환</w:t>
            </w:r>
          </w:p>
        </w:tc>
        <w:tc>
          <w:tcPr>
            <w:tcW w:w="1458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22"/>
              <w:widowControl w:val="off"/>
            </w:pPr>
            <w:r>
              <w:rPr/>
              <w:t>N/A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r>
        <w:br w:type="page"/>
      </w:r>
    </w:p>
    <w:p>
      <w:pPr>
        <w:pStyle w:val="35"/>
        <w:widowControl w:val="off"/>
      </w:pPr>
      <w:r>
        <w:rPr/>
        <w:t>&lt;작성 가이드&gt;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■ </w:t>
      </w:r>
      <w:r>
        <w:rPr>
          <w:b/>
        </w:rPr>
        <w:t>정의 및 용도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napToGrid w:val="off"/>
        <w:ind w:left="400"/>
        <w:jc w:val="left"/>
        <w:numPr>
          <w:numId w:val="2"/>
          <w:ilvl w:val="0"/>
        </w:numPr>
      </w:pPr>
      <w:r>
        <w:rPr>
          <w:kern w:val="1"/>
          <w:shd w:val="clear" w:color="000000"/>
        </w:rPr>
        <w:t>시스템을 구성하게 될 프로그램의 내부 구조 설계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napToGrid w:val="off"/>
        <w:ind w:left="400"/>
        <w:jc w:val="left"/>
        <w:numPr>
          <w:numId w:val="2"/>
          <w:ilvl w:val="0"/>
        </w:numPr>
      </w:pPr>
      <w:r>
        <w:rPr>
          <w:kern w:val="1"/>
          <w:shd w:val="clear" w:color="000000"/>
        </w:rPr>
        <w:t>프로그램의 클래스, 메소드를 식별하고, 프로그램간 연계 구조 설계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napToGrid w:val="off"/>
        <w:ind w:left="400"/>
        <w:jc w:val="left"/>
        <w:numPr>
          <w:numId w:val="2"/>
          <w:ilvl w:val="0"/>
        </w:numPr>
      </w:pPr>
      <w:r>
        <w:rPr>
          <w:kern w:val="1"/>
          <w:shd w:val="clear" w:color="000000"/>
        </w:rPr>
        <w:t>프로그램 내부의 비즈니스 로직을 기술하여 구현 시 참고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■ 항목 내용</w:t>
      </w:r>
    </w:p>
    <w:p>
      <w:pPr>
        <w:pStyle w:val="37"/>
        <w:widowControl w:val="off"/>
      </w:pPr>
      <w:r>
        <w:rPr/>
        <w:t>프로그램 개요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napToGrid w:val="off"/>
        <w:ind w:left="600"/>
        <w:jc w:val="left"/>
        <w:numPr>
          <w:numId w:val="7"/>
          <w:ilvl w:val="0"/>
        </w:numPr>
      </w:pPr>
      <w:r>
        <w:rPr>
          <w:kern w:val="1"/>
          <w:shd w:val="clear" w:color="000000"/>
        </w:rPr>
        <w:t>업무코드, 업무분류, 프로그램ID, 프로그램명, 관련 화면, 프로그램 설명 기재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napToGrid w:val="off"/>
        <w:ind w:left="600"/>
        <w:jc w:val="left"/>
        <w:numPr>
          <w:numId w:val="7"/>
          <w:ilvl w:val="0"/>
        </w:numPr>
      </w:pPr>
      <w:r>
        <w:rPr>
          <w:kern w:val="1"/>
          <w:shd w:val="clear" w:color="000000"/>
        </w:rPr>
        <w:t>관련 화면 : 해당 프로그램의 메소드를 호출하는 화면을 모두 기재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napToGrid w:val="off"/>
        <w:ind w:left="600"/>
        <w:jc w:val="left"/>
        <w:numPr>
          <w:numId w:val="7"/>
          <w:ilvl w:val="0"/>
        </w:numPr>
      </w:pPr>
      <w:r>
        <w:rPr>
          <w:kern w:val="1"/>
          <w:shd w:val="clear" w:color="000000"/>
        </w:rPr>
        <w:t>관련 테이블 : 해당 프로그램이 등록(Create), 수정(Update), 삭제(Delete), 조회(Read)하는 테이블을 모두 기재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napToGrid w:val="off"/>
        <w:ind w:left="600"/>
        <w:jc w:val="left"/>
        <w:numPr>
          <w:numId w:val="7"/>
          <w:ilvl w:val="0"/>
        </w:numPr>
      </w:pPr>
      <w:r>
        <w:rPr>
          <w:kern w:val="1"/>
          <w:shd w:val="clear" w:color="000000"/>
        </w:rPr>
        <w:t>메소드 정의 : 프로그램에서 로직을 처리하는 메소드와 메소드에서 사용하는 타 업무 또는 타 시스템의 관련 프로그램을 모두 기재</w:t>
      </w:r>
    </w:p>
    <w:p>
      <w:pPr>
        <w:pStyle w:val="0"/>
        <w:widowControl w:val="off"/>
        <w:rPr/>
      </w:pPr>
    </w:p>
    <w:p>
      <w:pPr>
        <w:pStyle w:val="37"/>
        <w:widowControl w:val="off"/>
      </w:pPr>
      <w:r>
        <w:rPr/>
        <w:t>처리로직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napToGrid w:val="off"/>
        <w:ind w:left="600"/>
        <w:jc w:val="left"/>
        <w:numPr>
          <w:numId w:val="7"/>
          <w:ilvl w:val="0"/>
        </w:numPr>
      </w:pPr>
      <w:r>
        <w:rPr>
          <w:kern w:val="1"/>
          <w:shd w:val="clear" w:color="000000"/>
        </w:rPr>
        <w:t>처리 로직 : 각 메소드에서 처리하는 비즈니스 로직을 순차적으로 기재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napToGrid w:val="off"/>
        <w:ind w:left="600"/>
        <w:jc w:val="left"/>
        <w:numPr>
          <w:numId w:val="7"/>
          <w:ilvl w:val="0"/>
        </w:numPr>
      </w:pPr>
      <w:r>
        <w:rPr>
          <w:kern w:val="1"/>
          <w:shd w:val="clear" w:color="000000"/>
        </w:rPr>
        <w:t>파라미터 체크 : 각 메소드에서 사용하는 필수 및 선택 파라미터를 기재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napToGrid w:val="off"/>
        <w:ind w:left="600"/>
        <w:jc w:val="left"/>
        <w:numPr>
          <w:numId w:val="7"/>
          <w:ilvl w:val="0"/>
        </w:numPr>
      </w:pPr>
      <w:r>
        <w:rPr>
          <w:kern w:val="1"/>
          <w:shd w:val="clear" w:color="000000"/>
        </w:rPr>
        <w:t>관련 테이블 : 각 메소드에서 사용하는 테이블을 기재</w:t>
      </w:r>
    </w:p>
    <w:p>
      <w:pPr>
        <w:pStyle w:val="0"/>
        <w:widowControl w:val="off"/>
        <w:rPr/>
      </w:pPr>
    </w:p>
    <w:p>
      <w:pPr>
        <w:pStyle w:val="37"/>
        <w:widowControl w:val="off"/>
      </w:pPr>
      <w:r>
        <w:rPr/>
        <w:t>예외처리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napToGrid w:val="off"/>
        <w:ind w:left="600"/>
        <w:jc w:val="left"/>
        <w:numPr>
          <w:numId w:val="7"/>
          <w:ilvl w:val="0"/>
        </w:numPr>
      </w:pPr>
      <w:r>
        <w:rPr>
          <w:kern w:val="1"/>
          <w:shd w:val="clear" w:color="000000"/>
        </w:rPr>
        <w:t>프로그램 로직 처리에서 오류 처리 또는 예외적으로 고려해야 하는 사항 기재</w:t>
      </w:r>
    </w:p>
    <w:p>
      <w:pPr>
        <w:pStyle w:val="0"/>
        <w:widowControl w:val="off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  <w:sectPr>
          <w:headerReference r:id="rId5" w:type="default"/>
          <w:headerReference r:id="rId7" w:type="default"/>
          <w:footerReference r:id="rId6" w:type="default"/>
          <w:footerReference r:id="rId8" w:type="default"/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700" w:right="1417" w:bottom="1700" w:left="1417" w:header="850" w:footer="850" w:gutter="0"/>
          <w:cols w:space="0"/>
        </w:sectPr>
      </w:pPr>
    </w:p>
    <w:p>
      <w:pPr>
        <w:pStyle w:val="6"/>
        <w:widowControl w:val="off"/>
        <w:wordWrap w:val="1"/>
        <w:jc w:val="center"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  <w:rPr/>
      </w:pPr>
    </w:p>
    <w:p>
      <w:pPr>
        <w:pStyle w:val="6"/>
        <w:widowControl w:val="off"/>
        <w:wordWrap w:val="1"/>
        <w:jc w:val="center"/>
      </w:pPr>
      <w:r>
        <w:drawing>
          <wp:inline distT="0" distB="0" distL="0" distR="0">
            <wp:extent cx="2720340" cy="470408"/>
            <wp:effectExtent l="0" t="0" r="0" b="0"/>
            <wp:docPr id="7" name="그림 %d 7"/>
            <wp:cNvGraphicFramePr/>
            <a:graphic>
              <a:graphicData uri="http://schemas.openxmlformats.org/drawingml/2006/picture">
                <pic:pic>
                  <pic:nvPicPr>
                    <pic:cNvPr id="0" name="C:\Users\yhw\AppData\Local\Temp\Hnc\BinData\EMB000057043041.png"/>
                    <pic:cNvPicPr/>
                  </pic:nvPicPr>
                  <pic:blipFill>
                    <a:blip r:embed="rId9">
                      <a:lum bright="50000" contrast="-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47040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700" w:right="1417" w:bottom="1700" w:left="1417" w:header="850" w:footer="850" w:gutter="0"/>
      <w:cols w:space="0"/>
    </w:sectPr>
  </w:body>
</w:document>
</file>

<file path=word/footer1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8958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2986"/>
      <w:gridCol w:w="2986"/>
      <w:gridCol w:w="2986"/>
    </w:tblGrid>
    <w:tr>
      <w:trPr>
        <w:trHeight w:val="56"/>
      </w:trPr>
      <w:tc>
        <w:tcPr>
          <w:tcW w:w="2986" w:type="dxa"/>
          <w:tcBorders>
            <w:top w:val="single" w:color="000000" w:sz="3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11"/>
            <w:widowControl w:val="off"/>
            <w:spacing w:before="40"/>
          </w:pPr>
          <w:r>
            <w:drawing>
              <wp:inline distT="0" distB="0" distL="0" distR="0">
                <wp:extent cx="893064" cy="154432"/>
                <wp:effectExtent l="0" t="0" r="0" b="0"/>
                <wp:docPr id="1" name="그림 %d 1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C:\Users\yhw\AppData\Local\Temp\Hnc\BinData\EMB00005704303f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064" cy="15443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86" w:type="dxa"/>
          <w:tcBorders>
            <w:top w:val="single" w:color="000000" w:sz="3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12"/>
            <w:widowControl w:val="off"/>
            <w:spacing w:before="40"/>
            <w:rPr/>
          </w:pPr>
        </w:p>
      </w:tc>
      <w:tc>
        <w:tcPr>
          <w:tcW w:w="2986" w:type="dxa"/>
          <w:tcBorders>
            <w:top w:val="single" w:color="000000" w:sz="3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13"/>
            <w:widowControl w:val="off"/>
            <w:spacing w:before="40"/>
          </w:pPr>
          <w:r>
            <w:drawing>
              <wp:inline distT="0" distB="0" distL="0" distR="0">
                <wp:extent cx="584962" cy="124206"/>
                <wp:effectExtent l="0" t="0" r="0" b="0"/>
                <wp:docPr id="2" name="그림 %d 2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C:\Users\yhw\AppData\Local\Temp\Hnc\BinData\EMB000057043040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" cy="124206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14"/>
      <w:widowControl w:val="off"/>
    </w:pPr>
  </w:p>
</w:ftr>
</file>

<file path=word/footer2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36"/>
      <w:widowControl w:val="off"/>
      <w:rPr/>
    </w:pPr>
  </w:p>
  <w:tbl>
    <w:tblPr>
      <w:tblOverlap w:val="never"/>
      <w:tblW w:w="8958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2986"/>
      <w:gridCol w:w="2986"/>
      <w:gridCol w:w="2986"/>
    </w:tblGrid>
    <w:tr>
      <w:trPr>
        <w:trHeight w:val="56"/>
      </w:trPr>
      <w:tc>
        <w:tcPr>
          <w:tcW w:w="2986" w:type="dxa"/>
          <w:tcBorders>
            <w:top w:val="single" w:color="000000" w:sz="3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11"/>
            <w:widowControl w:val="off"/>
            <w:spacing w:before="40"/>
          </w:pPr>
          <w:r>
            <w:drawing>
              <wp:inline distT="0" distB="0" distL="0" distR="0">
                <wp:extent cx="893064" cy="154432"/>
                <wp:effectExtent l="0" t="0" r="0" b="0"/>
                <wp:docPr id="5" name="그림 %d 5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C:\Users\yhw\AppData\Local\Temp\Hnc\BinData\EMB00005704303f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064" cy="15443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86" w:type="dxa"/>
          <w:tcBorders>
            <w:top w:val="single" w:color="000000" w:sz="3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12"/>
            <w:widowControl w:val="off"/>
            <w:spacing w:before="40"/>
            <w:rPr/>
          </w:pPr>
        </w:p>
      </w:tc>
      <w:tc>
        <w:tcPr>
          <w:tcW w:w="2986" w:type="dxa"/>
          <w:tcBorders>
            <w:top w:val="single" w:color="000000" w:sz="3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13"/>
            <w:widowControl w:val="off"/>
            <w:spacing w:before="40"/>
          </w:pPr>
          <w:r>
            <w:drawing>
              <wp:inline distT="0" distB="0" distL="0" distR="0">
                <wp:extent cx="584962" cy="124206"/>
                <wp:effectExtent l="0" t="0" r="0" b="0"/>
                <wp:docPr id="6" name="그림 %d 6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C:\Users\yhw\AppData\Local\Temp\Hnc\BinData\EMB000057043040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" cy="124206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36"/>
      <w:widowControl w:val="off"/>
    </w:pPr>
  </w:p>
</w:ftr>
</file>

<file path=word/footer3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36"/>
      <w:widowControl w:val="off"/>
      <w:rPr/>
    </w:pPr>
  </w:p>
  <w:tbl>
    <w:tblPr>
      <w:tblOverlap w:val="never"/>
      <w:tblW w:w="8958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2986"/>
      <w:gridCol w:w="2986"/>
      <w:gridCol w:w="2986"/>
    </w:tblGrid>
    <w:tr>
      <w:trPr>
        <w:trHeight w:val="56"/>
      </w:trPr>
      <w:tc>
        <w:tcPr>
          <w:tcW w:w="2986" w:type="dxa"/>
          <w:tcBorders>
            <w:top w:val="single" w:color="000000" w:sz="3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11"/>
            <w:widowControl w:val="off"/>
            <w:spacing w:before="40"/>
          </w:pPr>
          <w:r>
            <w:rPr/>
            <w:t>한국수자원공사</w:t>
          </w:r>
        </w:p>
      </w:tc>
      <w:tc>
        <w:tcPr>
          <w:tcW w:w="2986" w:type="dxa"/>
          <w:tcBorders>
            <w:top w:val="single" w:color="000000" w:sz="3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12"/>
            <w:widowControl w:val="off"/>
            <w:spacing w:before="40"/>
            <w:rPr/>
          </w:pPr>
        </w:p>
      </w:tc>
      <w:tc>
        <w:tcPr>
          <w:tcW w:w="2986" w:type="dxa"/>
          <w:tcBorders>
            <w:top w:val="single" w:color="000000" w:sz="3"/>
            <w:left w:val="none" w:color="000000" w:sz="2"/>
            <w:bottom w:val="none" w:color="000000" w:sz="2"/>
            <w:right w:val="none" w:color="000000" w:sz="2"/>
          </w:tcBorders>
          <w:vAlign w:val="center"/>
        </w:tcPr>
        <w:p>
          <w:pPr>
            <w:pStyle w:val="13"/>
            <w:widowControl w:val="off"/>
            <w:spacing w:before="40"/>
          </w:pPr>
          <w:r>
            <w:rPr/>
            <w:t>KT컨소시엄</w:t>
          </w:r>
        </w:p>
      </w:tc>
    </w:tr>
  </w:tbl>
  <w:p>
    <w:pPr>
      <w:pStyle w:val="36"/>
      <w:widowControl w:val="off"/>
    </w:pPr>
  </w:p>
</w:ftr>
</file>

<file path=word/header1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8958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4479"/>
      <w:gridCol w:w="4479"/>
    </w:tblGrid>
    <w:tr>
      <w:trPr>
        <w:trHeight w:val="56"/>
      </w:trPr>
      <w:tc>
        <w:tcPr>
          <w:tcW w:w="4479" w:type="dxa"/>
          <w:tcBorders>
            <w:top w:val="none" w:color="000000" w:sz="2"/>
            <w:left w:val="none" w:color="000000" w:sz="2"/>
            <w:bottom w:val="single" w:color="000000" w:sz="3"/>
            <w:right w:val="none" w:color="000000" w:sz="2"/>
          </w:tcBorders>
          <w:vAlign w:val="center"/>
        </w:tcPr>
        <w:p>
          <w:pPr>
            <w:pStyle w:val="14"/>
            <w:widowControl w:val="off"/>
          </w:pPr>
          <w:r>
            <w:rPr/>
            <w:t>K-water 디지털플랫폼 구축 사업</w:t>
          </w:r>
        </w:p>
      </w:tc>
      <w:tc>
        <w:tcPr>
          <w:tcW w:w="4479" w:type="dxa"/>
          <w:tcBorders>
            <w:top w:val="none" w:color="000000" w:sz="2"/>
            <w:left w:val="none" w:color="000000" w:sz="2"/>
            <w:bottom w:val="single" w:color="000000" w:sz="3"/>
            <w:right w:val="none" w:color="000000" w:sz="2"/>
          </w:tcBorders>
          <w:vAlign w:val="center"/>
        </w:tcPr>
        <w:p>
          <w:pPr>
            <w:pStyle w:val="15"/>
            <w:widowControl w:val="off"/>
          </w:pPr>
          <w:r>
            <w:rPr/>
            <w:t>프로그램설계서</w:t>
          </w:r>
        </w:p>
      </w:tc>
    </w:tr>
  </w:tbl>
  <w:p>
    <w:pPr>
      <w:pStyle w:val="14"/>
      <w:widowControl w:val="off"/>
    </w:pPr>
  </w:p>
</w:hdr>
</file>

<file path=word/header2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8958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4479"/>
      <w:gridCol w:w="4479"/>
    </w:tblGrid>
    <w:tr>
      <w:trPr>
        <w:trHeight w:val="56"/>
      </w:trPr>
      <w:tc>
        <w:tcPr>
          <w:tcW w:w="4479" w:type="dxa"/>
          <w:tcBorders>
            <w:top w:val="none" w:color="000000" w:sz="2"/>
            <w:left w:val="none" w:color="000000" w:sz="2"/>
            <w:bottom w:val="single" w:color="000000" w:sz="3"/>
            <w:right w:val="none" w:color="000000" w:sz="2"/>
          </w:tcBorders>
          <w:vAlign w:val="center"/>
        </w:tcPr>
        <w:p>
          <w:pPr>
            <w:pStyle w:val="14"/>
            <w:widowControl w:val="off"/>
          </w:pPr>
          <w:r>
            <w:rPr/>
            <w:t>K-water 디지털플랫폼 구축 사업</w:t>
          </w:r>
        </w:p>
      </w:tc>
      <w:tc>
        <w:tcPr>
          <w:tcW w:w="4479" w:type="dxa"/>
          <w:tcBorders>
            <w:top w:val="none" w:color="000000" w:sz="2"/>
            <w:left w:val="none" w:color="000000" w:sz="2"/>
            <w:bottom w:val="single" w:color="000000" w:sz="3"/>
            <w:right w:val="none" w:color="000000" w:sz="2"/>
          </w:tcBorders>
          <w:vAlign w:val="center"/>
        </w:tcPr>
        <w:p>
          <w:pPr>
            <w:pStyle w:val="15"/>
            <w:widowControl w:val="off"/>
          </w:pPr>
          <w:r>
            <w:rPr/>
            <w:t>프로그램설계서</w:t>
          </w:r>
        </w:p>
      </w:tc>
    </w:tr>
  </w:tbl>
  <w:p>
    <w:pPr>
      <w:pStyle w:val="36"/>
      <w:widowControl w:val="off"/>
    </w:pPr>
  </w:p>
  <w:p>
    <w:pPr>
      <w:pStyle w:val="36"/>
      <w:widowControl w:val="off"/>
      <w:rPr/>
    </w:pPr>
  </w:p>
</w:hdr>
</file>

<file path=word/header3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8958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4479"/>
      <w:gridCol w:w="4479"/>
    </w:tblGrid>
    <w:tr>
      <w:trPr>
        <w:trHeight w:val="56"/>
      </w:trPr>
      <w:tc>
        <w:tcPr>
          <w:tcW w:w="4479" w:type="dxa"/>
          <w:tcBorders>
            <w:top w:val="none" w:color="000000" w:sz="2"/>
            <w:left w:val="none" w:color="000000" w:sz="2"/>
            <w:bottom w:val="single" w:color="000000" w:sz="3"/>
            <w:right w:val="none" w:color="000000" w:sz="2"/>
          </w:tcBorders>
          <w:vAlign w:val="center"/>
        </w:tcPr>
        <w:p>
          <w:pPr>
            <w:pStyle w:val="14"/>
            <w:widowControl w:val="off"/>
          </w:pPr>
          <w:r>
            <w:rPr/>
            <w:t>K-water 물관리 업무환경 구축사업</w:t>
          </w:r>
        </w:p>
      </w:tc>
      <w:tc>
        <w:tcPr>
          <w:tcW w:w="4479" w:type="dxa"/>
          <w:tcBorders>
            <w:top w:val="none" w:color="000000" w:sz="2"/>
            <w:left w:val="none" w:color="000000" w:sz="2"/>
            <w:bottom w:val="single" w:color="000000" w:sz="3"/>
            <w:right w:val="none" w:color="000000" w:sz="2"/>
          </w:tcBorders>
          <w:vAlign w:val="center"/>
        </w:tcPr>
        <w:p>
          <w:pPr>
            <w:pStyle w:val="15"/>
            <w:widowControl w:val="off"/>
          </w:pPr>
          <w:r>
            <w:rPr/>
            <w:t>프로그램설계서</w:t>
          </w:r>
        </w:p>
      </w:tc>
    </w:tr>
  </w:tbl>
  <w:p>
    <w:pPr>
      <w:pStyle w:val="36"/>
      <w:widowControl w:val="off"/>
    </w:pPr>
  </w:p>
  <w:p>
    <w:pPr>
      <w:pStyle w:val="36"/>
      <w:widowControl w:val="off"/>
      <w:rPr/>
    </w:pP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hybridMultilevel"/>
    <w:lvl w:ilvl="0">
      <w:start w:val="1"/>
      <w:numFmt w:val="bullet"/>
      <w:suff w:val="space"/>
      <w:lvlText w:val=""/>
      <w:lvlJc w:val="left"/>
      <w:rPr/>
    </w:lvl>
  </w:abstractNum>
  <w:abstractNum w:abstractNumId="7">
    <w:multiLevelType w:val="hybridMultilevel"/>
    <w:lvl w:ilvl="0">
      <w:start w:val="1"/>
      <w:numFmt w:val="bullet"/>
      <w:suff w:val="space"/>
      <w:lvlText w:val="­"/>
      <w:lvlJc w:val="left"/>
    </w:lvl>
  </w:abstractNum>
  <w:abstractNum w:abstractNumId="8">
    <w:multiLevelType w:val="multilevel"/>
    <w:lvl w:ilvl="0">
      <w:start w:val="1"/>
      <w:numFmt w:val="decimalEnclosedCircle"/>
      <w:suff w:val="tab"/>
      <w:lvlText w:val="%1"/>
      <w:lvlJc w:val="left"/>
    </w:lvl>
    <w:lvl w:ilvl="1">
      <w:start w:val="1"/>
      <w:numFmt w:val="upperLetter"/>
      <w:suff w:val="tab"/>
      <w:lvlText w:val="%2."/>
      <w:lvlJc w:val="left"/>
    </w:lvl>
    <w:lvl w:ilvl="2">
      <w:start w:val="1"/>
      <w:numFmt w:val="lowerRoman"/>
      <w:suff w:val="tab"/>
      <w:lvlText w:val="%3."/>
      <w:lvlJc w:val="right"/>
    </w:lvl>
    <w:lvl w:ilvl="3">
      <w:start w:val="1"/>
      <w:numFmt w:val="decimal"/>
      <w:suff w:val="tab"/>
      <w:lvlText w:val="%4."/>
      <w:lvlJc w:val="left"/>
    </w:lvl>
    <w:lvl w:ilvl="4">
      <w:start w:val="1"/>
      <w:numFmt w:val="upperLetter"/>
      <w:suff w:val="tab"/>
      <w:lvlText w:val="%5."/>
      <w:lvlJc w:val="left"/>
    </w:lvl>
    <w:lvl w:ilvl="5">
      <w:start w:val="1"/>
      <w:numFmt w:val="lowerRoman"/>
      <w:suff w:val="tab"/>
      <w:lvlText w:val="%6."/>
      <w:lvlJc w:val="right"/>
    </w:lvl>
    <w:lvl w:ilvl="6">
      <w:start w:val="1"/>
      <w:numFmt w:val="decimal"/>
      <w:suff w:val="tab"/>
      <w:lvlText w:val="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</w:abstractNum>
  <w:abstractNum w:abstractNumId="9">
    <w:multiLevelType w:val="multilevel"/>
    <w:lvl w:ilvl="0">
      <w:start w:val="1"/>
      <w:numFmt w:val="decimalEnclosedCircle"/>
      <w:suff w:val="tab"/>
      <w:lvlText w:val="%1"/>
      <w:lvlJc w:val="left"/>
      <w:rPr>
        <w:color w:val="000000"/>
      </w:rPr>
    </w:lvl>
    <w:lvl w:ilvl="1">
      <w:start w:val="1"/>
      <w:numFmt w:val="upperLetter"/>
      <w:suff w:val="tab"/>
      <w:lvlText w:val="%2."/>
      <w:lvlJc w:val="left"/>
      <w:rPr>
        <w:color w:val="000000"/>
      </w:rPr>
    </w:lvl>
    <w:lvl w:ilvl="2">
      <w:start w:val="1"/>
      <w:numFmt w:val="lowerRoman"/>
      <w:suff w:val="tab"/>
      <w:lvlText w:val="%3."/>
      <w:lvlJc w:val="right"/>
      <w:rPr>
        <w:color w:val="000000"/>
      </w:rPr>
    </w:lvl>
    <w:lvl w:ilvl="3">
      <w:start w:val="1"/>
      <w:numFmt w:val="decimal"/>
      <w:suff w:val="tab"/>
      <w:lvlText w:val="%4."/>
      <w:lvlJc w:val="left"/>
      <w:rPr>
        <w:color w:val="000000"/>
      </w:rPr>
    </w:lvl>
    <w:lvl w:ilvl="4">
      <w:start w:val="1"/>
      <w:numFmt w:val="upperLetter"/>
      <w:suff w:val="tab"/>
      <w:lvlText w:val="%5."/>
      <w:lvlJc w:val="left"/>
      <w:rPr>
        <w:color w:val="000000"/>
      </w:rPr>
    </w:lvl>
    <w:lvl w:ilvl="5">
      <w:start w:val="1"/>
      <w:numFmt w:val="lowerRoman"/>
      <w:suff w:val="tab"/>
      <w:lvlText w:val="%6."/>
      <w:lvlJc w:val="right"/>
      <w:rPr>
        <w:color w:val="000000"/>
      </w:rPr>
    </w:lvl>
    <w:lvl w:ilvl="6">
      <w:start w:val="1"/>
      <w:numFmt w:val="decimal"/>
      <w:suff w:val="tab"/>
      <w:lvlText w:val="%7."/>
      <w:lvlJc w:val="left"/>
      <w:rPr>
        <w:color w:val="000000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</w:abstractNum>
  <w:abstractNum w:abstractNumId="10">
    <w:multiLevelType w:val="multilevel"/>
    <w:lvl w:ilvl="0">
      <w:start w:val="1"/>
      <w:numFmt w:val="decimalEnclosedCircle"/>
      <w:suff w:val="tab"/>
      <w:lvlText w:val="%1"/>
      <w:lvlJc w:val="left"/>
      <w:rPr>
        <w:color w:val="000000"/>
      </w:rPr>
    </w:lvl>
    <w:lvl w:ilvl="1">
      <w:start w:val="1"/>
      <w:numFmt w:val="upperLetter"/>
      <w:suff w:val="tab"/>
      <w:lvlText w:val="%2."/>
      <w:lvlJc w:val="left"/>
      <w:rPr>
        <w:color w:val="000000"/>
      </w:rPr>
    </w:lvl>
    <w:lvl w:ilvl="2">
      <w:start w:val="1"/>
      <w:numFmt w:val="lowerRoman"/>
      <w:suff w:val="tab"/>
      <w:lvlText w:val="%3."/>
      <w:lvlJc w:val="right"/>
      <w:rPr>
        <w:color w:val="000000"/>
      </w:rPr>
    </w:lvl>
    <w:lvl w:ilvl="3">
      <w:start w:val="1"/>
      <w:numFmt w:val="decimal"/>
      <w:suff w:val="tab"/>
      <w:lvlText w:val="%4."/>
      <w:lvlJc w:val="left"/>
      <w:rPr>
        <w:color w:val="000000"/>
      </w:rPr>
    </w:lvl>
    <w:lvl w:ilvl="4">
      <w:start w:val="1"/>
      <w:numFmt w:val="upperLetter"/>
      <w:suff w:val="tab"/>
      <w:lvlText w:val="%5."/>
      <w:lvlJc w:val="left"/>
      <w:rPr>
        <w:color w:val="000000"/>
      </w:rPr>
    </w:lvl>
    <w:lvl w:ilvl="5">
      <w:start w:val="1"/>
      <w:numFmt w:val="lowerRoman"/>
      <w:suff w:val="tab"/>
      <w:lvlText w:val="%6."/>
      <w:lvlJc w:val="right"/>
      <w:rPr>
        <w:color w:val="000000"/>
      </w:rPr>
    </w:lvl>
    <w:lvl w:ilvl="6">
      <w:start w:val="1"/>
      <w:numFmt w:val="decimal"/>
      <w:suff w:val="tab"/>
      <w:lvlText w:val="%7."/>
      <w:lvlJc w:val="left"/>
      <w:rPr>
        <w:color w:val="000000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</w:abstractNum>
  <w:abstractNum w:abstractNumId="11">
    <w:multiLevelType w:val="multilevel"/>
    <w:lvl w:ilvl="0">
      <w:start w:val="1"/>
      <w:numFmt w:val="decimalEnclosedCircle"/>
      <w:suff w:val="tab"/>
      <w:lvlText w:val="%1"/>
      <w:lvlJc w:val="left"/>
      <w:rPr>
        <w:color w:val="000000"/>
      </w:rPr>
    </w:lvl>
    <w:lvl w:ilvl="1">
      <w:start w:val="1"/>
      <w:numFmt w:val="upperLetter"/>
      <w:suff w:val="tab"/>
      <w:lvlText w:val="%2."/>
      <w:lvlJc w:val="left"/>
      <w:rPr>
        <w:color w:val="000000"/>
      </w:rPr>
    </w:lvl>
    <w:lvl w:ilvl="2">
      <w:start w:val="1"/>
      <w:numFmt w:val="lowerRoman"/>
      <w:suff w:val="tab"/>
      <w:lvlText w:val="%3."/>
      <w:lvlJc w:val="right"/>
      <w:rPr>
        <w:color w:val="000000"/>
      </w:rPr>
    </w:lvl>
    <w:lvl w:ilvl="3">
      <w:start w:val="1"/>
      <w:numFmt w:val="decimal"/>
      <w:suff w:val="tab"/>
      <w:lvlText w:val="%4."/>
      <w:lvlJc w:val="left"/>
      <w:rPr>
        <w:color w:val="000000"/>
      </w:rPr>
    </w:lvl>
    <w:lvl w:ilvl="4">
      <w:start w:val="1"/>
      <w:numFmt w:val="upperLetter"/>
      <w:suff w:val="tab"/>
      <w:lvlText w:val="%5."/>
      <w:lvlJc w:val="left"/>
      <w:rPr>
        <w:color w:val="000000"/>
      </w:rPr>
    </w:lvl>
    <w:lvl w:ilvl="5">
      <w:start w:val="1"/>
      <w:numFmt w:val="lowerRoman"/>
      <w:suff w:val="tab"/>
      <w:lvlText w:val="%6."/>
      <w:lvlJc w:val="right"/>
      <w:rPr>
        <w:color w:val="000000"/>
      </w:rPr>
    </w:lvl>
    <w:lvl w:ilvl="6">
      <w:start w:val="1"/>
      <w:numFmt w:val="decimal"/>
      <w:suff w:val="tab"/>
      <w:lvlText w:val="%7."/>
      <w:lvlJc w:val="left"/>
      <w:rPr>
        <w:color w:val="000000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</w:abstractNum>
  <w:abstractNum w:abstractNumId="12">
    <w:multiLevelType w:val="multilevel"/>
    <w:lvl w:ilvl="0">
      <w:start w:val="1"/>
      <w:numFmt w:val="decimalEnclosedCircle"/>
      <w:suff w:val="tab"/>
      <w:lvlText w:val="%1"/>
      <w:lvlJc w:val="left"/>
      <w:rPr>
        <w:color w:val="000000"/>
      </w:rPr>
    </w:lvl>
    <w:lvl w:ilvl="1">
      <w:start w:val="1"/>
      <w:numFmt w:val="upperLetter"/>
      <w:suff w:val="tab"/>
      <w:lvlText w:val="%2."/>
      <w:lvlJc w:val="left"/>
      <w:rPr>
        <w:color w:val="000000"/>
      </w:rPr>
    </w:lvl>
    <w:lvl w:ilvl="2">
      <w:start w:val="1"/>
      <w:numFmt w:val="lowerRoman"/>
      <w:suff w:val="tab"/>
      <w:lvlText w:val="%3."/>
      <w:lvlJc w:val="right"/>
      <w:rPr>
        <w:color w:val="000000"/>
      </w:rPr>
    </w:lvl>
    <w:lvl w:ilvl="3">
      <w:start w:val="1"/>
      <w:numFmt w:val="decimal"/>
      <w:suff w:val="tab"/>
      <w:lvlText w:val="%4."/>
      <w:lvlJc w:val="left"/>
      <w:rPr>
        <w:color w:val="000000"/>
      </w:rPr>
    </w:lvl>
    <w:lvl w:ilvl="4">
      <w:start w:val="1"/>
      <w:numFmt w:val="upperLetter"/>
      <w:suff w:val="tab"/>
      <w:lvlText w:val="%5."/>
      <w:lvlJc w:val="left"/>
      <w:rPr>
        <w:color w:val="000000"/>
      </w:rPr>
    </w:lvl>
    <w:lvl w:ilvl="5">
      <w:start w:val="1"/>
      <w:numFmt w:val="lowerRoman"/>
      <w:suff w:val="tab"/>
      <w:lvlText w:val="%6."/>
      <w:lvlJc w:val="right"/>
      <w:rPr>
        <w:color w:val="000000"/>
      </w:rPr>
    </w:lvl>
    <w:lvl w:ilvl="6">
      <w:start w:val="1"/>
      <w:numFmt w:val="decimal"/>
      <w:suff w:val="tab"/>
      <w:lvlText w:val="%7."/>
      <w:lvlJc w:val="left"/>
      <w:rPr>
        <w:color w:val="000000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</w:abstractNum>
  <w:abstractNum w:abstractNumId="13">
    <w:multiLevelType w:val="multilevel"/>
    <w:lvl w:ilvl="0">
      <w:start w:val="1"/>
      <w:numFmt w:val="decimalEnclosedCircle"/>
      <w:suff w:val="tab"/>
      <w:lvlText w:val="%1"/>
      <w:lvlJc w:val="left"/>
      <w:rPr>
        <w:color w:val="000000"/>
      </w:rPr>
    </w:lvl>
    <w:lvl w:ilvl="1">
      <w:start w:val="1"/>
      <w:numFmt w:val="upperLetter"/>
      <w:suff w:val="tab"/>
      <w:lvlText w:val="%2."/>
      <w:lvlJc w:val="left"/>
      <w:rPr>
        <w:color w:val="000000"/>
      </w:rPr>
    </w:lvl>
    <w:lvl w:ilvl="2">
      <w:start w:val="1"/>
      <w:numFmt w:val="lowerRoman"/>
      <w:suff w:val="tab"/>
      <w:lvlText w:val="%3."/>
      <w:lvlJc w:val="right"/>
      <w:rPr>
        <w:color w:val="000000"/>
      </w:rPr>
    </w:lvl>
    <w:lvl w:ilvl="3">
      <w:start w:val="1"/>
      <w:numFmt w:val="decimal"/>
      <w:suff w:val="tab"/>
      <w:lvlText w:val="%4."/>
      <w:lvlJc w:val="left"/>
      <w:rPr>
        <w:color w:val="000000"/>
      </w:rPr>
    </w:lvl>
    <w:lvl w:ilvl="4">
      <w:start w:val="1"/>
      <w:numFmt w:val="upperLetter"/>
      <w:suff w:val="tab"/>
      <w:lvlText w:val="%5."/>
      <w:lvlJc w:val="left"/>
      <w:rPr>
        <w:color w:val="000000"/>
      </w:rPr>
    </w:lvl>
    <w:lvl w:ilvl="5">
      <w:start w:val="1"/>
      <w:numFmt w:val="lowerRoman"/>
      <w:suff w:val="tab"/>
      <w:lvlText w:val="%6."/>
      <w:lvlJc w:val="right"/>
      <w:rPr>
        <w:color w:val="000000"/>
      </w:rPr>
    </w:lvl>
    <w:lvl w:ilvl="6">
      <w:start w:val="1"/>
      <w:numFmt w:val="decimal"/>
      <w:suff w:val="tab"/>
      <w:lvlText w:val="%7."/>
      <w:lvlJc w:val="left"/>
      <w:rPr>
        <w:color w:val="000000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</w:abstractNum>
  <w:abstractNum w:abstractNumId="14">
    <w:multiLevelType w:val="multilevel"/>
    <w:lvl w:ilvl="0">
      <w:start w:val="1"/>
      <w:numFmt w:val="decimalEnclosedCircle"/>
      <w:suff w:val="tab"/>
      <w:lvlText w:val="%1"/>
      <w:lvlJc w:val="left"/>
      <w:rPr>
        <w:color w:val="000000"/>
      </w:rPr>
    </w:lvl>
    <w:lvl w:ilvl="1">
      <w:start w:val="1"/>
      <w:numFmt w:val="upperLetter"/>
      <w:suff w:val="tab"/>
      <w:lvlText w:val="%2."/>
      <w:lvlJc w:val="left"/>
      <w:rPr>
        <w:color w:val="000000"/>
      </w:rPr>
    </w:lvl>
    <w:lvl w:ilvl="2">
      <w:start w:val="1"/>
      <w:numFmt w:val="lowerRoman"/>
      <w:suff w:val="tab"/>
      <w:lvlText w:val="%3."/>
      <w:lvlJc w:val="right"/>
      <w:rPr>
        <w:color w:val="000000"/>
      </w:rPr>
    </w:lvl>
    <w:lvl w:ilvl="3">
      <w:start w:val="1"/>
      <w:numFmt w:val="decimal"/>
      <w:suff w:val="tab"/>
      <w:lvlText w:val="%4."/>
      <w:lvlJc w:val="left"/>
      <w:rPr>
        <w:color w:val="000000"/>
      </w:rPr>
    </w:lvl>
    <w:lvl w:ilvl="4">
      <w:start w:val="1"/>
      <w:numFmt w:val="upperLetter"/>
      <w:suff w:val="tab"/>
      <w:lvlText w:val="%5."/>
      <w:lvlJc w:val="left"/>
      <w:rPr>
        <w:color w:val="000000"/>
      </w:rPr>
    </w:lvl>
    <w:lvl w:ilvl="5">
      <w:start w:val="1"/>
      <w:numFmt w:val="lowerRoman"/>
      <w:suff w:val="tab"/>
      <w:lvlText w:val="%6."/>
      <w:lvlJc w:val="right"/>
      <w:rPr>
        <w:color w:val="000000"/>
      </w:rPr>
    </w:lvl>
    <w:lvl w:ilvl="6">
      <w:start w:val="1"/>
      <w:numFmt w:val="decimal"/>
      <w:suff w:val="tab"/>
      <w:lvlText w:val="%7."/>
      <w:lvlJc w:val="left"/>
      <w:rPr>
        <w:color w:val="000000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</w:abstractNum>
  <w:abstractNum w:abstractNumId="15">
    <w:multiLevelType w:val="multilevel"/>
    <w:lvl w:ilvl="0">
      <w:start w:val="5"/>
      <w:numFmt w:val="decimalEnclosedCircle"/>
      <w:suff w:val="tab"/>
      <w:lvlText w:val="%1"/>
      <w:lvlJc w:val="left"/>
      <w:rPr>
        <w:color w:val="000000"/>
      </w:rPr>
    </w:lvl>
    <w:lvl w:ilvl="1">
      <w:start w:val="1"/>
      <w:numFmt w:val="upperLetter"/>
      <w:suff w:val="tab"/>
      <w:lvlText w:val="%2."/>
      <w:lvlJc w:val="left"/>
      <w:rPr>
        <w:color w:val="000000"/>
      </w:rPr>
    </w:lvl>
    <w:lvl w:ilvl="2">
      <w:start w:val="1"/>
      <w:numFmt w:val="lowerRoman"/>
      <w:suff w:val="tab"/>
      <w:lvlText w:val="%3."/>
      <w:lvlJc w:val="right"/>
      <w:rPr>
        <w:color w:val="000000"/>
      </w:rPr>
    </w:lvl>
    <w:lvl w:ilvl="3">
      <w:start w:val="1"/>
      <w:numFmt w:val="decimal"/>
      <w:suff w:val="tab"/>
      <w:lvlText w:val="%4."/>
      <w:lvlJc w:val="left"/>
      <w:rPr>
        <w:color w:val="000000"/>
      </w:rPr>
    </w:lvl>
    <w:lvl w:ilvl="4">
      <w:start w:val="1"/>
      <w:numFmt w:val="upperLetter"/>
      <w:suff w:val="tab"/>
      <w:lvlText w:val="%5."/>
      <w:lvlJc w:val="left"/>
      <w:rPr>
        <w:color w:val="000000"/>
      </w:rPr>
    </w:lvl>
    <w:lvl w:ilvl="5">
      <w:start w:val="1"/>
      <w:numFmt w:val="lowerRoman"/>
      <w:suff w:val="tab"/>
      <w:lvlText w:val="%6."/>
      <w:lvlJc w:val="right"/>
      <w:rPr>
        <w:color w:val="000000"/>
      </w:rPr>
    </w:lvl>
    <w:lvl w:ilvl="6">
      <w:start w:val="1"/>
      <w:numFmt w:val="decimal"/>
      <w:suff w:val="tab"/>
      <w:lvlText w:val="%7."/>
      <w:lvlJc w:val="left"/>
      <w:rPr>
        <w:color w:val="000000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</w:abstractNum>
  <w:abstractNum w:abstractNumId="16">
    <w:multiLevelType w:val="multilevel"/>
    <w:lvl w:ilvl="0">
      <w:start w:val="1"/>
      <w:numFmt w:val="decimalEnclosedCircle"/>
      <w:suff w:val="tab"/>
      <w:lvlText w:val="%1"/>
      <w:lvlJc w:val="left"/>
      <w:rPr>
        <w:color w:val="000000"/>
      </w:rPr>
    </w:lvl>
    <w:lvl w:ilvl="1">
      <w:start w:val="1"/>
      <w:numFmt w:val="upperLetter"/>
      <w:suff w:val="tab"/>
      <w:lvlText w:val="%2."/>
      <w:lvlJc w:val="left"/>
      <w:rPr>
        <w:color w:val="000000"/>
      </w:rPr>
    </w:lvl>
    <w:lvl w:ilvl="2">
      <w:start w:val="1"/>
      <w:numFmt w:val="lowerRoman"/>
      <w:suff w:val="tab"/>
      <w:lvlText w:val="%3."/>
      <w:lvlJc w:val="right"/>
      <w:rPr>
        <w:color w:val="000000"/>
      </w:rPr>
    </w:lvl>
    <w:lvl w:ilvl="3">
      <w:start w:val="1"/>
      <w:numFmt w:val="decimal"/>
      <w:suff w:val="tab"/>
      <w:lvlText w:val="%4."/>
      <w:lvlJc w:val="left"/>
      <w:rPr>
        <w:color w:val="000000"/>
      </w:rPr>
    </w:lvl>
    <w:lvl w:ilvl="4">
      <w:start w:val="1"/>
      <w:numFmt w:val="upperLetter"/>
      <w:suff w:val="tab"/>
      <w:lvlText w:val="%5."/>
      <w:lvlJc w:val="left"/>
      <w:rPr>
        <w:color w:val="000000"/>
      </w:rPr>
    </w:lvl>
    <w:lvl w:ilvl="5">
      <w:start w:val="1"/>
      <w:numFmt w:val="lowerRoman"/>
      <w:suff w:val="tab"/>
      <w:lvlText w:val="%6."/>
      <w:lvlJc w:val="right"/>
      <w:rPr>
        <w:color w:val="000000"/>
      </w:rPr>
    </w:lvl>
    <w:lvl w:ilvl="6">
      <w:start w:val="1"/>
      <w:numFmt w:val="decimal"/>
      <w:suff w:val="tab"/>
      <w:lvlText w:val="%7."/>
      <w:lvlJc w:val="left"/>
      <w:rPr>
        <w:color w:val="000000"/>
      </w:rPr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18"/>
        <w:shd w:val="clear" w:color="000000"/>
      </w:rPr>
    </w:lvl>
  </w:abstractNum>
  <w:abstractNum w:abstractNumId="201">
    <w:multiLevelType w:val="multilevel"/>
    <w:lvl w:ilvl="0">
      <w:start w:val="1"/>
      <w:numFmt w:val="decimal"/>
      <w:suff w:val="space"/>
      <w:lvlText w:val="%1."/>
      <w:lvlJc w:val="left"/>
      <w:pStyle w:val="1"/>
    </w:lvl>
    <w:lvl w:ilvl="1">
      <w:start w:val="1"/>
      <w:numFmt w:val="decimal"/>
      <w:suff w:val="space"/>
      <w:lvlText w:val="%2.%1."/>
      <w:lvlJc w:val="left"/>
    </w:lvl>
    <w:lvl w:ilvl="2">
      <w:start w:val="1"/>
      <w:numFmt w:val="decimal"/>
      <w:suff w:val="space"/>
      <w:lvlText w:val="%3.%2.%1."/>
      <w:lvlJc w:val="left"/>
    </w:lvl>
    <w:lvl w:ilvl="3">
      <w:start w:val="1"/>
      <w:numFmt w:val="decimal"/>
      <w:suff w:val="space"/>
      <w:lvlText w:val="%4.%3.%2.%1.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2">
    <w:multiLevelType w:val="multilevel"/>
    <w:lvl w:ilvl="0">
      <w:start w:val="5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Style w:val="2"/>
    </w:lvl>
    <w:lvl w:ilvl="2">
      <w:start w:val="1"/>
      <w:numFmt w:val="decimal"/>
      <w:suff w:val="space"/>
      <w:lvlText w:val="%1.%2.%3."/>
      <w:lvlJc w:val="left"/>
    </w:lvl>
    <w:lvl w:ilvl="3">
      <w:start w:val="1"/>
      <w:numFmt w:val="decimal"/>
      <w:suff w:val="space"/>
      <w:lvlText w:val="%1.%2.%3.%4."/>
      <w:lvlJc w:val="left"/>
    </w:lvl>
    <w:lvl w:ilvl="4">
      <w:start w:val="1"/>
      <w:numFmt w:val="decimal"/>
      <w:suff w:val="space"/>
      <w:lvlText w:val="%1.%2.%3.%4.%5."/>
      <w:lvlJc w:val="left"/>
    </w:lvl>
    <w:lvl w:ilvl="5">
      <w:start w:val="1"/>
      <w:numFmt w:val="decimal"/>
      <w:suff w:val="space"/>
      <w:lvlText w:val="%1.%2.%3.%4.%5.%6."/>
      <w:lvlJc w:val="left"/>
    </w:lvl>
    <w:lvl w:ilvl="6">
      <w:start w:val="1"/>
      <w:numFmt w:val="decimal"/>
      <w:suff w:val="space"/>
      <w:lvlText w:val="%1.%2.%3.%4.%5.%6.%7."/>
      <w:lvlJc w:val="left"/>
    </w:lvl>
    <w:lvl w:ilvl="7">
      <w:start w:val="1"/>
      <w:numFmt w:val="decimal"/>
      <w:suff w:val="space"/>
      <w:lvlText w:val="%1.%2.%3.%4.%5.%6.%7.%8."/>
      <w:lvlJc w:val="left"/>
    </w:lvl>
    <w:lvl w:ilvl="8">
      <w:start w:val="1"/>
      <w:numFmt w:val="decimal"/>
      <w:suff w:val="space"/>
      <w:lvlText w:val="%1.%2.%3.%4.%5.%6.%7.%8.%9.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)"/>
      <w:lvlJc w:val="left"/>
    </w:lvl>
    <w:lvl w:ilvl="1">
      <w:start w:val="1"/>
      <w:numFmt w:val="ganada"/>
      <w:suff w:val="space"/>
      <w:lvlText w:val="%2)"/>
      <w:lvlJc w:val="left"/>
    </w:lvl>
    <w:lvl w:ilvl="2">
      <w:start w:val="1"/>
      <w:numFmt w:val="ganada"/>
      <w:suff w:val="space"/>
      <w:lvlText w:val="%3."/>
      <w:lvlJc w:val="left"/>
      <w:pStyle w:val="3"/>
    </w:lvl>
    <w:lvl w:ilvl="3">
      <w:start w:val="1"/>
      <w:numFmt w:val="decimal"/>
      <w:suff w:val="space"/>
      <w:lvlText w:val="%4)"/>
      <w:lvlJc w:val="left"/>
    </w:lvl>
    <w:lvl w:ilvl="4">
      <w:start w:val="1"/>
      <w:numFmt w:val="ganada"/>
      <w:suff w:val="space"/>
      <w:lvlText w:val="(%5)"/>
      <w:lvlJc w:val="left"/>
    </w:lvl>
    <w:lvl w:ilvl="5">
      <w:start w:val="1"/>
      <w:numFmt w:val="lowerLetter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)"/>
      <w:lvlJc w:val="left"/>
    </w:lvl>
    <w:lvl w:ilvl="1">
      <w:start w:val="1"/>
      <w:numFmt w:val="ganada"/>
      <w:suff w:val="space"/>
      <w:lvlText w:val="%2)"/>
      <w:lvlJc w:val="left"/>
    </w:lvl>
    <w:lvl w:ilvl="2">
      <w:start w:val="1"/>
      <w:numFmt w:val="lowerLetter"/>
      <w:suff w:val="space"/>
      <w:lvlText w:val="%3)"/>
      <w:lvlJc w:val="left"/>
    </w:lvl>
    <w:lvl w:ilvl="3">
      <w:start w:val="1"/>
      <w:numFmt w:val="decimal"/>
      <w:suff w:val="space"/>
      <w:lvlText w:val="%4)"/>
      <w:lvlJc w:val="left"/>
      <w:pStyle w:val="4"/>
    </w:lvl>
    <w:lvl w:ilvl="4">
      <w:start w:val="1"/>
      <w:numFmt w:val="ganada"/>
      <w:suff w:val="space"/>
      <w:lvlText w:val="(%5)"/>
      <w:lvlJc w:val="left"/>
    </w:lvl>
    <w:lvl w:ilvl="5">
      <w:start w:val="1"/>
      <w:numFmt w:val="lowerLetter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hybridMultilevel"/>
    <w:lvl w:ilvl="0">
      <w:start w:val="1"/>
      <w:numFmt w:val="bullet"/>
      <w:suff w:val="space"/>
      <w:lvlText w:val="□"/>
      <w:lvlJc w:val="left"/>
    </w:lvl>
  </w:abstractNum>
  <w:abstractNum w:abstractNumId="207">
    <w:multiLevelType w:val="hybridMultilevel"/>
    <w:lvl w:ilvl="0">
      <w:start w:val="1"/>
      <w:numFmt w:val="bullet"/>
      <w:suff w:val="space"/>
      <w:lvlText w:val="○"/>
      <w:lvlJc w:val="left"/>
    </w:lvl>
  </w:abstractNum>
  <w:abstractNum w:abstractNumId="208">
    <w:multiLevelType w:val="hybridMultilevel"/>
    <w:lvl w:ilvl="0">
      <w:start w:val="1"/>
      <w:numFmt w:val="bullet"/>
      <w:suff w:val="space"/>
      <w:lvlText w:val="‒"/>
      <w:lvlJc w:val="left"/>
    </w:lvl>
  </w:abstractNum>
  <w:abstractNum w:abstractNumId="209">
    <w:multiLevelType w:val="hybridMultilevel"/>
    <w:lvl w:ilvl="0">
      <w:start w:val="1"/>
      <w:numFmt w:val="bullet"/>
      <w:suff w:val="space"/>
      <w:lvlText w:val="."/>
      <w:lvlJc w:val="left"/>
    </w:lvl>
  </w:abstractNum>
  <w:abstractNum w:abstractNumId="210">
    <w:multiLevelType w:val="hybridMultilevel"/>
    <w:lvl w:ilvl="0">
      <w:start w:val="1"/>
      <w:numFmt w:val="bullet"/>
      <w:suff w:val="space"/>
      <w:lvlText w:val=""/>
      <w:lvlJc w:val="left"/>
      <w:rPr/>
    </w:lvl>
  </w:abstractNum>
  <w:abstractNum w:abstractNumId="237">
    <w:multiLevelType w:val="hybridMultilevel"/>
    <w:lvl w:ilvl="0">
      <w:start w:val="1"/>
      <w:numFmt w:val="bullet"/>
      <w:suff w:val="space"/>
      <w:lvlText w:val=""/>
      <w:lvlJc w:val="left"/>
      <w:rPr/>
    </w:lvl>
  </w:abstractNum>
  <w:num w:numId="2">
    <w:abstractNumId w:val="2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37">
    <w:abstractNumId w:val="237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4"/>
      <w:shd w:val="clear" w:color="000000"/>
    </w:rPr>
  </w:style>
  <w:style w:type="paragraph" w:styleId="1">
    <w:name w:val="개요 1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0"/>
      <w:numPr>
        <w:numId w:val="201"/>
        <w:ilvl w:val="0"/>
      </w:numPr>
    </w:pPr>
    <w:rPr>
      <w:rFonts w:ascii="함초롬바탕" w:eastAsia="함초롬바탕"/>
      <w:b/>
      <w:color w:val="000000"/>
      <w:sz w:val="32"/>
      <w:shd w:val="clear" w:color="000000"/>
    </w:rPr>
  </w:style>
  <w:style w:type="paragraph" w:styleId="2">
    <w:name w:val="개요 2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numPr>
        <w:numId w:val="202"/>
        <w:ilvl w:val="1"/>
      </w:numPr>
    </w:pPr>
    <w:rPr>
      <w:rFonts w:ascii="함초롬바탕" w:eastAsia="함초롬바탕"/>
      <w:b/>
      <w:color w:val="000000"/>
      <w:sz w:val="28"/>
      <w:shd w:val="clear" w:color="000000"/>
    </w:rPr>
  </w:style>
  <w:style w:type="paragraph" w:styleId="3">
    <w:name w:val="개요 3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left"/>
      <w:textAlignment w:val="baseline"/>
      <w:numPr>
        <w:numId w:val="203"/>
        <w:ilvl w:val="2"/>
      </w:numPr>
    </w:pPr>
    <w:rPr>
      <w:rFonts w:ascii="함초롬바탕" w:eastAsia="함초롬바탕"/>
      <w:b/>
      <w:color w:val="000000"/>
      <w:sz w:val="24"/>
      <w:shd w:val="clear" w:color="000000"/>
    </w:rPr>
  </w:style>
  <w:style w:type="paragraph" w:styleId="4">
    <w:name w:val="개요 4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40" w:right="0" w:firstLine="0"/>
      <w:jc w:val="both"/>
      <w:textAlignment w:val="baseline"/>
      <w:numPr>
        <w:numId w:val="204"/>
        <w:ilvl w:val="3"/>
      </w:numPr>
    </w:pPr>
    <w:rPr>
      <w:rFonts w:ascii="함초롬바탕" w:eastAsia="함초롬바탕"/>
      <w:color w:val="000000"/>
      <w:sz w:val="24"/>
      <w:shd w:val="clear" w:color="000000"/>
    </w:rPr>
  </w:style>
  <w:style w:type="paragraph" w:styleId="5">
    <w:name w:val="본문 1 (□)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40" w:right="0" w:hanging="40"/>
      <w:jc w:val="both"/>
      <w:textAlignment w:val="baseline"/>
      <w:numPr>
        <w:numId w:val="205"/>
        <w:ilvl w:val="0"/>
      </w:numPr>
    </w:pPr>
    <w:rPr>
      <w:rFonts w:ascii="함초롬바탕" w:eastAsia="함초롬바탕"/>
      <w:color w:val="000000"/>
      <w:sz w:val="24"/>
      <w:shd w:val="clear" w:color="000000"/>
    </w:rPr>
  </w:style>
  <w:style w:type="paragraph" w:styleId="6">
    <w:name w:val="본문 1-1 (평문)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40" w:right="0" w:hanging="40"/>
      <w:jc w:val="both"/>
      <w:textAlignment w:val="baseline"/>
    </w:pPr>
    <w:rPr>
      <w:rFonts w:ascii="함초롬바탕" w:eastAsia="함초롬바탕"/>
      <w:color w:val="000000"/>
      <w:sz w:val="24"/>
      <w:shd w:val="clear" w:color="000000"/>
    </w:rPr>
  </w:style>
  <w:style w:type="paragraph" w:styleId="7">
    <w:name w:val="본문 2 (○)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40" w:after="40" w:line="312" w:lineRule="auto"/>
      <w:ind w:left="900" w:right="0" w:firstLine="0"/>
      <w:jc w:val="left"/>
      <w:textAlignment w:val="baseline"/>
      <w:numPr>
        <w:numId w:val="207"/>
        <w:ilvl w:val="0"/>
      </w:numPr>
    </w:pPr>
    <w:rPr>
      <w:rFonts w:ascii="함초롬바탕" w:eastAsia="함초롬바탕"/>
      <w:color w:val="000000"/>
      <w:sz w:val="24"/>
      <w:shd w:val="clear" w:color="999999"/>
    </w:rPr>
  </w:style>
  <w:style w:type="paragraph" w:styleId="8">
    <w:name w:val="본문 3 (-)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1438"/>
      </w:tabs>
      <w:wordWrap w:val="1"/>
      <w:autoSpaceDE w:val="off"/>
      <w:autoSpaceDN w:val="off"/>
      <w:snapToGrid/>
      <w:spacing w:before="40" w:after="40" w:line="312" w:lineRule="auto"/>
      <w:ind w:left="1181" w:right="0" w:firstLine="0"/>
      <w:jc w:val="left"/>
      <w:textAlignment w:val="baseline"/>
      <w:numPr>
        <w:numId w:val="208"/>
        <w:ilvl w:val="0"/>
      </w:numPr>
    </w:pPr>
    <w:rPr>
      <w:rFonts w:ascii="함초롬바탕" w:eastAsia="함초롬바탕"/>
      <w:color w:val="000000"/>
      <w:sz w:val="24"/>
      <w:shd w:val="clear" w:color="000000"/>
    </w:rPr>
  </w:style>
  <w:style w:type="paragraph" w:styleId="9">
    <w:name w:val="본문 4 (.)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1438"/>
      </w:tabs>
      <w:wordWrap w:val="1"/>
      <w:autoSpaceDE w:val="off"/>
      <w:autoSpaceDN w:val="off"/>
      <w:snapToGrid/>
      <w:spacing w:before="40" w:after="40" w:line="312" w:lineRule="auto"/>
      <w:ind w:left="1381" w:right="0" w:firstLine="0"/>
      <w:jc w:val="left"/>
      <w:textAlignment w:val="baseline"/>
      <w:numPr>
        <w:numId w:val="209"/>
        <w:ilvl w:val="0"/>
      </w:numPr>
    </w:pPr>
    <w:rPr>
      <w:rFonts w:ascii="함초롬바탕" w:eastAsia="함초롬바탕"/>
      <w:color w:val="000000"/>
      <w:sz w:val="24"/>
      <w:shd w:val="clear" w:color="000000"/>
    </w:rPr>
  </w:style>
  <w:style w:type="paragraph" w:styleId="10">
    <w:name w:val="강조 1"/>
    <w:uiPriority w:val="1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 w:val="off"/>
      <w:spacing w:before="0" w:after="0" w:line="384" w:lineRule="auto"/>
      <w:ind w:left="400" w:right="0" w:firstLine="0"/>
      <w:jc w:val="left"/>
      <w:textAlignment w:val="baseline"/>
      <w:numPr>
        <w:numId w:val="210"/>
        <w:ilvl w:val="0"/>
      </w:numPr>
    </w:pPr>
    <w:rPr>
      <w:rFonts w:ascii="함초롬바탕" w:eastAsia="함초롬바탕"/>
      <w:strike/>
      <w:color w:val="000000"/>
      <w:kern w:val="1"/>
      <w:sz w:val="22"/>
    </w:rPr>
  </w:style>
  <w:style w:type="paragraph" w:styleId="11">
    <w:name w:val="꼬리말(왼쪽)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-60" w:right="0" w:firstLine="0"/>
      <w:jc w:val="left"/>
      <w:textAlignment w:val="baseline"/>
    </w:pPr>
    <w:rPr>
      <w:rFonts w:ascii="맑은 고딕" w:eastAsia="맑은 고딕"/>
      <w:strike/>
      <w:color w:val="000000"/>
      <w:sz w:val="18"/>
      <w:shd w:val="clear" w:color="000000"/>
    </w:rPr>
  </w:style>
  <w:style w:type="paragraph" w:styleId="12">
    <w:name w:val="꼬리말(가운데)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strike/>
      <w:color w:val="000000"/>
      <w:sz w:val="18"/>
      <w:shd w:val="clear" w:color="000000"/>
    </w:rPr>
  </w:style>
  <w:style w:type="paragraph" w:styleId="13">
    <w:name w:val="꼬리말(오른쪽)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-60" w:firstLine="0"/>
      <w:jc w:val="right"/>
      <w:textAlignment w:val="baseline"/>
    </w:pPr>
    <w:rPr>
      <w:rFonts w:ascii="맑은 고딕" w:eastAsia="맑은 고딕"/>
      <w:strike/>
      <w:color w:val="000000"/>
      <w:sz w:val="18"/>
      <w:shd w:val="clear" w:color="000000"/>
    </w:rPr>
  </w:style>
  <w:style w:type="paragraph" w:styleId="14">
    <w:name w:val="머리말(왼쪽)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-80" w:right="0" w:firstLine="0"/>
      <w:jc w:val="left"/>
      <w:textAlignment w:val="baseline"/>
    </w:pPr>
    <w:rPr>
      <w:rFonts w:ascii="맑은 고딕" w:eastAsia="맑은 고딕"/>
      <w:strike/>
      <w:color w:val="000000"/>
      <w:sz w:val="18"/>
      <w:shd w:val="clear" w:color="000000"/>
    </w:rPr>
  </w:style>
  <w:style w:type="paragraph" w:styleId="15">
    <w:name w:val="머리말(오른쪽)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-60" w:firstLine="0"/>
      <w:jc w:val="right"/>
      <w:textAlignment w:val="baseline"/>
    </w:pPr>
    <w:rPr>
      <w:rFonts w:ascii="맑은 고딕" w:eastAsia="맑은 고딕"/>
      <w:strike/>
      <w:color w:val="000000"/>
      <w:sz w:val="18"/>
      <w:shd w:val="clear" w:color="000000"/>
    </w:rPr>
  </w:style>
  <w:style w:type="paragraph" w:styleId="16">
    <w:name w:val="차례 1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right" w:leader="middleDot" w:pos="9071"/>
      </w:tabs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b/>
      <w:color w:val="000000"/>
      <w:sz w:val="24"/>
      <w:shd w:val="clear" w:color="000000"/>
    </w:rPr>
  </w:style>
  <w:style w:type="paragraph" w:styleId="17">
    <w:name w:val="차례 2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right" w:leader="middleDot" w:pos="9071"/>
      </w:tabs>
      <w:wordWrap w:val="0"/>
      <w:autoSpaceDE w:val="off"/>
      <w:autoSpaceDN w:val="off"/>
      <w:snapToGrid/>
      <w:spacing w:before="0" w:after="0" w:line="384" w:lineRule="auto"/>
      <w:ind w:left="0" w:right="0" w:firstLine="283"/>
      <w:jc w:val="both"/>
      <w:textAlignment w:val="baseline"/>
    </w:pPr>
    <w:rPr>
      <w:rFonts w:ascii="함초롬바탕" w:eastAsia="함초롬바탕"/>
      <w:color w:val="000000"/>
      <w:sz w:val="24"/>
      <w:shd w:val="clear" w:color="000000"/>
    </w:rPr>
  </w:style>
  <w:style w:type="paragraph" w:styleId="18">
    <w:name w:val="표지 제목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right" w:leader="middleDot" w:pos="10205"/>
      </w:tabs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함초롬바탕" w:eastAsia="함초롬바탕"/>
      <w:b/>
      <w:color w:val="000000"/>
      <w:sz w:val="28"/>
      <w:shd w:val="clear" w:color="000000"/>
    </w:rPr>
  </w:style>
  <w:style w:type="paragraph" w:styleId="19">
    <w:name w:val="표&amp;그림-제목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함초롬바탕" w:eastAsia="함초롬바탕"/>
      <w:b/>
      <w:color w:val="000000"/>
      <w:sz w:val="20"/>
      <w:shd w:val="clear" w:color="000000"/>
    </w:rPr>
  </w:style>
  <w:style w:type="paragraph" w:styleId="20">
    <w:name w:val="표-헤더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0" w:after="20" w:line="384" w:lineRule="auto"/>
      <w:ind w:left="0" w:right="0" w:firstLine="0"/>
      <w:jc w:val="center"/>
      <w:textAlignment w:val="baseline"/>
    </w:pPr>
    <w:rPr>
      <w:rFonts w:ascii="함초롬바탕" w:eastAsia="함초롬바탕"/>
      <w:b/>
      <w:strike/>
      <w:color w:val="000000"/>
      <w:sz w:val="20"/>
      <w:shd w:val="clear" w:color="000000"/>
    </w:rPr>
  </w:style>
  <w:style w:type="paragraph" w:styleId="21">
    <w:name w:val="표-본문(왼쪽)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함초롬바탕" w:eastAsia="함초롬바탕"/>
      <w:strike/>
      <w:color w:val="000000"/>
      <w:sz w:val="20"/>
      <w:shd w:val="clear" w:color="000000"/>
    </w:rPr>
  </w:style>
  <w:style w:type="paragraph" w:styleId="22">
    <w:name w:val="표-본문(가운데)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함초롬바탕" w:eastAsia="함초롬바탕"/>
      <w:strike/>
      <w:color w:val="000000"/>
      <w:sz w:val="20"/>
      <w:shd w:val="clear" w:color="000000"/>
    </w:rPr>
  </w:style>
  <w:style w:type="paragraph" w:styleId="23">
    <w:name w:val="표-본문(오른쪽)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right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4">
    <w:name w:val="각주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25">
    <w:name w:val="미주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character" w:styleId="26">
    <w:name w:val="쪽 번호"/>
    <w:uiPriority w:val="26"/>
    <w:rPr>
      <w:rFonts w:ascii="함초롬돋움" w:eastAsia="함초롬돋움"/>
      <w:color w:val="000000"/>
      <w:sz w:val="20"/>
      <w:shd w:val="clear" w:color="000000"/>
    </w:rPr>
  </w:style>
  <w:style w:type="paragraph" w:styleId="27">
    <w:name w:val="본문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</w:pPr>
    <w:rPr>
      <w:rFonts w:ascii="HCI Poppy" w:eastAsia="휴먼명조"/>
      <w:color w:val="000000"/>
      <w:sz w:val="24"/>
    </w:rPr>
  </w:style>
  <w:style w:type="paragraph" w:styleId="28">
    <w:name w:val="xl65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29">
    <w:name w:val="xl66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0">
    <w:name w:val="xl67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1">
    <w:name w:val="xl68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2">
    <w:name w:val="xl69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3">
    <w:name w:val="표-머리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HCI Poppy" w:eastAsia="휴먼명조"/>
      <w:b/>
      <w:color w:val="000000"/>
      <w:sz w:val="24"/>
    </w:rPr>
  </w:style>
  <w:style w:type="paragraph" w:styleId="34">
    <w:name w:val="표-본문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color w:val="000000"/>
      <w:sz w:val="22"/>
    </w:rPr>
  </w:style>
  <w:style w:type="paragraph" w:styleId="35">
    <w:name w:val="차례 제목"/>
    <w:uiPriority w:val="3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center"/>
      <w:textAlignment w:val="baseline"/>
    </w:pPr>
    <w:rPr>
      <w:rFonts w:ascii="맑은 고딕" w:eastAsia="맑은 고딕"/>
      <w:b/>
      <w:color w:val="000000"/>
      <w:sz w:val="28"/>
      <w:shd w:val="clear" w:color="000000"/>
    </w:rPr>
  </w:style>
  <w:style w:type="paragraph" w:styleId="36">
    <w:name w:val="머리말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37">
    <w:name w:val="강조 5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 w:val="off"/>
      <w:spacing w:before="0" w:after="0" w:line="384" w:lineRule="auto"/>
      <w:ind w:left="400" w:right="0" w:firstLine="0"/>
      <w:jc w:val="left"/>
      <w:textAlignment w:val="baseline"/>
      <w:numPr>
        <w:numId w:val="237"/>
        <w:ilvl w:val="0"/>
      </w:numPr>
    </w:pPr>
    <w:rPr>
      <w:rFonts w:ascii="맑은 고딕" w:eastAsia="맑은 고딕"/>
      <w:color w:val="000000"/>
      <w:kern w:val="1"/>
      <w:sz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footer" Target="footer1.xml"/><Relationship Id="rId10" Type="http://schemas.openxmlformats.org/officeDocument/2006/relationships/settings" Target="settings.xml"/><Relationship Id="rId11" Type="http://schemas.openxmlformats.org/officeDocument/2006/relationships/styles" Target="styles.xml"/><Relationship Id="rId12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header" Target="header3.xml"/><Relationship Id="rId8" Type="http://schemas.openxmlformats.org/officeDocument/2006/relationships/footer" Target="footer3.xml"/><Relationship Id="rId9" Type="http://schemas.openxmlformats.org/officeDocument/2006/relationships/image" Target="media/image6.png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0.png"/><Relationship Id="rId2" Type="http://schemas.openxmlformats.org/officeDocument/2006/relationships/image" Target="media/image1.png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개요</dc:title>
  <dc:creator>10154376</dc:creator>
  <cp:lastModifiedBy>yhw</cp:lastModifiedBy>
  <dcterms:created xsi:type="dcterms:W3CDTF">2025-06-13T07:49:16.444</dcterms:created>
  <dcterms:modified xsi:type="dcterms:W3CDTF">2025-08-27T08:07:24.700</dcterms:modified>
  <cp:version>0501.0001.01</cp:version>
</cp:coreProperties>
</file>