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B5F21">
      <w:pPr>
        <w:jc w:val="center"/>
        <w:rPr>
          <w:sz w:val="28"/>
          <w:szCs w:val="28"/>
        </w:rPr>
      </w:pPr>
      <w:r>
        <w:rPr>
          <w:sz w:val="28"/>
          <w:szCs w:val="28"/>
        </w:rPr>
        <w:t>Кировское областное государственное профессиональное</w:t>
      </w:r>
    </w:p>
    <w:p w14:paraId="40DD72F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бюджетное учреждение </w:t>
      </w:r>
    </w:p>
    <w:p w14:paraId="0A8F6E6E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3B8C347F">
      <w:pPr>
        <w:jc w:val="center"/>
        <w:rPr>
          <w:sz w:val="19"/>
          <w:szCs w:val="19"/>
        </w:rPr>
      </w:pPr>
    </w:p>
    <w:p w14:paraId="0CC6D15E">
      <w:pPr>
        <w:jc w:val="center"/>
        <w:rPr>
          <w:sz w:val="19"/>
          <w:szCs w:val="19"/>
        </w:rPr>
      </w:pPr>
    </w:p>
    <w:p w14:paraId="425AC5D6">
      <w:pPr>
        <w:jc w:val="center"/>
        <w:rPr>
          <w:sz w:val="19"/>
          <w:szCs w:val="19"/>
        </w:rPr>
      </w:pPr>
    </w:p>
    <w:p w14:paraId="2F646F8C">
      <w:pPr>
        <w:jc w:val="center"/>
        <w:rPr>
          <w:sz w:val="19"/>
          <w:szCs w:val="19"/>
        </w:rPr>
      </w:pPr>
    </w:p>
    <w:p w14:paraId="3B18084E">
      <w:pPr>
        <w:jc w:val="center"/>
        <w:rPr>
          <w:sz w:val="19"/>
          <w:szCs w:val="19"/>
        </w:rPr>
      </w:pPr>
    </w:p>
    <w:p w14:paraId="240365E4">
      <w:pPr>
        <w:jc w:val="center"/>
        <w:rPr>
          <w:sz w:val="19"/>
          <w:szCs w:val="19"/>
        </w:rPr>
      </w:pPr>
    </w:p>
    <w:p w14:paraId="31688F3B">
      <w:pPr>
        <w:jc w:val="center"/>
        <w:rPr>
          <w:sz w:val="19"/>
          <w:szCs w:val="19"/>
        </w:rPr>
      </w:pPr>
    </w:p>
    <w:p w14:paraId="134B9524">
      <w:pPr>
        <w:jc w:val="center"/>
        <w:rPr>
          <w:sz w:val="19"/>
          <w:szCs w:val="19"/>
        </w:rPr>
      </w:pPr>
    </w:p>
    <w:p w14:paraId="55A53D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ДНЕВНИК</w:t>
      </w:r>
    </w:p>
    <w:p w14:paraId="3F2AA7E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производственной практике</w:t>
      </w:r>
    </w:p>
    <w:p w14:paraId="6278D802">
      <w:pPr>
        <w:jc w:val="center"/>
        <w:rPr>
          <w:b/>
          <w:bCs/>
          <w:sz w:val="28"/>
          <w:szCs w:val="28"/>
        </w:rPr>
      </w:pPr>
    </w:p>
    <w:p w14:paraId="5103A5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>. Разработка, администрирование и защита баз данных</w:t>
      </w:r>
    </w:p>
    <w:p w14:paraId="05AD53E3">
      <w:pPr>
        <w:rPr>
          <w:sz w:val="19"/>
          <w:szCs w:val="19"/>
        </w:rPr>
      </w:pPr>
    </w:p>
    <w:p w14:paraId="6577CEAE">
      <w:pPr>
        <w:jc w:val="right"/>
        <w:rPr>
          <w:sz w:val="19"/>
          <w:szCs w:val="19"/>
        </w:rPr>
      </w:pPr>
    </w:p>
    <w:p w14:paraId="4040D149">
      <w:pPr>
        <w:ind w:left="4962"/>
        <w:rPr>
          <w:sz w:val="28"/>
          <w:szCs w:val="28"/>
        </w:rPr>
      </w:pPr>
    </w:p>
    <w:p w14:paraId="11A9C2D3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 очного отделения</w:t>
      </w:r>
    </w:p>
    <w:p w14:paraId="38A3E24F">
      <w:pPr>
        <w:ind w:left="4962"/>
        <w:rPr>
          <w:rFonts w:hint="default"/>
          <w:sz w:val="28"/>
          <w:szCs w:val="28"/>
          <w:lang w:val="ru-RU"/>
        </w:rPr>
      </w:pPr>
      <w:bookmarkStart w:id="0" w:name="_GoBack"/>
      <w:bookmarkEnd w:id="0"/>
      <w:r>
        <w:rPr>
          <w:sz w:val="28"/>
          <w:szCs w:val="28"/>
          <w:lang w:val="ru-RU"/>
        </w:rPr>
        <w:t>Мурин</w:t>
      </w:r>
      <w:r>
        <w:rPr>
          <w:rFonts w:hint="default"/>
          <w:sz w:val="28"/>
          <w:szCs w:val="28"/>
          <w:lang w:val="ru-RU"/>
        </w:rPr>
        <w:t xml:space="preserve"> Денис Валерьевич</w:t>
      </w:r>
    </w:p>
    <w:p w14:paraId="022DB962">
      <w:pPr>
        <w:ind w:left="4962"/>
        <w:rPr>
          <w:sz w:val="28"/>
          <w:szCs w:val="28"/>
          <w:vertAlign w:val="superscript"/>
        </w:rPr>
      </w:pPr>
    </w:p>
    <w:p w14:paraId="2F2D9F6C">
      <w:pPr>
        <w:ind w:left="4962"/>
        <w:rPr>
          <w:sz w:val="28"/>
          <w:szCs w:val="28"/>
        </w:rPr>
      </w:pPr>
      <w:r>
        <w:rPr>
          <w:sz w:val="28"/>
          <w:szCs w:val="28"/>
        </w:rPr>
        <w:t>Группа 23П-1</w:t>
      </w:r>
    </w:p>
    <w:p w14:paraId="0449BC45">
      <w:pPr>
        <w:ind w:left="4962"/>
        <w:rPr>
          <w:sz w:val="28"/>
          <w:szCs w:val="28"/>
        </w:rPr>
      </w:pPr>
    </w:p>
    <w:p w14:paraId="1BC858DE">
      <w:pPr>
        <w:ind w:left="4962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</w:p>
    <w:p w14:paraId="70060028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140F19F">
      <w:pPr>
        <w:ind w:left="4962"/>
        <w:rPr>
          <w:sz w:val="28"/>
          <w:szCs w:val="28"/>
        </w:rPr>
      </w:pPr>
    </w:p>
    <w:p w14:paraId="23823A9A">
      <w:pPr>
        <w:ind w:left="4962"/>
        <w:rPr>
          <w:sz w:val="28"/>
          <w:szCs w:val="28"/>
        </w:rPr>
      </w:pPr>
      <w:r>
        <w:rPr>
          <w:sz w:val="28"/>
          <w:szCs w:val="28"/>
        </w:rPr>
        <w:t>Организация:</w:t>
      </w:r>
    </w:p>
    <w:p w14:paraId="560EF79E">
      <w:pPr>
        <w:ind w:left="4962"/>
        <w:rPr>
          <w:sz w:val="28"/>
          <w:szCs w:val="28"/>
        </w:rPr>
      </w:pPr>
      <w:r>
        <w:rPr>
          <w:sz w:val="28"/>
          <w:szCs w:val="28"/>
        </w:rPr>
        <w:t>Муниципальное казенное учреждение "Администрация города Слободского Кировской области"</w:t>
      </w:r>
    </w:p>
    <w:p w14:paraId="173E41CA">
      <w:pPr>
        <w:ind w:left="4962"/>
        <w:rPr>
          <w:sz w:val="28"/>
          <w:szCs w:val="28"/>
        </w:rPr>
      </w:pPr>
    </w:p>
    <w:p w14:paraId="4A6EB09C">
      <w:pPr>
        <w:ind w:left="4962"/>
        <w:rPr>
          <w:sz w:val="28"/>
          <w:szCs w:val="28"/>
        </w:rPr>
      </w:pPr>
      <w:r>
        <w:rPr>
          <w:sz w:val="28"/>
          <w:szCs w:val="28"/>
        </w:rPr>
        <w:t>Адрес организации:</w:t>
      </w:r>
    </w:p>
    <w:p w14:paraId="137A1C6D">
      <w:pPr>
        <w:ind w:left="4962"/>
        <w:rPr>
          <w:sz w:val="28"/>
          <w:szCs w:val="28"/>
        </w:rPr>
      </w:pPr>
      <w:r>
        <w:rPr>
          <w:sz w:val="28"/>
          <w:szCs w:val="28"/>
        </w:rPr>
        <w:t>Кировская область, г. Слободской, ул. Советская, д.86</w:t>
      </w:r>
    </w:p>
    <w:p w14:paraId="4EA14D93">
      <w:pPr>
        <w:ind w:left="4962"/>
        <w:rPr>
          <w:sz w:val="28"/>
          <w:szCs w:val="28"/>
        </w:rPr>
      </w:pPr>
    </w:p>
    <w:p w14:paraId="1D29E149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6AB48209">
      <w:pPr>
        <w:ind w:left="4962"/>
        <w:rPr>
          <w:sz w:val="28"/>
          <w:szCs w:val="28"/>
        </w:rPr>
      </w:pPr>
      <w:r>
        <w:rPr>
          <w:sz w:val="28"/>
          <w:szCs w:val="28"/>
        </w:rPr>
        <w:t>от организации:</w:t>
      </w:r>
    </w:p>
    <w:p w14:paraId="29ED8F47">
      <w:pPr>
        <w:ind w:left="4962"/>
        <w:rPr>
          <w:sz w:val="28"/>
          <w:szCs w:val="28"/>
        </w:rPr>
      </w:pPr>
      <w:r>
        <w:rPr>
          <w:sz w:val="28"/>
          <w:szCs w:val="28"/>
        </w:rPr>
        <w:t>Артем Николаевич Зязев</w:t>
      </w:r>
    </w:p>
    <w:p w14:paraId="199E61E0">
      <w:pPr>
        <w:ind w:left="4962"/>
        <w:rPr>
          <w:sz w:val="28"/>
          <w:szCs w:val="28"/>
        </w:rPr>
      </w:pPr>
    </w:p>
    <w:p w14:paraId="6C1D820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колледжа: </w:t>
      </w:r>
    </w:p>
    <w:p w14:paraId="4579B543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692BB66A">
      <w:pPr>
        <w:ind w:left="4962"/>
        <w:rPr>
          <w:sz w:val="28"/>
          <w:szCs w:val="28"/>
        </w:rPr>
      </w:pPr>
    </w:p>
    <w:p w14:paraId="46D30546">
      <w:pPr>
        <w:ind w:left="4962"/>
        <w:rPr>
          <w:sz w:val="28"/>
          <w:szCs w:val="28"/>
        </w:rPr>
      </w:pPr>
    </w:p>
    <w:p w14:paraId="5C13CF24">
      <w:pPr>
        <w:jc w:val="center"/>
      </w:pPr>
      <w:r>
        <w:rPr>
          <w:sz w:val="28"/>
          <w:szCs w:val="28"/>
        </w:rPr>
        <w:t>2025-2026 уч. г</w:t>
      </w:r>
    </w:p>
    <w:tbl>
      <w:tblPr>
        <w:tblStyle w:val="3"/>
        <w:tblW w:w="489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4629"/>
        <w:gridCol w:w="1536"/>
        <w:gridCol w:w="1624"/>
      </w:tblGrid>
      <w:tr w14:paraId="0FE3F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FE7091">
            <w:pPr>
              <w:jc w:val="center"/>
              <w:rPr>
                <w:b/>
              </w:rPr>
            </w:pPr>
            <w:r>
              <w:rPr>
                <w:b/>
              </w:rPr>
              <w:t>Сроки</w:t>
            </w:r>
          </w:p>
          <w:p w14:paraId="02315860">
            <w:pPr>
              <w:jc w:val="center"/>
              <w:rPr>
                <w:b/>
              </w:rPr>
            </w:pPr>
            <w:r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180B5B">
            <w:pPr>
              <w:jc w:val="center"/>
              <w:rPr>
                <w:b/>
              </w:rPr>
            </w:pPr>
          </w:p>
          <w:p w14:paraId="4778698B">
            <w:pPr>
              <w:jc w:val="center"/>
              <w:rPr>
                <w:b/>
              </w:rPr>
            </w:pPr>
            <w:r>
              <w:rPr>
                <w:b/>
              </w:rPr>
              <w:t>Содержание работы</w:t>
            </w:r>
          </w:p>
          <w:p w14:paraId="7175CEE9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8FC38B">
            <w:pPr>
              <w:jc w:val="center"/>
              <w:rPr>
                <w:b/>
              </w:rPr>
            </w:pPr>
            <w:r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D91EC">
            <w:pPr>
              <w:jc w:val="center"/>
              <w:rPr>
                <w:b/>
              </w:rPr>
            </w:pPr>
            <w:r>
              <w:rPr>
                <w:b/>
              </w:rPr>
              <w:t>Отметка о выполнении (подпись)</w:t>
            </w:r>
          </w:p>
        </w:tc>
      </w:tr>
      <w:tr w14:paraId="4CC0E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823908">
            <w:pPr>
              <w:jc w:val="center"/>
            </w:pPr>
            <w:r>
              <w:t>20.05.2026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2A858">
            <w:pPr>
              <w:pStyle w:val="4"/>
              <w:widowControl w:val="0"/>
              <w:jc w:val="center"/>
            </w:pPr>
            <w:r>
              <w:t>Выполнение анализа и предварительной обработки информации.</w:t>
            </w:r>
          </w:p>
          <w:p w14:paraId="789119E6">
            <w:pPr>
              <w:pStyle w:val="4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9B75E7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707BD">
            <w:pPr>
              <w:jc w:val="right"/>
            </w:pPr>
          </w:p>
        </w:tc>
      </w:tr>
      <w:tr w14:paraId="76A62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8B146">
            <w:pPr>
              <w:jc w:val="center"/>
            </w:pPr>
            <w:r>
              <w:t>20.05.2026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599B5">
            <w:pPr>
              <w:jc w:val="center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966EF8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C2577">
            <w:pPr>
              <w:jc w:val="right"/>
            </w:pPr>
          </w:p>
        </w:tc>
      </w:tr>
      <w:tr w14:paraId="7B0C5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008F00">
            <w:pPr>
              <w:jc w:val="center"/>
            </w:pPr>
            <w:r>
              <w:t>20.05.2026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ADB3A">
            <w:pPr>
              <w:jc w:val="center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390CF2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287B1">
            <w:pPr>
              <w:jc w:val="right"/>
            </w:pPr>
          </w:p>
        </w:tc>
      </w:tr>
      <w:tr w14:paraId="70D86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019213">
            <w:pPr>
              <w:jc w:val="center"/>
            </w:pPr>
            <w:r>
              <w:t>21.05.2026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DAA28">
            <w:pPr>
              <w:jc w:val="center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5B6C5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16F52">
            <w:pPr>
              <w:jc w:val="right"/>
            </w:pPr>
          </w:p>
        </w:tc>
      </w:tr>
      <w:tr w14:paraId="00B3F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380816">
            <w:pPr>
              <w:jc w:val="center"/>
            </w:pPr>
            <w:r>
              <w:t>21.05.2026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B0896">
            <w:pPr>
              <w:jc w:val="center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A53F1B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72B5C4">
            <w:pPr>
              <w:jc w:val="right"/>
            </w:pPr>
          </w:p>
        </w:tc>
      </w:tr>
      <w:tr w14:paraId="0818D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068C4">
            <w:pPr>
              <w:jc w:val="center"/>
            </w:pPr>
            <w:r>
              <w:t>22.05.2026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E3C0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30F2B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CFE6A">
            <w:pPr>
              <w:jc w:val="right"/>
            </w:pPr>
          </w:p>
        </w:tc>
      </w:tr>
      <w:tr w14:paraId="5BC61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9BB87">
            <w:pPr>
              <w:jc w:val="center"/>
            </w:pPr>
            <w:r>
              <w:t>25.05.2026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BF2E9">
            <w:pPr>
              <w:jc w:val="center"/>
            </w:pPr>
            <w:r>
              <w:t>Создание и обоснование групп пользователей, принципов регистрации и системы паролей. Посещение консультации.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E2B41B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43304">
            <w:pPr>
              <w:jc w:val="right"/>
            </w:pPr>
          </w:p>
        </w:tc>
      </w:tr>
      <w:tr w14:paraId="20267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7B033A">
            <w:pPr>
              <w:jc w:val="center"/>
            </w:pPr>
            <w:r>
              <w:t>26.05.2026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7BE9C">
            <w:pPr>
              <w:jc w:val="center"/>
            </w:pPr>
            <w:r>
              <w:t>Выполнение резервного копирования БД и восстановление состояния БД на заданную дату. Оформление отчета по практике.</w:t>
            </w:r>
          </w:p>
          <w:p w14:paraId="419827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3B1DF1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86ACF">
            <w:pPr>
              <w:jc w:val="right"/>
            </w:pPr>
          </w:p>
        </w:tc>
      </w:tr>
    </w:tbl>
    <w:p w14:paraId="7E200EE0">
      <w:pPr>
        <w:jc w:val="both"/>
        <w:rPr>
          <w:sz w:val="22"/>
          <w:szCs w:val="22"/>
        </w:rPr>
      </w:pPr>
    </w:p>
    <w:p w14:paraId="2EE7A328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8E0"/>
    <w:rsid w:val="000E3E7D"/>
    <w:rsid w:val="00101063"/>
    <w:rsid w:val="002B4CFD"/>
    <w:rsid w:val="004207D6"/>
    <w:rsid w:val="004F23B4"/>
    <w:rsid w:val="00513994"/>
    <w:rsid w:val="005278E0"/>
    <w:rsid w:val="006F71E2"/>
    <w:rsid w:val="00747487"/>
    <w:rsid w:val="007F5739"/>
    <w:rsid w:val="00841C7B"/>
    <w:rsid w:val="008C09A7"/>
    <w:rsid w:val="00926AD6"/>
    <w:rsid w:val="00A46905"/>
    <w:rsid w:val="00AC7A38"/>
    <w:rsid w:val="00BC1D53"/>
    <w:rsid w:val="00CC2F14"/>
    <w:rsid w:val="00D22FD1"/>
    <w:rsid w:val="00D377BF"/>
    <w:rsid w:val="00DA2345"/>
    <w:rsid w:val="00DA79F3"/>
    <w:rsid w:val="00DE16F6"/>
    <w:rsid w:val="00E91B72"/>
    <w:rsid w:val="00F257DA"/>
    <w:rsid w:val="00F3434D"/>
    <w:rsid w:val="02A7411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1"/>
    <w:qFormat/>
    <w:uiPriority w:val="0"/>
    <w:pPr>
      <w:ind w:left="283" w:hanging="283"/>
      <w:contextualSpacing/>
    </w:pPr>
  </w:style>
  <w:style w:type="character" w:customStyle="1" w:styleId="5">
    <w:name w:val="messagetext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184</Words>
  <Characters>1381</Characters>
  <Lines>11</Lines>
  <Paragraphs>3</Paragraphs>
  <TotalTime>30</TotalTime>
  <ScaleCrop>false</ScaleCrop>
  <LinksUpToDate>false</LinksUpToDate>
  <CharactersWithSpaces>1519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2023-05-24T21:14:00Z</dcterms:created>
  <dc:creator>Катя</dc:creator>
  <cp:lastModifiedBy>zetec</cp:lastModifiedBy>
  <dcterms:modified xsi:type="dcterms:W3CDTF">2026-05-24T14:56:32Z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36C896938FAA49EF8D0B6BCB81F33CEC_13</vt:lpwstr>
  </property>
</Properties>
</file>