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6A59F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01CAB4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6E315C3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0C6AD50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0F396E0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BEFEDCA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E820CC4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2E307F64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593DE0C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64BA271B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547B3237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54248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ДНЕВНИК</w:t>
      </w:r>
    </w:p>
    <w:p w14:paraId="2AD27C3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67F499A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DB895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</w:rPr>
        <w:t>ПМ.04. Сопровождение и обслуживание программного обеспечения компьютерных систем</w:t>
      </w:r>
    </w:p>
    <w:p w14:paraId="1D4D5CC6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BECCDA7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69A6294">
      <w:pPr>
        <w:spacing w:after="0" w:line="240" w:lineRule="auto"/>
        <w:jc w:val="right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6BC4723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A5FDAB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Студента очного отделения</w:t>
      </w:r>
    </w:p>
    <w:p w14:paraId="7A5673D2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Мурин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Денис Валерьевич</w:t>
      </w:r>
    </w:p>
    <w:p w14:paraId="61A63B3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59698C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</w:pPr>
    </w:p>
    <w:p w14:paraId="7D6FE14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Группа 23П-1</w:t>
      </w:r>
    </w:p>
    <w:p w14:paraId="7707B21E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82282F0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F060DB9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649588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6D7449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B6EF1C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Организация:</w:t>
      </w:r>
    </w:p>
    <w:p w14:paraId="0A3E3D7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Управление социального развития      администрации Слободского района</w:t>
      </w:r>
    </w:p>
    <w:p w14:paraId="10C95787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72F803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Адрес организации:</w:t>
      </w:r>
    </w:p>
    <w:p w14:paraId="14571507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Кировская область, г. Слободской, ул. Советская, д. 86</w:t>
      </w:r>
    </w:p>
    <w:p w14:paraId="6BCE6CD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932FA0D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3AFC58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от организации</w:t>
      </w:r>
    </w:p>
    <w:p w14:paraId="693988BC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Зязин Сергей Валерьевич</w:t>
      </w:r>
    </w:p>
    <w:p w14:paraId="5F3F7314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02EBDDA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C362A23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Калинин Арсений Олегович</w:t>
      </w:r>
    </w:p>
    <w:p w14:paraId="04FB67AC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BC4D4A0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054A4A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2025-2026 уч. г</w:t>
      </w:r>
    </w:p>
    <w:tbl>
      <w:tblPr>
        <w:tblStyle w:val="4"/>
        <w:tblW w:w="10915" w:type="dxa"/>
        <w:tblInd w:w="-1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5646"/>
        <w:gridCol w:w="1617"/>
        <w:gridCol w:w="1832"/>
      </w:tblGrid>
      <w:tr w14:paraId="09EE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32A01C6E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Сроки проведения</w:t>
            </w:r>
          </w:p>
        </w:tc>
        <w:tc>
          <w:tcPr>
            <w:tcW w:w="5646" w:type="dxa"/>
            <w:vAlign w:val="center"/>
          </w:tcPr>
          <w:p w14:paraId="6CE6A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14:paraId="436F7D61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617" w:type="dxa"/>
            <w:vAlign w:val="center"/>
          </w:tcPr>
          <w:p w14:paraId="2729CEC7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1832" w:type="dxa"/>
            <w:vAlign w:val="center"/>
          </w:tcPr>
          <w:p w14:paraId="0E118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14:paraId="48E5F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1820" w:type="dxa"/>
            <w:vAlign w:val="center"/>
          </w:tcPr>
          <w:p w14:paraId="1A2370A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27.05.2026</w:t>
            </w:r>
          </w:p>
        </w:tc>
        <w:tc>
          <w:tcPr>
            <w:tcW w:w="5646" w:type="dxa"/>
            <w:vAlign w:val="center"/>
          </w:tcPr>
          <w:p w14:paraId="5CA51F4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1617" w:type="dxa"/>
            <w:vAlign w:val="center"/>
          </w:tcPr>
          <w:p w14:paraId="45AE404F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B8EDD8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7177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20" w:type="dxa"/>
            <w:vAlign w:val="center"/>
          </w:tcPr>
          <w:p w14:paraId="3A073BC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28.05.2026</w:t>
            </w:r>
          </w:p>
        </w:tc>
        <w:tc>
          <w:tcPr>
            <w:tcW w:w="5646" w:type="dxa"/>
            <w:vAlign w:val="center"/>
          </w:tcPr>
          <w:p w14:paraId="428C684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Обосновать вариант конфигурации</w:t>
            </w:r>
          </w:p>
        </w:tc>
        <w:tc>
          <w:tcPr>
            <w:tcW w:w="1617" w:type="dxa"/>
            <w:vAlign w:val="center"/>
          </w:tcPr>
          <w:p w14:paraId="1F894DB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305953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4E1B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14977F4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29.05.2026</w:t>
            </w:r>
          </w:p>
        </w:tc>
        <w:tc>
          <w:tcPr>
            <w:tcW w:w="5646" w:type="dxa"/>
            <w:vAlign w:val="center"/>
          </w:tcPr>
          <w:p w14:paraId="12F9FDB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1617" w:type="dxa"/>
            <w:vAlign w:val="center"/>
          </w:tcPr>
          <w:p w14:paraId="1B8811A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8840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7AC5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7E05D5F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01.06.2026</w:t>
            </w:r>
          </w:p>
        </w:tc>
        <w:tc>
          <w:tcPr>
            <w:tcW w:w="5646" w:type="dxa"/>
            <w:vAlign w:val="center"/>
          </w:tcPr>
          <w:p w14:paraId="40EDACC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617" w:type="dxa"/>
            <w:vAlign w:val="center"/>
          </w:tcPr>
          <w:p w14:paraId="7909747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2852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0AB7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023943C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02.06.2026</w:t>
            </w:r>
          </w:p>
        </w:tc>
        <w:tc>
          <w:tcPr>
            <w:tcW w:w="5646" w:type="dxa"/>
            <w:vAlign w:val="center"/>
          </w:tcPr>
          <w:p w14:paraId="69E94E1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1617" w:type="dxa"/>
            <w:vAlign w:val="center"/>
          </w:tcPr>
          <w:p w14:paraId="3666397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2D566D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3DEF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4A7569AD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03.06.2026</w:t>
            </w:r>
          </w:p>
        </w:tc>
        <w:tc>
          <w:tcPr>
            <w:tcW w:w="5646" w:type="dxa"/>
            <w:vAlign w:val="center"/>
          </w:tcPr>
          <w:p w14:paraId="1563FC6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617" w:type="dxa"/>
            <w:vAlign w:val="center"/>
          </w:tcPr>
          <w:p w14:paraId="37D693C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8763CE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5B97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32CC334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04.06.2026</w:t>
            </w:r>
          </w:p>
        </w:tc>
        <w:tc>
          <w:tcPr>
            <w:tcW w:w="5646" w:type="dxa"/>
            <w:vAlign w:val="center"/>
          </w:tcPr>
          <w:p w14:paraId="5ED724A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617" w:type="dxa"/>
            <w:vAlign w:val="center"/>
          </w:tcPr>
          <w:p w14:paraId="7EA6AF1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05B51F8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6191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5B8574B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05.06.2026</w:t>
            </w:r>
          </w:p>
        </w:tc>
        <w:tc>
          <w:tcPr>
            <w:tcW w:w="5646" w:type="dxa"/>
            <w:vAlign w:val="center"/>
          </w:tcPr>
          <w:p w14:paraId="29DAAB0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1617" w:type="dxa"/>
            <w:vAlign w:val="center"/>
          </w:tcPr>
          <w:p w14:paraId="44E007A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3AB2352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2B4C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2" w:hRule="atLeast"/>
        </w:trPr>
        <w:tc>
          <w:tcPr>
            <w:tcW w:w="1820" w:type="dxa"/>
            <w:vAlign w:val="center"/>
          </w:tcPr>
          <w:p w14:paraId="2810898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08.06.2026</w:t>
            </w:r>
          </w:p>
        </w:tc>
        <w:tc>
          <w:tcPr>
            <w:tcW w:w="5646" w:type="dxa"/>
            <w:vAlign w:val="center"/>
          </w:tcPr>
          <w:p w14:paraId="1D794C9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617" w:type="dxa"/>
            <w:vAlign w:val="center"/>
          </w:tcPr>
          <w:p w14:paraId="517C5EC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417E93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1D2B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</w:trPr>
        <w:tc>
          <w:tcPr>
            <w:tcW w:w="1820" w:type="dxa"/>
            <w:vAlign w:val="center"/>
          </w:tcPr>
          <w:p w14:paraId="3A6BB37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09.06.2026</w:t>
            </w:r>
          </w:p>
        </w:tc>
        <w:tc>
          <w:tcPr>
            <w:tcW w:w="5646" w:type="dxa"/>
            <w:vAlign w:val="center"/>
          </w:tcPr>
          <w:p w14:paraId="50D0202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1617" w:type="dxa"/>
            <w:vAlign w:val="center"/>
          </w:tcPr>
          <w:p w14:paraId="5B6DC4F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53F4D5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064B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820" w:type="dxa"/>
            <w:vAlign w:val="center"/>
          </w:tcPr>
          <w:p w14:paraId="19D5F43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10.06.2026</w:t>
            </w:r>
          </w:p>
        </w:tc>
        <w:tc>
          <w:tcPr>
            <w:tcW w:w="5646" w:type="dxa"/>
            <w:vAlign w:val="center"/>
          </w:tcPr>
          <w:p w14:paraId="4006C80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1617" w:type="dxa"/>
            <w:vAlign w:val="center"/>
          </w:tcPr>
          <w:p w14:paraId="5F34C3E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24F8B5E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2F66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820" w:type="dxa"/>
            <w:vAlign w:val="center"/>
          </w:tcPr>
          <w:p w14:paraId="18B807C1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11.06.2026</w:t>
            </w:r>
          </w:p>
        </w:tc>
        <w:tc>
          <w:tcPr>
            <w:tcW w:w="5646" w:type="dxa"/>
            <w:vAlign w:val="center"/>
          </w:tcPr>
          <w:p w14:paraId="670E444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Реализовать защиту программного обеспечения на требуемом уровне</w:t>
            </w:r>
          </w:p>
        </w:tc>
        <w:tc>
          <w:tcPr>
            <w:tcW w:w="1617" w:type="dxa"/>
            <w:vAlign w:val="center"/>
          </w:tcPr>
          <w:p w14:paraId="295EA82C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5F9C081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1C10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0" w:type="dxa"/>
            <w:vAlign w:val="center"/>
          </w:tcPr>
          <w:p w14:paraId="046E7E1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15.06.2026</w:t>
            </w:r>
          </w:p>
        </w:tc>
        <w:tc>
          <w:tcPr>
            <w:tcW w:w="5646" w:type="dxa"/>
            <w:vAlign w:val="center"/>
          </w:tcPr>
          <w:p w14:paraId="1653080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Выполнить анализ условий эксплуатации программного обеспечения</w:t>
            </w:r>
          </w:p>
          <w:p w14:paraId="1DE8648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</w:tcPr>
          <w:p w14:paraId="7765EBB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043951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14:paraId="5454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820" w:type="dxa"/>
            <w:vAlign w:val="center"/>
          </w:tcPr>
          <w:p w14:paraId="39BEF56B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16.06.2026</w:t>
            </w:r>
          </w:p>
        </w:tc>
        <w:tc>
          <w:tcPr>
            <w:tcW w:w="5646" w:type="dxa"/>
            <w:vAlign w:val="center"/>
          </w:tcPr>
          <w:p w14:paraId="6DD9DA0B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</w:tcPr>
          <w:p w14:paraId="598EBF79">
            <w:pPr>
              <w:spacing w:after="160" w:line="259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32" w:type="dxa"/>
          </w:tcPr>
          <w:p w14:paraId="45661F3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ED6B7B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317B48"/>
    <w:rsid w:val="00440B5C"/>
    <w:rsid w:val="004F2E66"/>
    <w:rsid w:val="005A04A7"/>
    <w:rsid w:val="006962BA"/>
    <w:rsid w:val="00B7256C"/>
    <w:rsid w:val="00D01D3F"/>
    <w:rsid w:val="00D47FB6"/>
    <w:rsid w:val="00D619A2"/>
    <w:rsid w:val="00E27E41"/>
    <w:rsid w:val="00F46B9A"/>
    <w:rsid w:val="00FB2DD6"/>
    <w:rsid w:val="40EE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</Pages>
  <Words>216</Words>
  <Characters>1767</Characters>
  <Lines>14</Lines>
  <Paragraphs>4</Paragraphs>
  <TotalTime>17</TotalTime>
  <ScaleCrop>false</ScaleCrop>
  <LinksUpToDate>false</LinksUpToDate>
  <CharactersWithSpaces>1925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2020-06-10T04:06:00Z</dcterms:created>
  <dc:creator>Светлана Ушакова</dc:creator>
  <cp:lastModifiedBy>zetec</cp:lastModifiedBy>
  <dcterms:modified xsi:type="dcterms:W3CDTF">2026-06-11T11:39:24Z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eyJoZGlkIjoiNjRjYmViYmU3ODM0ZDcxNzE2ZjI0YWJjOGI5NWVkZTQifQ==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091F2718117942E9913087CB89451F31_13</vt:lpwstr>
  </property>
</Properties>
</file>