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28720DE9"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166DCD">
        <w:rPr>
          <w:rFonts w:ascii="Arial" w:hAnsi="Arial" w:cs="Arial"/>
        </w:rPr>
        <w:t>17</w:t>
      </w:r>
      <w:r w:rsidR="0007184F">
        <w:rPr>
          <w:rFonts w:ascii="Arial" w:hAnsi="Arial" w:cs="Arial"/>
        </w:rPr>
        <w:t xml:space="preserve">. </w:t>
      </w:r>
      <w:r w:rsidR="00E84D4A">
        <w:rPr>
          <w:rFonts w:ascii="Arial" w:hAnsi="Arial" w:cs="Arial"/>
        </w:rPr>
        <w:t>Februar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6657D0D4"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 - LMU</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77488FF" w14:textId="281EBEB9"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Pr="006F535F">
        <w:rPr>
          <w:rFonts w:ascii="Arial" w:hAnsi="Arial" w:cs="Arial"/>
        </w:rPr>
        <w:t>Militär</w:t>
      </w:r>
      <w:r w:rsidR="00166DCD">
        <w:rPr>
          <w:rFonts w:ascii="Arial" w:hAnsi="Arial" w:cs="Arial"/>
        </w:rPr>
        <w:t>, Verteidigung</w:t>
      </w:r>
    </w:p>
    <w:p w14:paraId="1CB85E07" w14:textId="3225A2ED"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Pr="006F535F">
        <w:rPr>
          <w:rFonts w:ascii="Arial" w:hAnsi="Arial" w:cs="Arial"/>
        </w:rPr>
        <w:t>Thales AG in Ditzingen/Remote</w:t>
      </w:r>
    </w:p>
    <w:p w14:paraId="67FBFFA4" w14:textId="37775737" w:rsidR="006F535F" w:rsidRPr="008B2AE0" w:rsidRDefault="006F535F" w:rsidP="006F535F">
      <w:pPr>
        <w:ind w:left="707" w:firstLine="709"/>
        <w:rPr>
          <w:rFonts w:ascii="Arial" w:hAnsi="Arial" w:cs="Arial"/>
        </w:rPr>
      </w:pPr>
      <w:r w:rsidRPr="008B2AE0">
        <w:rPr>
          <w:rFonts w:ascii="Arial" w:hAnsi="Arial" w:cs="Arial"/>
        </w:rPr>
        <w:t xml:space="preserve">Ansprechpartner </w:t>
      </w:r>
      <w:r w:rsidRPr="006F535F">
        <w:rPr>
          <w:rFonts w:ascii="Arial" w:hAnsi="Arial" w:cs="Arial"/>
        </w:rPr>
        <w:t>Herr Anis Hamidene, Herr Gregor Ophey, Herr Tom Jaschinski</w:t>
      </w:r>
    </w:p>
    <w:p w14:paraId="498B3342" w14:textId="5CA71DC3" w:rsidR="006F535F" w:rsidRPr="00384F66" w:rsidRDefault="006F535F" w:rsidP="006F535F">
      <w:pPr>
        <w:ind w:left="708" w:firstLine="708"/>
        <w:rPr>
          <w:rFonts w:ascii="Arial" w:hAnsi="Arial" w:cs="Arial"/>
          <w:bCs/>
          <w:color w:val="0000FF"/>
          <w:u w:val="single"/>
        </w:rPr>
      </w:pPr>
      <w:hyperlink r:id="rId10" w:history="1">
        <w:r>
          <w:rPr>
            <w:rStyle w:val="Hyperlink"/>
            <w:rFonts w:ascii="Arial" w:hAnsi="Arial" w:cs="Arial"/>
            <w:bCs/>
          </w:rPr>
          <w:t xml:space="preserve"> https://www.thalesgroup.com/de/europe/deutschland/ditzingen</w:t>
        </w:r>
      </w:hyperlink>
      <w:r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REST-Server JSON encoding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Typescript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Docker Container Image als Build Artefact</w:t>
      </w:r>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Nexus Dependencies und Target f</w:t>
      </w:r>
      <w:r w:rsidRPr="006F535F">
        <w:rPr>
          <w:rFonts w:ascii="Arial" w:hAnsi="Arial" w:cs="Arial" w:hint="eastAsia"/>
          <w:kern w:val="0"/>
          <w:lang w:eastAsia="de-DE"/>
        </w:rPr>
        <w:t>ü</w:t>
      </w:r>
      <w:r w:rsidRPr="006F535F">
        <w:rPr>
          <w:rFonts w:ascii="Arial" w:hAnsi="Arial" w:cs="Arial"/>
          <w:kern w:val="0"/>
          <w:lang w:eastAsia="de-DE"/>
        </w:rPr>
        <w:t>r Build Artefacts</w:t>
      </w:r>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Unit- und Integration-Tests mit JUnit</w:t>
      </w:r>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Performance Testing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t durch Sonarqube-Analysen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JHipster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Ansible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SOAP Schnittstelle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Nachricht signieren per Openssl</w:t>
      </w:r>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Liquibase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Podman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LDAP Zugriff </w:t>
      </w:r>
      <w:r w:rsidRPr="00F9337B">
        <w:rPr>
          <w:rFonts w:ascii="Arial" w:hAnsi="Arial" w:cs="Arial" w:hint="eastAsia"/>
          <w:kern w:val="0"/>
          <w:lang w:eastAsia="de-DE"/>
        </w:rPr>
        <w:t>ü</w:t>
      </w:r>
      <w:r w:rsidRPr="00F9337B">
        <w:rPr>
          <w:rFonts w:ascii="Arial" w:hAnsi="Arial" w:cs="Arial"/>
          <w:kern w:val="0"/>
          <w:lang w:eastAsia="de-DE"/>
        </w:rPr>
        <w:t>ber Keycloak</w:t>
      </w:r>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Postgres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Sonar Qualit</w:t>
      </w:r>
      <w:r w:rsidRPr="00F9337B">
        <w:rPr>
          <w:rFonts w:ascii="Arial" w:hAnsi="Arial" w:cs="Arial" w:hint="eastAsia"/>
          <w:kern w:val="0"/>
          <w:lang w:eastAsia="de-DE"/>
        </w:rPr>
        <w:t>ä</w:t>
      </w:r>
      <w:r w:rsidRPr="00F9337B">
        <w:rPr>
          <w:rFonts w:ascii="Arial" w:hAnsi="Arial" w:cs="Arial"/>
          <w:kern w:val="0"/>
          <w:lang w:eastAsia="de-DE"/>
        </w:rPr>
        <w:t>ts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207C72C1"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w:t>
      </w:r>
      <w:r w:rsidRPr="00F9337B">
        <w:rPr>
          <w:rFonts w:ascii="Arial" w:hAnsi="Arial" w:cs="Arial" w:hint="eastAsia"/>
        </w:rPr>
        <w:t>ä</w:t>
      </w:r>
      <w:r w:rsidRPr="00F9337B">
        <w:rPr>
          <w:rFonts w:ascii="Arial" w:hAnsi="Arial" w:cs="Arial"/>
        </w:rPr>
        <w:t>isches Global Navigation Satellite System (GNSS) - Galileo</w:t>
      </w:r>
    </w:p>
    <w:p w14:paraId="614B0D8F"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Galileo Security Monitoring Centre - GSMC</w:t>
      </w:r>
    </w:p>
    <w:p w14:paraId="175410A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European Agency for the Space Programme - EUSPA</w:t>
      </w:r>
    </w:p>
    <w:p w14:paraId="0F107BA4"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Local Management Unit - LMU</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Role-based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Crypto Know How</w:t>
      </w:r>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51755550" w14:textId="77777777" w:rsid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POCP Nachfolgebeauftragung</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lastRenderedPageBreak/>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Betriebsysteme</w:t>
            </w:r>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r w:rsidRPr="006F535F">
              <w:rPr>
                <w:rFonts w:ascii="Arial" w:hAnsi="Arial" w:cs="Arial"/>
              </w:rPr>
              <w:t>IntelliJ, Visual Studio Code</w:t>
            </w:r>
          </w:p>
          <w:p w14:paraId="0085985B" w14:textId="4AB753E5" w:rsidR="00D10BF6" w:rsidRPr="00D10BF6" w:rsidRDefault="00D10BF6" w:rsidP="00D10BF6">
            <w:pPr>
              <w:widowControl/>
              <w:snapToGrid w:val="0"/>
              <w:rPr>
                <w:rFonts w:ascii="Arial" w:hAnsi="Arial" w:cs="Arial"/>
              </w:rPr>
            </w:pPr>
            <w:r w:rsidRPr="00D10BF6">
              <w:rPr>
                <w:rFonts w:ascii="Arial" w:hAnsi="Arial" w:cs="Arial"/>
              </w:rPr>
              <w:t>Angular, @angular/material, bootstrap, eslint, TypeScript, webpack, router, SOAP, JHipster, Ansible, Python, pip, SSH Keys, Openssl, PKCS12, keytool, junit, Java, JakartaEE, JavaScript,</w:t>
            </w:r>
            <w:r>
              <w:rPr>
                <w:rFonts w:ascii="Arial" w:hAnsi="Arial" w:cs="Arial"/>
              </w:rPr>
              <w:t xml:space="preserve"> </w:t>
            </w:r>
            <w:r w:rsidRPr="00D10BF6">
              <w:rPr>
                <w:rFonts w:ascii="Arial" w:hAnsi="Arial" w:cs="Arial"/>
              </w:rPr>
              <w:t>podman, Docker, Keycloak, FreeIPA, OpenLDAP, Kerberos, Postgres, Spring Boot, Znuny, IAM, MFA, RedHat, RHEL, Linux, Windows, JIRA, Bitbucket, Exceed TurboX, Jenkins, Sonar, Sonarqube</w:t>
            </w:r>
            <w:r>
              <w:rPr>
                <w:rFonts w:ascii="Arial" w:hAnsi="Arial" w:cs="Arial"/>
              </w:rPr>
              <w:t>,</w:t>
            </w:r>
            <w:r w:rsidRPr="00D10BF6">
              <w:rPr>
                <w:rFonts w:ascii="Arial" w:hAnsi="Arial" w:cs="Arial"/>
              </w:rPr>
              <w:t xml:space="preserv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w:t>
            </w:r>
            <w:r>
              <w:rPr>
                <w:rFonts w:ascii="Arial" w:hAnsi="Arial" w:cs="Arial"/>
              </w:rPr>
              <w:t xml:space="preserve"> </w:t>
            </w:r>
            <w:r w:rsidRPr="00D10BF6">
              <w:rPr>
                <w:rFonts w:ascii="Arial" w:hAnsi="Arial" w:cs="Arial"/>
              </w:rPr>
              <w:t>springframework, wsdl, nodejs, node, npm, Liquibase, REST, JSON, JavaScript, Git, CI/CD, Spring Actuator</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r w:rsidRPr="007E534E">
        <w:rPr>
          <w:rFonts w:ascii="Arial" w:hAnsi="Arial" w:cs="Arial"/>
        </w:rPr>
        <w:t>Herr Kris Hubert, Herr Tommaso Solcia</w:t>
      </w:r>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lastRenderedPageBreak/>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Betriebsysteme</w:t>
            </w:r>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r w:rsidRPr="00E17E6C">
        <w:rPr>
          <w:rFonts w:ascii="Arial" w:hAnsi="Arial" w:cs="Arial"/>
          <w:lang w:val="en-US"/>
        </w:rPr>
        <w:t>Verwendung von Public-Key-Infrastruktur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r w:rsidRPr="00000511">
        <w:rPr>
          <w:rFonts w:ascii="Arial" w:hAnsi="Arial" w:cs="Arial"/>
        </w:rPr>
        <w:t>OnlineBanking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r w:rsidRPr="008B2AE0">
        <w:rPr>
          <w:rFonts w:ascii="Arial" w:hAnsi="Arial" w:cs="Arial"/>
        </w:rPr>
        <w:t>Capveriant</w:t>
      </w:r>
      <w:bookmarkEnd w:id="10"/>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w:t>
            </w:r>
            <w:r w:rsidRPr="008B2AE0">
              <w:rPr>
                <w:rFonts w:ascii="Arial" w:hAnsi="Arial" w:cs="Arial"/>
                <w:lang w:val="en-GB"/>
              </w:rPr>
              <w:lastRenderedPageBreak/>
              <w:t>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Kommunikation mit QA und Test Team</w:t>
      </w:r>
      <w:bookmarkEnd w:id="17"/>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lastRenderedPageBreak/>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lastRenderedPageBreak/>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lastRenderedPageBreak/>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lastRenderedPageBreak/>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lastRenderedPageBreak/>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lastRenderedPageBreak/>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lastRenderedPageBreak/>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2768"/>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4F66"/>
    <w:rsid w:val="00385CA3"/>
    <w:rsid w:val="00391CA3"/>
    <w:rsid w:val="003A0D71"/>
    <w:rsid w:val="003B0135"/>
    <w:rsid w:val="003C1D58"/>
    <w:rsid w:val="003C4882"/>
    <w:rsid w:val="003D4C0B"/>
    <w:rsid w:val="003D75D7"/>
    <w:rsid w:val="003F2E2F"/>
    <w:rsid w:val="003F4810"/>
    <w:rsid w:val="003F7893"/>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0BF6"/>
    <w:rsid w:val="00D16609"/>
    <w:rsid w:val="00D225E1"/>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828C2"/>
    <w:rsid w:val="00E84D4A"/>
    <w:rsid w:val="00E92321"/>
    <w:rsid w:val="00EA0186"/>
    <w:rsid w:val="00EA4AD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thalesgroup.com/de/europe/deutschland/ditzingen"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9516</Words>
  <Characters>59957</Characters>
  <Application>Microsoft Office Word</Application>
  <DocSecurity>0</DocSecurity>
  <Lines>499</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463</cp:revision>
  <cp:lastPrinted>2024-07-02T09:56:00Z</cp:lastPrinted>
  <dcterms:created xsi:type="dcterms:W3CDTF">2010-05-21T11:50:00Z</dcterms:created>
  <dcterms:modified xsi:type="dcterms:W3CDTF">2025-02-17T17:06:00Z</dcterms:modified>
  <dc:language>de-DE</dc:language>
</cp:coreProperties>
</file>