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46CBC" w14:textId="3D52FC5F"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A025F7">
        <w:rPr>
          <w:rFonts w:ascii="Arial" w:hAnsi="Arial" w:cs="Arial"/>
        </w:rPr>
        <w:t>10</w:t>
      </w:r>
      <w:r w:rsidRPr="00BA62F8">
        <w:rPr>
          <w:rFonts w:ascii="Arial" w:hAnsi="Arial" w:cs="Arial"/>
        </w:rPr>
        <w:t xml:space="preserve">. </w:t>
      </w:r>
      <w:r w:rsidR="00A608DE">
        <w:rPr>
          <w:rFonts w:ascii="Arial" w:hAnsi="Arial" w:cs="Arial"/>
        </w:rPr>
        <w:t>Dec</w:t>
      </w:r>
      <w:r w:rsidR="0054404B">
        <w:rPr>
          <w:rFonts w:ascii="Arial" w:hAnsi="Arial" w:cs="Arial"/>
        </w:rPr>
        <w:t>ember</w:t>
      </w:r>
      <w:r w:rsidRPr="00BA62F8">
        <w:rPr>
          <w:rFonts w:ascii="Arial" w:hAnsi="Arial" w:cs="Arial"/>
        </w:rPr>
        <w:t xml:space="preserve"> 202</w:t>
      </w:r>
      <w:r w:rsidR="00484C36">
        <w:rPr>
          <w:rFonts w:ascii="Arial" w:hAnsi="Arial" w:cs="Arial"/>
        </w:rPr>
        <w:t>4</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7AEC4E93" w:rsidR="00633555" w:rsidRPr="00CA2EDE" w:rsidRDefault="00AF0266">
            <w:pPr>
              <w:spacing w:after="278"/>
              <w:rPr>
                <w:rFonts w:ascii="Arial" w:hAnsi="Arial" w:cs="Arial"/>
                <w:b/>
                <w:kern w:val="0"/>
              </w:rPr>
            </w:pPr>
            <w:r w:rsidRPr="00BA62F8">
              <w:rPr>
                <w:rFonts w:ascii="Arial" w:hAnsi="Arial" w:cs="Arial"/>
              </w:rPr>
              <w:t xml:space="preserve">From </w:t>
            </w:r>
            <w:r w:rsidR="00A608DE">
              <w:rPr>
                <w:rFonts w:ascii="Arial" w:hAnsi="Arial" w:cs="Arial"/>
                <w:b/>
                <w:kern w:val="0"/>
              </w:rPr>
              <w:t>16</w:t>
            </w:r>
            <w:r w:rsidR="00256CCA">
              <w:rPr>
                <w:rFonts w:ascii="Arial" w:hAnsi="Arial" w:cs="Arial"/>
                <w:b/>
                <w:kern w:val="0"/>
              </w:rPr>
              <w:t>.</w:t>
            </w:r>
            <w:r w:rsidR="00CA2EDE">
              <w:rPr>
                <w:rFonts w:ascii="Arial" w:hAnsi="Arial" w:cs="Arial"/>
                <w:b/>
                <w:kern w:val="0"/>
              </w:rPr>
              <w:t>1</w:t>
            </w:r>
            <w:r w:rsidR="00A608DE">
              <w:rPr>
                <w:rFonts w:ascii="Arial" w:hAnsi="Arial" w:cs="Arial"/>
                <w:b/>
                <w:kern w:val="0"/>
              </w:rPr>
              <w:t>2</w:t>
            </w:r>
            <w:r w:rsidRPr="00BA62F8">
              <w:rPr>
                <w:rFonts w:ascii="Arial" w:hAnsi="Arial" w:cs="Arial"/>
                <w:b/>
                <w:kern w:val="0"/>
              </w:rPr>
              <w:t>.202</w:t>
            </w:r>
            <w:r w:rsidR="00F95BF1">
              <w:rPr>
                <w:rFonts w:ascii="Arial" w:hAnsi="Arial" w:cs="Arial"/>
                <w:b/>
                <w:kern w:val="0"/>
              </w:rPr>
              <w:t>4</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421F2875" w:rsidR="00633555" w:rsidRPr="00BA62F8" w:rsidRDefault="006F7CB5">
            <w:pPr>
              <w:snapToGrid w:val="0"/>
              <w:spacing w:after="280"/>
              <w:rPr>
                <w:rFonts w:ascii="Arial" w:hAnsi="Arial" w:cs="Arial"/>
              </w:rPr>
            </w:pPr>
            <w:r>
              <w:rPr>
                <w:rFonts w:ascii="Arial" w:hAnsi="Arial" w:cs="Arial"/>
                <w:b/>
                <w:bCs/>
              </w:rPr>
              <w:t>1</w:t>
            </w:r>
            <w:r w:rsidR="00A608DE">
              <w:rPr>
                <w:rFonts w:ascii="Arial" w:hAnsi="Arial" w:cs="Arial"/>
                <w:b/>
                <w:bCs/>
              </w:rPr>
              <w:t>0</w:t>
            </w:r>
            <w:r w:rsidR="0009692D">
              <w:rPr>
                <w:rFonts w:ascii="Arial" w:hAnsi="Arial" w:cs="Arial"/>
                <w:b/>
                <w:bCs/>
              </w:rPr>
              <w:t>5</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1"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5837D20F" w:rsidR="00633555" w:rsidRPr="00BA62F8" w:rsidRDefault="00A608DE">
            <w:pPr>
              <w:snapToGrid w:val="0"/>
              <w:rPr>
                <w:rFonts w:ascii="Arial" w:hAnsi="Arial" w:cs="Arial"/>
              </w:rPr>
            </w:pPr>
            <w:r>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113268B2" w:rsidR="00633555" w:rsidRPr="00BA62F8" w:rsidRDefault="00AF0266">
            <w:pPr>
              <w:snapToGrid w:val="0"/>
              <w:rPr>
                <w:rFonts w:ascii="Arial" w:hAnsi="Arial" w:cs="Arial"/>
              </w:rPr>
            </w:pPr>
            <w:r w:rsidRPr="00BA62F8">
              <w:rPr>
                <w:rFonts w:ascii="Arial" w:hAnsi="Arial" w:cs="Arial"/>
              </w:rPr>
              <w:t xml:space="preserve"> </w:t>
            </w:r>
            <w:r w:rsidR="00A608DE">
              <w:rPr>
                <w:rFonts w:ascii="Arial" w:hAnsi="Arial" w:cs="Arial"/>
              </w:rPr>
              <w:t>x</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Keycloack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4A0784F1" w:rsidR="00633555" w:rsidRPr="00BA62F8" w:rsidRDefault="00AB4284">
            <w:pPr>
              <w:snapToGrid w:val="0"/>
              <w:rPr>
                <w:rFonts w:ascii="Arial" w:hAnsi="Arial" w:cs="Arial"/>
              </w:rPr>
            </w:pPr>
            <w:r w:rsidRPr="00AB4284">
              <w:rPr>
                <w:rFonts w:ascii="Arial" w:hAnsi="Arial" w:cs="Arial"/>
              </w:rPr>
              <w:t>Powershell</w:t>
            </w:r>
            <w:r>
              <w:rPr>
                <w:rFonts w:ascii="Arial" w:hAnsi="Arial" w:cs="Arial"/>
              </w:rPr>
              <w:t xml:space="preserve">, </w:t>
            </w:r>
            <w:r w:rsidR="00AF0266"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7C665F" w:rsidRPr="007C665F">
              <w:rPr>
                <w:rFonts w:ascii="Arial" w:hAnsi="Arial" w:cs="Arial"/>
              </w:rPr>
              <w:t>Node18, Java20, Kendo, Angular Material Design, Angular16,</w:t>
            </w:r>
            <w:r w:rsidR="00AF0266" w:rsidRPr="00BA62F8">
              <w:rPr>
                <w:rFonts w:ascii="Arial" w:hAnsi="Arial" w:cs="Arial"/>
              </w:rPr>
              <w:t xml:space="preserve"> Angular Nx, Jest, Karma, Reducer, Robot Framework, Taurus, Hibernate, DozerMapper, Sonar,</w:t>
            </w:r>
          </w:p>
          <w:p w14:paraId="25746D3A" w14:textId="7C8E9E3C" w:rsidR="00633555" w:rsidRPr="00BA62F8" w:rsidRDefault="00AF0266">
            <w:pPr>
              <w:snapToGrid w:val="0"/>
              <w:rPr>
                <w:rFonts w:ascii="Arial" w:hAnsi="Arial" w:cs="Arial"/>
              </w:rPr>
            </w:pPr>
            <w:r w:rsidRPr="00BA62F8">
              <w:rPr>
                <w:rFonts w:ascii="Arial" w:hAnsi="Arial" w:cs="Arial"/>
              </w:rPr>
              <w:t>SOAP, Liquibase, VMware vSphere, Keycloack,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 xml:space="preserve">Co. </w:t>
      </w:r>
      <w:r w:rsidR="00134092" w:rsidRPr="00134092">
        <w:rPr>
          <w:rFonts w:ascii="Arial" w:hAnsi="Arial" w:cs="Arial"/>
        </w:rPr>
        <w:t>Atruvia/</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300177D2" w:rsidR="00633555" w:rsidRPr="00BA62F8" w:rsidRDefault="00AB4284">
            <w:pPr>
              <w:snapToGrid w:val="0"/>
              <w:rPr>
                <w:rFonts w:ascii="Arial" w:hAnsi="Arial" w:cs="Arial"/>
              </w:rPr>
            </w:pPr>
            <w:r w:rsidRPr="00AB4284">
              <w:rPr>
                <w:rFonts w:ascii="Arial" w:hAnsi="Arial" w:cs="Arial"/>
                <w:kern w:val="0"/>
                <w:lang w:eastAsia="de-DE"/>
              </w:rPr>
              <w:t>Powershell</w:t>
            </w:r>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LeanIX, </w:t>
            </w:r>
            <w:r w:rsidR="00AF0266" w:rsidRPr="00BA62F8">
              <w:rPr>
                <w:rFonts w:ascii="Arial" w:hAnsi="Arial" w:cs="Arial"/>
                <w:lang w:val="en-GB"/>
              </w:rPr>
              <w:t>Mapstruct, Hazlecast, Java 17,</w:t>
            </w:r>
            <w:r w:rsidR="00AF0266" w:rsidRPr="00BA62F8">
              <w:rPr>
                <w:rFonts w:ascii="Arial" w:hAnsi="Arial" w:cs="Arial"/>
              </w:rPr>
              <w:t xml:space="preserve"> </w:t>
            </w:r>
            <w:r w:rsidR="00AF0266" w:rsidRPr="00BA62F8">
              <w:rPr>
                <w:rFonts w:ascii="Arial" w:hAnsi="Arial" w:cs="Arial"/>
                <w:lang w:val="en-GB"/>
              </w:rPr>
              <w:t>JUnit 5, Jupiter, Lighthouse, web.dev, requestmap.webperf.tools, webpack-bundle-analyzer, WebP, Angular 15, Postman, newman, Swagger, Git, Bitbucket, Jenkins, OTC, RedHat Openshift,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2"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3"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Public-Key-Infrastru</w:t>
      </w:r>
      <w:r>
        <w:rPr>
          <w:rFonts w:ascii="Arial" w:hAnsi="Arial" w:cs="Arial"/>
        </w:rPr>
        <w:t>c</w:t>
      </w:r>
      <w:r w:rsidR="004E7FFA" w:rsidRPr="004E7FFA">
        <w:rPr>
          <w:rFonts w:ascii="Arial" w:hAnsi="Arial" w:cs="Arial"/>
        </w:rPr>
        <w:t>tur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Senior Fullstack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r w:rsidRPr="00BA62F8">
        <w:rPr>
          <w:rFonts w:ascii="Arial" w:hAnsi="Arial" w:cs="Arial"/>
        </w:rPr>
        <w:t>Referenz:</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 xml:space="preserve">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w:t>
            </w:r>
            <w:r w:rsidR="00AF0266" w:rsidRPr="00BA62F8">
              <w:rPr>
                <w:rFonts w:ascii="Arial" w:hAnsi="Arial" w:cs="Arial"/>
              </w:rPr>
              <w:lastRenderedPageBreak/>
              <w:t>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4" w:history="1">
        <w:r w:rsidRPr="00BA62F8">
          <w:rPr>
            <w:rStyle w:val="Internetlink"/>
            <w:rFonts w:ascii="Arial" w:hAnsi="Arial" w:cs="Arial"/>
            <w:bCs/>
          </w:rPr>
          <w:t>http://</w:t>
        </w:r>
      </w:hyperlink>
      <w:hyperlink r:id="rId15"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6"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lastRenderedPageBreak/>
        <w:t>Co. AIOI in Munich/Ismaning.</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lastRenderedPageBreak/>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 xml:space="preserve">Firebug, VS Code, SonarLint, TestNG, Spring Data, Atlassian Suite, Bitbucket, Confluence, JIRA, HipChat, ClearQuest, ClearQuest, GitHub, AngularJS, Apache Commons, Docker, Jing, </w:t>
            </w:r>
            <w:r w:rsidRPr="00BA62F8">
              <w:rPr>
                <w:rFonts w:ascii="Arial" w:hAnsi="Arial" w:cs="Arial"/>
                <w:color w:val="000000"/>
              </w:rPr>
              <w:lastRenderedPageBreak/>
              <w:t>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Contact person Mr. Stefan Hanel, Mr. Michael Voitenleitner.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Branch: Softwarehouse, Startup Company, Printmedia</w:t>
      </w:r>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Co. Woont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 xml:space="preserve">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w:t>
            </w:r>
            <w:r w:rsidRPr="00BA62F8">
              <w:rPr>
                <w:rFonts w:ascii="Arial" w:hAnsi="Arial" w:cs="Arial"/>
                <w:color w:val="000000"/>
              </w:rPr>
              <w:lastRenderedPageBreak/>
              <w:t>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lastRenderedPageBreak/>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lastRenderedPageBreak/>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(nPROD)</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VSA/azh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lastRenderedPageBreak/>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J2EE WebShop</w:t>
      </w:r>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r w:rsidRPr="00BA62F8">
        <w:rPr>
          <w:sz w:val="28"/>
          <w:szCs w:val="28"/>
        </w:rPr>
        <w:t>Trainings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lastRenderedPageBreak/>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lastRenderedPageBreak/>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Co. Amatech in Germering.</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Internet application for an billingsystem.</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Bank, Billingsystem</w:t>
      </w:r>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lastRenderedPageBreak/>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lastRenderedPageBreak/>
        <w:t>References:</w:t>
      </w:r>
      <w:r w:rsidRPr="00BA62F8">
        <w:rPr>
          <w:rFonts w:ascii="Arial" w:hAnsi="Arial" w:cs="Arial"/>
        </w:rPr>
        <w:tab/>
        <w:t>Co. NSE in Munich. Contact person Mr. F. Nerb.</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Softwarehouse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Programing of customer spezific softwaresolutions.</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Lasertechnique</w:t>
      </w:r>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lastRenderedPageBreak/>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Automobil</w:t>
      </w:r>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25747325" w14:textId="77777777" w:rsidR="00633555" w:rsidRPr="00BA62F8" w:rsidRDefault="00AF0266">
      <w:pPr>
        <w:pStyle w:val="berschrift2"/>
        <w:widowControl/>
        <w:jc w:val="left"/>
        <w:rPr>
          <w:sz w:val="28"/>
          <w:szCs w:val="28"/>
        </w:rPr>
      </w:pPr>
      <w:r w:rsidRPr="00BA62F8">
        <w:rPr>
          <w:sz w:val="28"/>
          <w:szCs w:val="28"/>
        </w:rPr>
        <w:t>Developing an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lastRenderedPageBreak/>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Cartographie</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5502B" w14:textId="77777777" w:rsidR="00A125E5" w:rsidRDefault="00A125E5">
      <w:r>
        <w:separator/>
      </w:r>
    </w:p>
  </w:endnote>
  <w:endnote w:type="continuationSeparator" w:id="0">
    <w:p w14:paraId="259F7DE5" w14:textId="77777777" w:rsidR="00A125E5" w:rsidRDefault="00A12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1D8D5" w14:textId="77777777" w:rsidR="00A125E5" w:rsidRDefault="00A125E5">
      <w:r>
        <w:rPr>
          <w:color w:val="000000"/>
        </w:rPr>
        <w:separator/>
      </w:r>
    </w:p>
  </w:footnote>
  <w:footnote w:type="continuationSeparator" w:id="0">
    <w:p w14:paraId="632FC2C5" w14:textId="77777777" w:rsidR="00A125E5" w:rsidRDefault="00A12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3142D"/>
    <w:rsid w:val="00037356"/>
    <w:rsid w:val="000379C9"/>
    <w:rsid w:val="000440ED"/>
    <w:rsid w:val="0009692D"/>
    <w:rsid w:val="000B60AB"/>
    <w:rsid w:val="000E6230"/>
    <w:rsid w:val="000F2702"/>
    <w:rsid w:val="000F7F5E"/>
    <w:rsid w:val="00103636"/>
    <w:rsid w:val="00134092"/>
    <w:rsid w:val="001723E3"/>
    <w:rsid w:val="001B31CB"/>
    <w:rsid w:val="00230500"/>
    <w:rsid w:val="00236AED"/>
    <w:rsid w:val="0024100B"/>
    <w:rsid w:val="00256CCA"/>
    <w:rsid w:val="002843AF"/>
    <w:rsid w:val="002917FF"/>
    <w:rsid w:val="00361C01"/>
    <w:rsid w:val="00400B2C"/>
    <w:rsid w:val="004237B0"/>
    <w:rsid w:val="004724B2"/>
    <w:rsid w:val="00484C36"/>
    <w:rsid w:val="00485215"/>
    <w:rsid w:val="004A44A5"/>
    <w:rsid w:val="004E7FFA"/>
    <w:rsid w:val="00507A5B"/>
    <w:rsid w:val="00521BE5"/>
    <w:rsid w:val="005369A3"/>
    <w:rsid w:val="0054404B"/>
    <w:rsid w:val="00585F89"/>
    <w:rsid w:val="005A17B7"/>
    <w:rsid w:val="005A653E"/>
    <w:rsid w:val="005A78DE"/>
    <w:rsid w:val="005B15A2"/>
    <w:rsid w:val="005E7D41"/>
    <w:rsid w:val="00607EFC"/>
    <w:rsid w:val="0061430F"/>
    <w:rsid w:val="00626777"/>
    <w:rsid w:val="00633555"/>
    <w:rsid w:val="00687B41"/>
    <w:rsid w:val="006A43D4"/>
    <w:rsid w:val="006F7CB5"/>
    <w:rsid w:val="00722180"/>
    <w:rsid w:val="00723B47"/>
    <w:rsid w:val="007640EB"/>
    <w:rsid w:val="00774DCC"/>
    <w:rsid w:val="00791D46"/>
    <w:rsid w:val="007C665F"/>
    <w:rsid w:val="00803433"/>
    <w:rsid w:val="008270C1"/>
    <w:rsid w:val="00837B87"/>
    <w:rsid w:val="00841030"/>
    <w:rsid w:val="0084421D"/>
    <w:rsid w:val="00872B16"/>
    <w:rsid w:val="008769F3"/>
    <w:rsid w:val="008F26DE"/>
    <w:rsid w:val="00925370"/>
    <w:rsid w:val="009254A9"/>
    <w:rsid w:val="00932DE0"/>
    <w:rsid w:val="00952326"/>
    <w:rsid w:val="009A467C"/>
    <w:rsid w:val="009B1969"/>
    <w:rsid w:val="009E07B2"/>
    <w:rsid w:val="00A01379"/>
    <w:rsid w:val="00A025F7"/>
    <w:rsid w:val="00A125E5"/>
    <w:rsid w:val="00A608DE"/>
    <w:rsid w:val="00A74E90"/>
    <w:rsid w:val="00A82957"/>
    <w:rsid w:val="00AB4284"/>
    <w:rsid w:val="00AF0266"/>
    <w:rsid w:val="00B22742"/>
    <w:rsid w:val="00BA62F8"/>
    <w:rsid w:val="00BA68E4"/>
    <w:rsid w:val="00BB7E8F"/>
    <w:rsid w:val="00BC123B"/>
    <w:rsid w:val="00BE1188"/>
    <w:rsid w:val="00C42B92"/>
    <w:rsid w:val="00C53A67"/>
    <w:rsid w:val="00C57AD5"/>
    <w:rsid w:val="00C633D8"/>
    <w:rsid w:val="00CA2EDE"/>
    <w:rsid w:val="00CD273D"/>
    <w:rsid w:val="00CD5BE1"/>
    <w:rsid w:val="00D178D7"/>
    <w:rsid w:val="00D2273B"/>
    <w:rsid w:val="00D926BC"/>
    <w:rsid w:val="00DA5AAA"/>
    <w:rsid w:val="00DD45D2"/>
    <w:rsid w:val="00E37BC3"/>
    <w:rsid w:val="00E41925"/>
    <w:rsid w:val="00E610EF"/>
    <w:rsid w:val="00EF358D"/>
    <w:rsid w:val="00F10AA3"/>
    <w:rsid w:val="00F11F65"/>
    <w:rsid w:val="00F71E10"/>
    <w:rsid w:val="00F95BF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7429</Words>
  <Characters>46804</Characters>
  <Application>Microsoft Office Word</Application>
  <DocSecurity>0</DocSecurity>
  <Lines>390</Lines>
  <Paragraphs>108</Paragraphs>
  <ScaleCrop>false</ScaleCrop>
  <Company/>
  <LinksUpToDate>false</LinksUpToDate>
  <CharactersWithSpaces>54125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76</cp:revision>
  <cp:lastPrinted>2024-07-02T09:57:00Z</cp:lastPrinted>
  <dcterms:created xsi:type="dcterms:W3CDTF">2023-03-31T10:47:00Z</dcterms:created>
  <dcterms:modified xsi:type="dcterms:W3CDTF">2024-12-10T08:45:00Z</dcterms:modified>
</cp:coreProperties>
</file>