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 xml:space="preserve">Munich, </w:t>
      </w:r>
      <w:r>
        <w:rPr>
          <w:rFonts w:cs="Arial" w:ascii="Arial" w:hAnsi="Arial"/>
        </w:rPr>
        <w:t>1</w:t>
      </w:r>
      <w:r>
        <w:rPr>
          <w:rFonts w:cs="Arial" w:ascii="Arial" w:hAnsi="Arial"/>
        </w:rPr>
        <w:t xml:space="preserve">9. </w:t>
      </w:r>
      <w:r>
        <w:rPr>
          <w:rFonts w:cs="Arial" w:ascii="Arial" w:hAnsi="Arial"/>
        </w:rPr>
        <w:t>May</w:t>
      </w:r>
      <w:r>
        <w:rPr>
          <w:rFonts w:cs="Arial" w:ascii="Arial" w:hAnsi="Arial"/>
        </w:rPr>
        <w:t xml:space="preserve">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4"/>
        <w:gridCol w:w="8383"/>
      </w:tblGrid>
      <w:tr>
        <w:trPr/>
        <w:tc>
          <w:tcPr>
            <w:tcW w:w="1924" w:type="dxa"/>
            <w:tcBorders/>
          </w:tcPr>
          <w:p>
            <w:pPr>
              <w:pStyle w:val="Normal"/>
              <w:snapToGrid w:val="false"/>
              <w:rPr>
                <w:rFonts w:ascii="Arial" w:hAnsi="Arial" w:cs="Arial"/>
                <w:b/>
                <w:bCs/>
              </w:rPr>
            </w:pPr>
            <w:r>
              <w:rPr>
                <w:rFonts w:cs="Arial" w:ascii="Arial" w:hAnsi="Arial"/>
                <w:b/>
                <w:bCs/>
              </w:rPr>
              <w:t>Picture:</w:t>
            </w:r>
          </w:p>
        </w:tc>
        <w:tc>
          <w:tcPr>
            <w:tcW w:w="8383" w:type="dxa"/>
            <w:tcBorders/>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Overview:</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rPr>
            </w:pPr>
            <w:r>
              <w:rPr>
                <w:rFonts w:cs="Arial" w:ascii="Arial" w:hAnsi="Arial"/>
              </w:rPr>
              <w:t>Skills:</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Availability:</w:t>
            </w:r>
          </w:p>
        </w:tc>
        <w:tc>
          <w:tcPr>
            <w:tcW w:w="8383" w:type="dxa"/>
            <w:tcBorders/>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6.</w:t>
            </w:r>
            <w:r>
              <w:rPr>
                <w:rFonts w:cs="Arial" w:ascii="Arial" w:hAnsi="Arial"/>
                <w:b/>
                <w:kern w:val="0"/>
              </w:rPr>
              <w:t>2026</w:t>
            </w:r>
            <w:r>
              <w:rPr>
                <w:rFonts w:cs="Arial" w:ascii="Arial" w:hAnsi="Arial"/>
                <w:bCs/>
                <w:kern w:val="0"/>
              </w:rPr>
              <w:t xml:space="preserve"> 100%</w:t>
            </w:r>
          </w:p>
        </w:tc>
      </w:tr>
      <w:tr>
        <w:trPr/>
        <w:tc>
          <w:tcPr>
            <w:tcW w:w="1924" w:type="dxa"/>
            <w:tcBorders/>
          </w:tcPr>
          <w:p>
            <w:pPr>
              <w:pStyle w:val="Normal"/>
              <w:snapToGrid w:val="false"/>
              <w:rPr>
                <w:rFonts w:ascii="Arial" w:hAnsi="Arial" w:cs="Arial"/>
                <w:b/>
                <w:bCs/>
              </w:rPr>
            </w:pPr>
            <w:r>
              <w:rPr>
                <w:rFonts w:cs="Arial" w:ascii="Arial" w:hAnsi="Arial"/>
                <w:b/>
                <w:bCs/>
              </w:rPr>
              <w:t>Location:</w:t>
            </w:r>
          </w:p>
        </w:tc>
        <w:tc>
          <w:tcPr>
            <w:tcW w:w="8383" w:type="dxa"/>
            <w:tcBorders/>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4" w:type="dxa"/>
            <w:tcBorders/>
          </w:tcPr>
          <w:p>
            <w:pPr>
              <w:pStyle w:val="Normal"/>
              <w:snapToGrid w:val="false"/>
              <w:rPr>
                <w:rFonts w:ascii="Arial" w:hAnsi="Arial" w:cs="Arial"/>
                <w:b/>
                <w:bCs/>
              </w:rPr>
            </w:pPr>
            <w:r>
              <w:rPr>
                <w:rFonts w:cs="Arial" w:ascii="Arial" w:hAnsi="Arial"/>
                <w:b/>
                <w:bCs/>
              </w:rPr>
              <w:t>Conditions:</w:t>
            </w:r>
          </w:p>
        </w:tc>
        <w:tc>
          <w:tcPr>
            <w:tcW w:w="8383" w:type="dxa"/>
            <w:tcBorders/>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4" w:type="dxa"/>
            <w:tcBorders/>
          </w:tcPr>
          <w:p>
            <w:pPr>
              <w:pStyle w:val="Normal"/>
              <w:snapToGrid w:val="false"/>
              <w:rPr>
                <w:rFonts w:ascii="Arial" w:hAnsi="Arial" w:cs="Arial"/>
                <w:b/>
                <w:bCs/>
              </w:rPr>
            </w:pPr>
            <w:r>
              <w:rPr>
                <w:rFonts w:cs="Arial" w:ascii="Arial" w:hAnsi="Arial"/>
                <w:b/>
                <w:bCs/>
              </w:rPr>
              <w:t>Experience:</w:t>
            </w:r>
          </w:p>
        </w:tc>
        <w:tc>
          <w:tcPr>
            <w:tcW w:w="8383" w:type="dxa"/>
            <w:tcBorders/>
          </w:tcPr>
          <w:p>
            <w:pPr>
              <w:pStyle w:val="Normal"/>
              <w:snapToGrid w:val="false"/>
              <w:spacing w:before="0" w:after="280"/>
              <w:rPr>
                <w:rFonts w:ascii="Arial" w:hAnsi="Arial" w:cs="Arial"/>
              </w:rPr>
            </w:pPr>
            <w:r>
              <w:rPr>
                <w:rFonts w:cs="Arial" w:ascii="Arial" w:hAnsi="Arial"/>
              </w:rPr>
              <w:t>about 30 years</w:t>
            </w:r>
          </w:p>
        </w:tc>
      </w:tr>
      <w:tr>
        <w:trPr/>
        <w:tc>
          <w:tcPr>
            <w:tcW w:w="1924" w:type="dxa"/>
            <w:tcBorders/>
          </w:tcPr>
          <w:p>
            <w:pPr>
              <w:pStyle w:val="Normal"/>
              <w:snapToGrid w:val="false"/>
              <w:rPr>
                <w:rFonts w:ascii="Arial" w:hAnsi="Arial" w:cs="Arial"/>
                <w:b/>
                <w:bCs/>
              </w:rPr>
            </w:pPr>
            <w:r>
              <w:rPr>
                <w:rFonts w:cs="Arial" w:ascii="Arial" w:hAnsi="Arial"/>
                <w:b/>
                <w:bCs/>
              </w:rPr>
              <w:t>Birthday:</w:t>
            </w:r>
          </w:p>
        </w:tc>
        <w:tc>
          <w:tcPr>
            <w:tcW w:w="8383" w:type="dxa"/>
            <w:tcBorders/>
          </w:tcPr>
          <w:p>
            <w:pPr>
              <w:pStyle w:val="Normal"/>
              <w:snapToGrid w:val="false"/>
              <w:spacing w:before="0" w:after="280"/>
              <w:rPr>
                <w:rFonts w:ascii="Arial" w:hAnsi="Arial" w:cs="Arial"/>
              </w:rPr>
            </w:pPr>
            <w:r>
              <w:rPr>
                <w:rFonts w:cs="Arial" w:ascii="Arial" w:hAnsi="Arial"/>
              </w:rPr>
              <w:t>13.02.68</w:t>
            </w:r>
          </w:p>
        </w:tc>
      </w:tr>
      <w:tr>
        <w:trPr/>
        <w:tc>
          <w:tcPr>
            <w:tcW w:w="1924" w:type="dxa"/>
            <w:tcBorders/>
          </w:tcPr>
          <w:p>
            <w:pPr>
              <w:pStyle w:val="Normal"/>
              <w:snapToGrid w:val="false"/>
              <w:rPr>
                <w:rFonts w:ascii="Arial" w:hAnsi="Arial" w:cs="Arial"/>
                <w:b/>
                <w:bCs/>
              </w:rPr>
            </w:pPr>
            <w:r>
              <w:rPr>
                <w:rFonts w:cs="Arial" w:ascii="Arial" w:hAnsi="Arial"/>
                <w:b/>
                <w:bCs/>
              </w:rPr>
              <w:t>Address:</w:t>
            </w:r>
          </w:p>
        </w:tc>
        <w:tc>
          <w:tcPr>
            <w:tcW w:w="8383" w:type="dxa"/>
            <w:tcBorders/>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HMI</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 xml:space="preserve">Co. Tagueri in </w:t>
      </w:r>
      <w:r>
        <w:rPr>
          <w:rFonts w:cs="Arial" w:ascii="Arial" w:hAnsi="Arial"/>
        </w:rPr>
        <w:t>Ditzingen</w:t>
      </w:r>
      <w:r>
        <w:rPr>
          <w:rFonts w:cs="Arial" w:ascii="Arial" w:hAnsi="Arial"/>
          <w:lang w:val="de-DE"/>
        </w:rPr>
        <w: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Russel Krusenbaum</w:t>
      </w:r>
    </w:p>
    <w:p>
      <w:pPr>
        <w:pStyle w:val="Normal"/>
        <w:ind w:left="1418"/>
        <w:rPr>
          <w:rFonts w:ascii="Arial" w:hAnsi="Arial" w:cs="Arial"/>
          <w:bCs/>
          <w:lang w:val="de-DE"/>
        </w:rPr>
      </w:pPr>
      <w:hyperlink r:id="rId5">
        <w:r>
          <w:rPr>
            <w:rStyle w:val="Hyperlink"/>
            <w:rFonts w:cs="Arial" w:ascii="Arial" w:hAnsi="Arial"/>
            <w:bCs/>
          </w:rPr>
          <w:t>https://www.tagueri.com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03/2026</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now</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x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Device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Device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Edgar Klein</w:t>
      </w:r>
    </w:p>
    <w:p>
      <w:pPr>
        <w:pStyle w:val="Normal"/>
        <w:ind w:left="1418"/>
        <w:rPr>
          <w:rFonts w:ascii="Arial" w:hAnsi="Arial" w:cs="Arial"/>
          <w:bCs/>
          <w:lang w:val="de-DE"/>
        </w:rPr>
      </w:pPr>
      <w:hyperlink r:id="rId6">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7">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8">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9">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1">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2">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ReactJs,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3">
        <w:r>
          <w:rPr>
            <w:rStyle w:val="Style6"/>
            <w:rFonts w:cs="Arial" w:ascii="Arial" w:hAnsi="Arial"/>
            <w:bCs/>
            <w:color w:val="0000FF"/>
            <w:u w:val="single"/>
          </w:rPr>
          <w:t>http://</w:t>
        </w:r>
      </w:hyperlink>
      <w:hyperlink r:id="rId14">
        <w:r>
          <w:rPr>
            <w:rStyle w:val="Style6"/>
            <w:rFonts w:cs="Arial" w:ascii="Arial" w:hAnsi="Arial"/>
            <w:bCs/>
            <w:color w:val="0000FF"/>
            <w:u w:val="single"/>
          </w:rPr>
          <w:t>www.pfandbriefba</w:t>
        </w:r>
      </w:hyperlink>
      <w:hyperlink r:id="rId15">
        <w:bookmarkStart w:id="5" w:name="__DdeLink__3374_803613289"/>
        <w:r>
          <w:rPr>
            <w:rStyle w:val="Style6"/>
            <w:rFonts w:cs="Arial" w:ascii="Arial" w:hAnsi="Arial"/>
            <w:bCs/>
            <w:color w:val="0000FF"/>
            <w:u w:val="single"/>
          </w:rPr>
          <w:t>nk.co</w:t>
        </w:r>
      </w:hyperlink>
      <w:hyperlink r:id="rId16">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7">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76"/>
        <w:gridCol w:w="1335"/>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17"/>
        <w:gridCol w:w="1394"/>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8">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588"/>
        <w:gridCol w:w="1423"/>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58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23"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9">
        <w:r>
          <w:rPr>
            <w:rStyle w:val="Hyperlink"/>
            <w:rFonts w:cs="Arial" w:ascii="Arial" w:hAnsi="Arial"/>
          </w:rPr>
          <w:t>http://www</w:t>
        </w:r>
      </w:hyperlink>
      <w:hyperlink r:id="rId20">
        <w:bookmarkStart w:id="7" w:name="_Hlt452987694"/>
        <w:r>
          <w:rPr>
            <w:rStyle w:val="Hyperlink"/>
            <w:rFonts w:cs="Arial" w:ascii="Arial" w:hAnsi="Arial"/>
          </w:rPr>
          <w:t>.</w:t>
        </w:r>
      </w:hyperlink>
      <w:hyperlink r:id="rId21">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2">
        <w:r>
          <w:rPr>
            <w:rStyle w:val="Hyperlink"/>
            <w:rFonts w:cs="Arial" w:ascii="Arial" w:hAnsi="Arial"/>
            <w:lang w:val="de-DE"/>
          </w:rPr>
          <w:t>http://www.gi</w:t>
        </w:r>
      </w:hyperlink>
      <w:hyperlink r:id="rId23">
        <w:bookmarkStart w:id="8" w:name="_Hlt452986496"/>
        <w:bookmarkStart w:id="9" w:name="_Hlt452986497"/>
        <w:r>
          <w:rPr>
            <w:rStyle w:val="Hyperlink"/>
            <w:rFonts w:cs="Arial" w:ascii="Arial" w:hAnsi="Arial"/>
            <w:lang w:val="de-DE"/>
          </w:rPr>
          <w:t>g</w:t>
        </w:r>
      </w:hyperlink>
      <w:hyperlink r:id="rId24">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6">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7">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08/2012</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07/2011</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8">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9">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10/2010</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06/2009</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30">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1058"/>
        <w:gridCol w:w="224"/>
        <w:gridCol w:w="1096"/>
        <w:gridCol w:w="1164"/>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1"/>
        <w:gridCol w:w="1122"/>
        <w:gridCol w:w="1265"/>
        <w:gridCol w:w="1505"/>
      </w:tblGrid>
      <w:tr>
        <w:trPr/>
        <w:tc>
          <w:tcPr>
            <w:tcW w:w="77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05/2000</w:t>
            </w:r>
          </w:p>
        </w:tc>
        <w:tc>
          <w:tcPr>
            <w:tcW w:w="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22"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09/2001</w:t>
            </w:r>
          </w:p>
        </w:tc>
        <w:tc>
          <w:tcPr>
            <w:tcW w:w="126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0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01/98</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08.92</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2" w:customStyle="1">
    <w:name w:val="Aufzählungszeichen2"/>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www.pfandbriefbank.com/" TargetMode="External"/><Relationship Id="rId17" Type="http://schemas.openxmlformats.org/officeDocument/2006/relationships/hyperlink" Target="https://www.capveriant.com/"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consol.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gigatronik.de/" TargetMode="External"/><Relationship Id="rId25" Type="http://schemas.openxmlformats.org/officeDocument/2006/relationships/hyperlink" Target="http://www.kvb.de/" TargetMode="External"/><Relationship Id="rId26" Type="http://schemas.openxmlformats.org/officeDocument/2006/relationships/hyperlink" Target="http://www.angeln.de/" TargetMode="External"/><Relationship Id="rId27" Type="http://schemas.openxmlformats.org/officeDocument/2006/relationships/hyperlink" Target="http://www.woont.com/" TargetMode="External"/><Relationship Id="rId28" Type="http://schemas.openxmlformats.org/officeDocument/2006/relationships/hyperlink" Target="http://www.androidzoom.com/android_applications/trivial+dice/by_matching" TargetMode="External"/><Relationship Id="rId29" Type="http://schemas.openxmlformats.org/officeDocument/2006/relationships/hyperlink" Target="http://www.m.hopf-it.de/" TargetMode="External"/><Relationship Id="rId30" Type="http://schemas.openxmlformats.org/officeDocument/2006/relationships/hyperlink" Target="http://www.publicWEBshop.com/"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36</Pages>
  <Words>8673</Words>
  <Characters>52919</Characters>
  <CharactersWithSpaces>59207</CharactersWithSpaces>
  <Paragraphs>1594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2026-05-19T09:48:38Z</dcterms:modified>
  <cp:revision>160</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