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A42E" w14:textId="15E83E02" w:rsidR="005604DC" w:rsidRDefault="005604DC" w:rsidP="005604DC">
      <w:pPr>
        <w:pStyle w:val="Title"/>
        <w:jc w:val="center"/>
        <w:rPr>
          <w:lang w:val="en-US"/>
        </w:rPr>
      </w:pPr>
      <w:r>
        <w:rPr>
          <w:lang w:val="en-US"/>
        </w:rPr>
        <w:t>AI &amp; Automation Exam 1</w:t>
      </w:r>
    </w:p>
    <w:p w14:paraId="099F8D40" w14:textId="77777777" w:rsidR="005604DC" w:rsidRPr="005604DC" w:rsidRDefault="005604DC" w:rsidP="005604DC">
      <w:pPr>
        <w:rPr>
          <w:lang w:val="en-US"/>
        </w:rPr>
      </w:pPr>
    </w:p>
    <w:p w14:paraId="26CFEBF5" w14:textId="77777777" w:rsidR="005604DC" w:rsidRDefault="005604DC" w:rsidP="005604DC">
      <w:pPr>
        <w:pStyle w:val="Subtitle"/>
        <w:jc w:val="center"/>
        <w:rPr>
          <w:lang w:val="en-US"/>
        </w:rPr>
      </w:pPr>
      <w:r>
        <w:rPr>
          <w:lang w:val="en-US"/>
        </w:rPr>
        <w:t>04</w:t>
      </w:r>
      <w:r w:rsidRPr="005604DC">
        <w:rPr>
          <w:lang w:val="en-US"/>
        </w:rPr>
        <w:t>/</w:t>
      </w:r>
      <w:r>
        <w:rPr>
          <w:lang w:val="en-US"/>
        </w:rPr>
        <w:t>04</w:t>
      </w:r>
      <w:r w:rsidRPr="005604DC">
        <w:rPr>
          <w:lang w:val="en-US"/>
        </w:rPr>
        <w:t>/202</w:t>
      </w:r>
      <w:r>
        <w:rPr>
          <w:lang w:val="en-US"/>
        </w:rPr>
        <w:t>2</w:t>
      </w:r>
    </w:p>
    <w:p w14:paraId="106EDD12" w14:textId="7D404CD1" w:rsidR="005604DC" w:rsidRDefault="005604DC" w:rsidP="005604DC">
      <w:pPr>
        <w:pStyle w:val="Subtitle"/>
        <w:jc w:val="center"/>
        <w:rPr>
          <w:lang w:val="en-US"/>
        </w:rPr>
      </w:pPr>
      <w:r w:rsidRPr="004E131D">
        <w:rPr>
          <w:lang w:val="en-US"/>
        </w:rPr>
        <w:t>Mads Hegewald (EAAMHEG)</w:t>
      </w:r>
    </w:p>
    <w:p w14:paraId="7C8E4F17" w14:textId="6CBE2031" w:rsidR="005604DC" w:rsidRDefault="005604DC">
      <w:pPr>
        <w:rPr>
          <w:lang w:val="en-US"/>
        </w:rPr>
      </w:pPr>
      <w:r>
        <w:rPr>
          <w:lang w:val="en-US"/>
        </w:rPr>
        <w:br w:type="page"/>
      </w:r>
    </w:p>
    <w:p w14:paraId="54E5D7A2" w14:textId="464092D8" w:rsidR="00403A39" w:rsidRDefault="005604DC" w:rsidP="005604DC">
      <w:pPr>
        <w:pStyle w:val="Heading1"/>
        <w:rPr>
          <w:lang w:val="en-US"/>
        </w:rPr>
      </w:pPr>
      <w:r>
        <w:rPr>
          <w:lang w:val="en-US"/>
        </w:rPr>
        <w:lastRenderedPageBreak/>
        <w:t>Exercise 1</w:t>
      </w:r>
    </w:p>
    <w:p w14:paraId="543D7021" w14:textId="3019652C" w:rsidR="00E9155F" w:rsidRDefault="00673C1A" w:rsidP="005604DC">
      <w:pPr>
        <w:rPr>
          <w:lang w:val="en-US"/>
        </w:rPr>
      </w:pPr>
      <w:r>
        <w:rPr>
          <w:lang w:val="en-US"/>
        </w:rPr>
        <w:t>When exercise1 is run it will automatically start with motion detection. To change to full body detection press ‘p’</w:t>
      </w:r>
      <w:r w:rsidR="00E9155F">
        <w:rPr>
          <w:lang w:val="en-US"/>
        </w:rPr>
        <w:t xml:space="preserve">, for face recognition press ‘f’ and to go back to motion detection press ‘m’. The detection mode can also be seen in the window name at the top left. </w:t>
      </w:r>
    </w:p>
    <w:p w14:paraId="3D43149B" w14:textId="77777777" w:rsidR="00673C1A" w:rsidRDefault="00673C1A" w:rsidP="005604DC">
      <w:pPr>
        <w:rPr>
          <w:lang w:val="en-US"/>
        </w:rPr>
      </w:pPr>
      <w:r>
        <w:rPr>
          <w:lang w:val="en-US"/>
        </w:rPr>
        <w:t>Motion detection</w:t>
      </w:r>
    </w:p>
    <w:p w14:paraId="0AD59CD8" w14:textId="195A5452" w:rsidR="00673C1A" w:rsidRDefault="00673C1A" w:rsidP="005604DC">
      <w:pPr>
        <w:rPr>
          <w:lang w:val="en-US"/>
        </w:rPr>
      </w:pPr>
      <w:r>
        <w:rPr>
          <w:lang w:val="en-US"/>
        </w:rPr>
        <w:t>Pedestrian detection</w:t>
      </w:r>
    </w:p>
    <w:p w14:paraId="39618AB5" w14:textId="461EF532" w:rsidR="00673C1A" w:rsidRDefault="00673C1A" w:rsidP="00673C1A">
      <w:pPr>
        <w:ind w:firstLine="1304"/>
        <w:rPr>
          <w:lang w:val="en-US"/>
        </w:rPr>
      </w:pPr>
      <w:r>
        <w:rPr>
          <w:lang w:val="en-US"/>
        </w:rPr>
        <w:t>cascades</w:t>
      </w:r>
    </w:p>
    <w:p w14:paraId="475428EA" w14:textId="29855A7D" w:rsidR="005604DC" w:rsidRDefault="00673C1A" w:rsidP="005604DC">
      <w:pPr>
        <w:rPr>
          <w:lang w:val="en-US"/>
        </w:rPr>
      </w:pPr>
      <w:r>
        <w:rPr>
          <w:lang w:val="en-US"/>
        </w:rPr>
        <w:t xml:space="preserve">Face detection </w:t>
      </w:r>
    </w:p>
    <w:p w14:paraId="7BED2707" w14:textId="28A33050" w:rsidR="00673C1A" w:rsidRPr="005604DC" w:rsidRDefault="00673C1A" w:rsidP="00673C1A">
      <w:pPr>
        <w:ind w:firstLine="1304"/>
        <w:rPr>
          <w:lang w:val="en-US"/>
        </w:rPr>
      </w:pPr>
      <w:r>
        <w:rPr>
          <w:lang w:val="en-US"/>
        </w:rPr>
        <w:t>cascades</w:t>
      </w:r>
    </w:p>
    <w:p w14:paraId="72A85D07" w14:textId="0F069A94" w:rsidR="005604DC" w:rsidRDefault="005604DC" w:rsidP="005604DC">
      <w:pPr>
        <w:pStyle w:val="Heading1"/>
        <w:rPr>
          <w:lang w:val="en-US"/>
        </w:rPr>
      </w:pPr>
      <w:r>
        <w:rPr>
          <w:lang w:val="en-US"/>
        </w:rPr>
        <w:t>Exercise 2</w:t>
      </w:r>
    </w:p>
    <w:p w14:paraId="0B64CB27" w14:textId="3BD4D395" w:rsidR="005A72A2" w:rsidRDefault="005A72A2" w:rsidP="005A72A2">
      <w:pPr>
        <w:pStyle w:val="Heading2"/>
        <w:rPr>
          <w:lang w:val="en-US"/>
        </w:rPr>
      </w:pPr>
      <w:r>
        <w:rPr>
          <w:lang w:val="en-US"/>
        </w:rPr>
        <w:t>A</w:t>
      </w:r>
    </w:p>
    <w:p w14:paraId="7415F5E9" w14:textId="2954E967" w:rsidR="005A72A2" w:rsidRDefault="005A72A2" w:rsidP="005A72A2">
      <w:pPr>
        <w:pStyle w:val="Heading2"/>
        <w:rPr>
          <w:lang w:val="en-US"/>
        </w:rPr>
      </w:pPr>
      <w:r>
        <w:rPr>
          <w:lang w:val="en-US"/>
        </w:rPr>
        <w:t>B</w:t>
      </w:r>
    </w:p>
    <w:p w14:paraId="59594C87" w14:textId="343CC90A" w:rsidR="005A72A2" w:rsidRDefault="005A72A2" w:rsidP="005A72A2">
      <w:pPr>
        <w:pStyle w:val="Heading2"/>
        <w:rPr>
          <w:lang w:val="en-US"/>
        </w:rPr>
      </w:pPr>
      <w:r>
        <w:rPr>
          <w:lang w:val="en-US"/>
        </w:rPr>
        <w:t>C</w:t>
      </w:r>
    </w:p>
    <w:p w14:paraId="372F1146" w14:textId="1F067BB6" w:rsidR="005A72A2" w:rsidRPr="005A72A2" w:rsidRDefault="005A72A2" w:rsidP="005A72A2">
      <w:pPr>
        <w:pStyle w:val="Heading2"/>
        <w:rPr>
          <w:lang w:val="en-US"/>
        </w:rPr>
      </w:pPr>
      <w:r>
        <w:rPr>
          <w:lang w:val="en-US"/>
        </w:rPr>
        <w:t>D</w:t>
      </w:r>
    </w:p>
    <w:p w14:paraId="0C4BFDE4" w14:textId="1230E1E1" w:rsidR="009B0FF5" w:rsidRDefault="005604DC" w:rsidP="009B0FF5">
      <w:pPr>
        <w:pStyle w:val="Heading1"/>
        <w:rPr>
          <w:lang w:val="en-US"/>
        </w:rPr>
      </w:pPr>
      <w:r>
        <w:rPr>
          <w:lang w:val="en-US"/>
        </w:rPr>
        <w:t>Exercise 3</w:t>
      </w:r>
      <w:r w:rsidR="009B0FF5">
        <w:rPr>
          <w:lang w:val="en-US"/>
        </w:rPr>
        <w:t>.a</w:t>
      </w:r>
    </w:p>
    <w:p w14:paraId="069EA4EE" w14:textId="4217B65F" w:rsidR="009B0FF5" w:rsidRDefault="009B0FF5" w:rsidP="009B0FF5">
      <w:pPr>
        <w:pStyle w:val="Heading1"/>
        <w:rPr>
          <w:lang w:val="en-US"/>
        </w:rPr>
      </w:pPr>
      <w:r>
        <w:rPr>
          <w:lang w:val="en-US"/>
        </w:rPr>
        <w:t>Exercise 3.</w:t>
      </w:r>
      <w:r>
        <w:rPr>
          <w:lang w:val="en-US"/>
        </w:rPr>
        <w:t>b</w:t>
      </w:r>
    </w:p>
    <w:p w14:paraId="263494C5" w14:textId="38BE196B" w:rsidR="009B0FF5" w:rsidRDefault="009B0FF5" w:rsidP="009B0FF5">
      <w:pPr>
        <w:pStyle w:val="Heading2"/>
        <w:rPr>
          <w:lang w:val="en-US"/>
        </w:rPr>
      </w:pPr>
      <w:r>
        <w:rPr>
          <w:lang w:val="en-US"/>
        </w:rPr>
        <w:t>A</w:t>
      </w:r>
    </w:p>
    <w:p w14:paraId="6FE201F9" w14:textId="6DB15077" w:rsidR="009E15E5" w:rsidRDefault="009E15E5" w:rsidP="009E15E5">
      <w:pPr>
        <w:rPr>
          <w:lang w:val="en-US"/>
        </w:rPr>
      </w:pPr>
      <w:r>
        <w:rPr>
          <w:lang w:val="en-US"/>
        </w:rPr>
        <w:t xml:space="preserve">The “infinite number of states” problem is caused by the number of possible positions existing between </w:t>
      </w:r>
      <w:r w:rsidR="00CE1038">
        <w:rPr>
          <w:lang w:val="en-US"/>
        </w:rPr>
        <w:t xml:space="preserve">      -</w:t>
      </w:r>
      <w:r>
        <w:rPr>
          <w:lang w:val="en-US"/>
        </w:rPr>
        <w:t>1.2 and 0.06 and the same with velocity</w:t>
      </w:r>
      <w:r w:rsidR="00CE1038">
        <w:rPr>
          <w:lang w:val="en-US"/>
        </w:rPr>
        <w:t xml:space="preserve"> our</w:t>
      </w:r>
      <w:r>
        <w:rPr>
          <w:lang w:val="en-US"/>
        </w:rPr>
        <w:t xml:space="preserve"> between -0.07 and 0.07. </w:t>
      </w:r>
      <w:r w:rsidR="00CE1038">
        <w:rPr>
          <w:lang w:val="en-US"/>
        </w:rPr>
        <w:t xml:space="preserve">When the state space is infinite we can’t use q-learning to solve the problem. To make it so that the state space is not infinite we can discretize the state space. This means we are basically making categories for the space, where we can choose the best action to take based on the category. </w:t>
      </w:r>
      <w:r w:rsidR="00F2271F">
        <w:rPr>
          <w:lang w:val="en-US"/>
        </w:rPr>
        <w:t xml:space="preserve">When making these categories we don’t want too many or too few. </w:t>
      </w:r>
    </w:p>
    <w:p w14:paraId="6B16203D" w14:textId="1B4D42C0" w:rsidR="008A5556" w:rsidRPr="008A5556" w:rsidRDefault="008A5556" w:rsidP="009E15E5">
      <w:pPr>
        <w:rPr>
          <w:color w:val="FF0000"/>
          <w:lang w:val="en-US"/>
        </w:rPr>
      </w:pPr>
      <w:proofErr w:type="gramStart"/>
      <w:r w:rsidRPr="008A5556">
        <w:rPr>
          <w:color w:val="FF0000"/>
          <w:lang w:val="en-US"/>
        </w:rPr>
        <w:t>Basically</w:t>
      </w:r>
      <w:proofErr w:type="gramEnd"/>
      <w:r w:rsidRPr="008A5556">
        <w:rPr>
          <w:color w:val="FF0000"/>
          <w:lang w:val="en-US"/>
        </w:rPr>
        <w:t xml:space="preserve"> the following lines:</w:t>
      </w:r>
    </w:p>
    <w:p w14:paraId="04ADECED" w14:textId="7E068475" w:rsidR="008A5556" w:rsidRDefault="008A5556" w:rsidP="009E15E5">
      <w:pPr>
        <w:rPr>
          <w:lang w:val="en-US"/>
        </w:rPr>
      </w:pPr>
      <w:r w:rsidRPr="008A5556">
        <w:rPr>
          <w:lang w:val="en-US"/>
        </w:rPr>
        <w:drawing>
          <wp:inline distT="0" distB="0" distL="0" distR="0" wp14:anchorId="2DCCF36A" wp14:editId="597D5378">
            <wp:extent cx="6120130" cy="532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32130"/>
                    </a:xfrm>
                    <a:prstGeom prst="rect">
                      <a:avLst/>
                    </a:prstGeom>
                  </pic:spPr>
                </pic:pic>
              </a:graphicData>
            </a:graphic>
          </wp:inline>
        </w:drawing>
      </w:r>
    </w:p>
    <w:p w14:paraId="5B146BFF" w14:textId="63083037" w:rsidR="008A5556" w:rsidRDefault="008A5556" w:rsidP="009E15E5">
      <w:pPr>
        <w:rPr>
          <w:lang w:val="en-US"/>
        </w:rPr>
      </w:pPr>
      <w:r w:rsidRPr="008A5556">
        <w:rPr>
          <w:lang w:val="en-US"/>
        </w:rPr>
        <w:drawing>
          <wp:inline distT="0" distB="0" distL="0" distR="0" wp14:anchorId="12005823" wp14:editId="3FB377D0">
            <wp:extent cx="6120130" cy="737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737870"/>
                    </a:xfrm>
                    <a:prstGeom prst="rect">
                      <a:avLst/>
                    </a:prstGeom>
                  </pic:spPr>
                </pic:pic>
              </a:graphicData>
            </a:graphic>
          </wp:inline>
        </w:drawing>
      </w:r>
    </w:p>
    <w:p w14:paraId="4C2E9D06" w14:textId="21695738" w:rsidR="008A5556" w:rsidRDefault="008A5556" w:rsidP="009E15E5">
      <w:pPr>
        <w:rPr>
          <w:lang w:val="en-US"/>
        </w:rPr>
      </w:pPr>
      <w:r>
        <w:rPr>
          <w:lang w:val="en-US"/>
        </w:rPr>
        <w:t xml:space="preserve">Returns a </w:t>
      </w:r>
      <w:r w:rsidR="002D2A85">
        <w:rPr>
          <w:lang w:val="en-US"/>
        </w:rPr>
        <w:t>tuple</w:t>
      </w:r>
      <w:r>
        <w:rPr>
          <w:lang w:val="en-US"/>
        </w:rPr>
        <w:t xml:space="preserve"> with the categories for positioning and velocity.</w:t>
      </w:r>
      <w:r w:rsidR="002D2A85">
        <w:rPr>
          <w:lang w:val="en-US"/>
        </w:rPr>
        <w:t xml:space="preserve"> </w:t>
      </w:r>
      <w:r w:rsidR="002D2A85" w:rsidRPr="002D2A85">
        <w:rPr>
          <w:color w:val="FF0000"/>
          <w:lang w:val="en-US"/>
        </w:rPr>
        <w:t>Maybe add snippet om different states that are returned.</w:t>
      </w:r>
      <w:r>
        <w:rPr>
          <w:lang w:val="en-US"/>
        </w:rPr>
        <w:t xml:space="preserve"> Based on those it becomes easier to determine the next action to take.</w:t>
      </w:r>
    </w:p>
    <w:p w14:paraId="6143C074" w14:textId="10B76AFF" w:rsidR="002D2A85" w:rsidRPr="009E15E5" w:rsidRDefault="002D2A85" w:rsidP="009E15E5">
      <w:pPr>
        <w:rPr>
          <w:lang w:val="en-US"/>
        </w:rPr>
      </w:pPr>
      <w:r>
        <w:rPr>
          <w:lang w:val="en-US"/>
        </w:rPr>
        <w:lastRenderedPageBreak/>
        <w:t>Another wa</w:t>
      </w:r>
      <w:r w:rsidR="00E002CD">
        <w:rPr>
          <w:lang w:val="en-US"/>
        </w:rPr>
        <w:t xml:space="preserve">y to solve this could be by using a DQN (Deep Q Learning), where we can use a neural network to approximate the q-function. </w:t>
      </w:r>
      <w:r w:rsidR="00E002CD" w:rsidRPr="00E002CD">
        <w:rPr>
          <w:color w:val="FF0000"/>
          <w:lang w:val="en-US"/>
        </w:rPr>
        <w:t>Necessary?</w:t>
      </w:r>
    </w:p>
    <w:p w14:paraId="1BBC1E61" w14:textId="1B20D350" w:rsidR="006050AA" w:rsidRDefault="009B0FF5" w:rsidP="006050AA">
      <w:pPr>
        <w:pStyle w:val="Heading2"/>
        <w:rPr>
          <w:lang w:val="en-US"/>
        </w:rPr>
      </w:pPr>
      <w:r>
        <w:rPr>
          <w:lang w:val="en-US"/>
        </w:rPr>
        <w:t>B</w:t>
      </w:r>
    </w:p>
    <w:p w14:paraId="55575E22" w14:textId="10E7F80C" w:rsidR="00C15635" w:rsidRPr="00C15635" w:rsidRDefault="00C15635" w:rsidP="00C15635">
      <w:pPr>
        <w:rPr>
          <w:lang w:val="en-US"/>
        </w:rPr>
      </w:pPr>
      <w:r>
        <w:rPr>
          <w:lang w:val="en-US"/>
        </w:rPr>
        <w:br/>
        <w:t>Default:</w:t>
      </w:r>
    </w:p>
    <w:p w14:paraId="5794BEC4" w14:textId="2E23AC4B" w:rsidR="00C15635" w:rsidRDefault="00C15635" w:rsidP="00C15635">
      <w:pPr>
        <w:rPr>
          <w:lang w:val="en-US"/>
        </w:rPr>
      </w:pPr>
      <w:r w:rsidRPr="00C15635">
        <w:rPr>
          <w:lang w:val="en-US"/>
        </w:rPr>
        <w:drawing>
          <wp:inline distT="0" distB="0" distL="0" distR="0" wp14:anchorId="5DB9587D" wp14:editId="0B38BFC0">
            <wp:extent cx="3838575" cy="3076210"/>
            <wp:effectExtent l="0" t="0" r="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8"/>
                    <a:stretch>
                      <a:fillRect/>
                    </a:stretch>
                  </pic:blipFill>
                  <pic:spPr>
                    <a:xfrm>
                      <a:off x="0" y="0"/>
                      <a:ext cx="3841822" cy="3078812"/>
                    </a:xfrm>
                    <a:prstGeom prst="rect">
                      <a:avLst/>
                    </a:prstGeom>
                  </pic:spPr>
                </pic:pic>
              </a:graphicData>
            </a:graphic>
          </wp:inline>
        </w:drawing>
      </w:r>
    </w:p>
    <w:p w14:paraId="29957B1C" w14:textId="47F537D1" w:rsidR="00C15635" w:rsidRPr="00C15635" w:rsidRDefault="00C15635" w:rsidP="00C15635">
      <w:pPr>
        <w:rPr>
          <w:lang w:val="en-US"/>
        </w:rPr>
      </w:pPr>
      <w:r w:rsidRPr="00C15635">
        <w:rPr>
          <w:lang w:val="en-US"/>
        </w:rPr>
        <w:drawing>
          <wp:inline distT="0" distB="0" distL="0" distR="0" wp14:anchorId="256B3036" wp14:editId="1C254596">
            <wp:extent cx="2724530"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200053"/>
                    </a:xfrm>
                    <a:prstGeom prst="rect">
                      <a:avLst/>
                    </a:prstGeom>
                  </pic:spPr>
                </pic:pic>
              </a:graphicData>
            </a:graphic>
          </wp:inline>
        </w:drawing>
      </w:r>
    </w:p>
    <w:p w14:paraId="22BC206C" w14:textId="7E97A616" w:rsidR="009B0FF5" w:rsidRDefault="00E002CD" w:rsidP="009B0FF5">
      <w:pPr>
        <w:rPr>
          <w:lang w:val="en-US"/>
        </w:rPr>
      </w:pPr>
      <w:r>
        <w:rPr>
          <w:lang w:val="en-US"/>
        </w:rPr>
        <w:t xml:space="preserve">If we try and </w:t>
      </w:r>
      <w:r w:rsidR="003355EB">
        <w:rPr>
          <w:lang w:val="en-US"/>
        </w:rPr>
        <w:t>change the number of states that are used, which as mentioned earlier is discretized, we will get…</w:t>
      </w:r>
    </w:p>
    <w:p w14:paraId="1ACB970D" w14:textId="78066321" w:rsidR="003355EB" w:rsidRPr="009B0FF5" w:rsidRDefault="003355EB" w:rsidP="009B0FF5">
      <w:pPr>
        <w:rPr>
          <w:lang w:val="en-US"/>
        </w:rPr>
      </w:pPr>
      <w:r>
        <w:rPr>
          <w:lang w:val="en-US"/>
        </w:rPr>
        <w:t xml:space="preserve">Learning rate… </w:t>
      </w:r>
      <w:r w:rsidRPr="003355EB">
        <w:rPr>
          <w:color w:val="FF0000"/>
          <w:lang w:val="en-US"/>
        </w:rPr>
        <w:t>missing in 3.a</w:t>
      </w:r>
    </w:p>
    <w:p w14:paraId="5A59D3AE" w14:textId="0415B604" w:rsidR="005F6759" w:rsidRDefault="005F6759" w:rsidP="005F6759">
      <w:pPr>
        <w:rPr>
          <w:lang w:val="en-US"/>
        </w:rPr>
      </w:pPr>
      <w:r>
        <w:rPr>
          <w:lang w:val="en-US"/>
        </w:rPr>
        <w:t xml:space="preserve">To make it learn more effectively the epsilon can be implemented dynamically, where at the beginning is a high value making it explore and learn the different actions. Once it reaches higher episodes it can begin lowering the epsilon and taking more greedy actions. </w:t>
      </w:r>
      <w:r w:rsidRPr="005F6759">
        <w:rPr>
          <w:color w:val="FF0000"/>
          <w:lang w:val="en-US"/>
        </w:rPr>
        <w:t>maybe</w:t>
      </w:r>
    </w:p>
    <w:p w14:paraId="2F866AC4" w14:textId="56BCD94A" w:rsidR="00FF3547" w:rsidRDefault="00FF3547" w:rsidP="00FF3547">
      <w:pPr>
        <w:rPr>
          <w:lang w:val="en-US"/>
        </w:rPr>
      </w:pPr>
      <w:r>
        <w:rPr>
          <w:lang w:val="en-US"/>
        </w:rPr>
        <w:t>Discount rate</w:t>
      </w:r>
      <w:r w:rsidR="006050AA">
        <w:rPr>
          <w:lang w:val="en-US"/>
        </w:rPr>
        <w:t>…</w:t>
      </w:r>
    </w:p>
    <w:p w14:paraId="25E8C593" w14:textId="1B3AA1F7" w:rsidR="006050AA" w:rsidRDefault="006050AA" w:rsidP="00FF3547">
      <w:pPr>
        <w:rPr>
          <w:lang w:val="en-US"/>
        </w:rPr>
      </w:pPr>
      <w:hyperlink r:id="rId10" w:history="1">
        <w:r w:rsidRPr="00463274">
          <w:rPr>
            <w:rStyle w:val="Hyperlink"/>
            <w:lang w:val="en-US"/>
          </w:rPr>
          <w:t>https://ikvibhav.medium.com/open-aigym-simple-sarsa-and-q-learning-reinforcement-learning-implementations-7d5ea6f1ff9</w:t>
        </w:r>
      </w:hyperlink>
      <w:r>
        <w:rPr>
          <w:lang w:val="en-US"/>
        </w:rPr>
        <w:t xml:space="preserve"> </w:t>
      </w:r>
    </w:p>
    <w:p w14:paraId="315041DD" w14:textId="25A46A15" w:rsidR="005604DC" w:rsidRDefault="005604DC" w:rsidP="005604DC">
      <w:pPr>
        <w:pStyle w:val="Heading1"/>
        <w:rPr>
          <w:lang w:val="en-US"/>
        </w:rPr>
      </w:pPr>
      <w:r>
        <w:rPr>
          <w:lang w:val="en-US"/>
        </w:rPr>
        <w:t>Exercise 4</w:t>
      </w:r>
    </w:p>
    <w:p w14:paraId="10F6F521" w14:textId="5D40AC94" w:rsidR="005604DC" w:rsidRPr="005604DC" w:rsidRDefault="005604DC" w:rsidP="005604DC">
      <w:pPr>
        <w:pStyle w:val="Heading1"/>
        <w:rPr>
          <w:lang w:val="en-US"/>
        </w:rPr>
      </w:pPr>
      <w:r>
        <w:rPr>
          <w:lang w:val="en-US"/>
        </w:rPr>
        <w:t>Exercise 5</w:t>
      </w:r>
    </w:p>
    <w:sectPr w:rsidR="005604DC" w:rsidRPr="005604DC">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77A3" w14:textId="77777777" w:rsidR="00D026CC" w:rsidRDefault="00D026CC" w:rsidP="005604DC">
      <w:pPr>
        <w:spacing w:after="0" w:line="240" w:lineRule="auto"/>
      </w:pPr>
      <w:r>
        <w:separator/>
      </w:r>
    </w:p>
  </w:endnote>
  <w:endnote w:type="continuationSeparator" w:id="0">
    <w:p w14:paraId="01DAC03C" w14:textId="77777777" w:rsidR="00D026CC" w:rsidRDefault="00D026CC" w:rsidP="0056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311F1" w14:textId="77777777" w:rsidR="00D026CC" w:rsidRDefault="00D026CC" w:rsidP="005604DC">
      <w:pPr>
        <w:spacing w:after="0" w:line="240" w:lineRule="auto"/>
      </w:pPr>
      <w:r>
        <w:separator/>
      </w:r>
    </w:p>
  </w:footnote>
  <w:footnote w:type="continuationSeparator" w:id="0">
    <w:p w14:paraId="6DAEC6FC" w14:textId="77777777" w:rsidR="00D026CC" w:rsidRDefault="00D026CC" w:rsidP="0056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6991" w14:textId="50B44E5D" w:rsidR="005604DC" w:rsidRPr="005604DC" w:rsidRDefault="005604DC" w:rsidP="005604DC">
    <w:pPr>
      <w:pStyle w:val="Header"/>
      <w:rPr>
        <w:lang w:val="en-US"/>
      </w:rPr>
    </w:pPr>
    <w:r w:rsidRPr="005604DC">
      <w:rPr>
        <w:lang w:val="en-US"/>
      </w:rPr>
      <w:t>Mads Hegewald</w:t>
    </w:r>
    <w:r w:rsidRPr="005604DC">
      <w:rPr>
        <w:lang w:val="en-US"/>
      </w:rPr>
      <w:tab/>
      <w:t>AI &amp; A</w:t>
    </w:r>
    <w:r>
      <w:rPr>
        <w:lang w:val="en-US"/>
      </w:rPr>
      <w:t>utomation</w:t>
    </w:r>
    <w:r w:rsidRPr="005604DC">
      <w:rPr>
        <w:lang w:val="en-US"/>
      </w:rPr>
      <w:tab/>
    </w:r>
    <w:r>
      <w:rPr>
        <w:lang w:val="en-US"/>
      </w:rPr>
      <w:t>04</w:t>
    </w:r>
    <w:r w:rsidRPr="005604DC">
      <w:rPr>
        <w:lang w:val="en-US"/>
      </w:rPr>
      <w:t>/</w:t>
    </w:r>
    <w:r>
      <w:rPr>
        <w:lang w:val="en-US"/>
      </w:rPr>
      <w:t>04</w:t>
    </w:r>
    <w:r w:rsidRPr="005604DC">
      <w:rPr>
        <w:lang w:val="en-US"/>
      </w:rPr>
      <w:t>/202</w:t>
    </w:r>
    <w:r>
      <w:rPr>
        <w:lang w:val="en-US"/>
      </w:rPr>
      <w:t>2</w:t>
    </w:r>
  </w:p>
  <w:p w14:paraId="68958849" w14:textId="77777777" w:rsidR="005604DC" w:rsidRPr="005604DC" w:rsidRDefault="005604DC" w:rsidP="005604DC">
    <w:pPr>
      <w:pStyle w:val="Header"/>
      <w:rPr>
        <w:lang w:val="en-US"/>
      </w:rPr>
    </w:pPr>
    <w:r w:rsidRPr="005604DC">
      <w:rPr>
        <w:lang w:val="en-US"/>
      </w:rPr>
      <w:t>EAAMHEG</w:t>
    </w:r>
  </w:p>
  <w:p w14:paraId="3478FFBE" w14:textId="77777777" w:rsidR="005604DC" w:rsidRPr="005604DC" w:rsidRDefault="005604D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C"/>
    <w:rsid w:val="002D2A85"/>
    <w:rsid w:val="003355EB"/>
    <w:rsid w:val="005604DC"/>
    <w:rsid w:val="005A72A2"/>
    <w:rsid w:val="005F6759"/>
    <w:rsid w:val="006050AA"/>
    <w:rsid w:val="00620757"/>
    <w:rsid w:val="00673C1A"/>
    <w:rsid w:val="0068463E"/>
    <w:rsid w:val="008A5556"/>
    <w:rsid w:val="009B0FF5"/>
    <w:rsid w:val="009E15E5"/>
    <w:rsid w:val="00A87F79"/>
    <w:rsid w:val="00C15635"/>
    <w:rsid w:val="00CE1038"/>
    <w:rsid w:val="00D026CC"/>
    <w:rsid w:val="00E002CD"/>
    <w:rsid w:val="00E9155F"/>
    <w:rsid w:val="00E97B1F"/>
    <w:rsid w:val="00EB746B"/>
    <w:rsid w:val="00F2271F"/>
    <w:rsid w:val="00FF35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FA49"/>
  <w15:chartTrackingRefBased/>
  <w15:docId w15:val="{640E189A-258D-4517-845D-4CF09A5F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4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04DC"/>
  </w:style>
  <w:style w:type="paragraph" w:styleId="Footer">
    <w:name w:val="footer"/>
    <w:basedOn w:val="Normal"/>
    <w:link w:val="FooterChar"/>
    <w:uiPriority w:val="99"/>
    <w:unhideWhenUsed/>
    <w:rsid w:val="005604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04DC"/>
  </w:style>
  <w:style w:type="paragraph" w:styleId="Title">
    <w:name w:val="Title"/>
    <w:basedOn w:val="Normal"/>
    <w:next w:val="Normal"/>
    <w:link w:val="TitleChar"/>
    <w:uiPriority w:val="10"/>
    <w:qFormat/>
    <w:rsid w:val="00560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4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04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04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4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050AA"/>
    <w:rPr>
      <w:color w:val="0563C1" w:themeColor="hyperlink"/>
      <w:u w:val="single"/>
    </w:rPr>
  </w:style>
  <w:style w:type="character" w:styleId="UnresolvedMention">
    <w:name w:val="Unresolved Mention"/>
    <w:basedOn w:val="DefaultParagraphFont"/>
    <w:uiPriority w:val="99"/>
    <w:semiHidden/>
    <w:unhideWhenUsed/>
    <w:rsid w:val="0060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ikvibhav.medium.com/open-aigym-simple-sarsa-and-q-learning-reinforcement-learning-implementations-7d5ea6f1ff9"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294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Hegewald</dc:creator>
  <cp:keywords/>
  <dc:description/>
  <cp:lastModifiedBy>Mads Hegewald</cp:lastModifiedBy>
  <cp:revision>3</cp:revision>
  <dcterms:created xsi:type="dcterms:W3CDTF">2022-03-26T14:01:00Z</dcterms:created>
  <dcterms:modified xsi:type="dcterms:W3CDTF">2022-03-27T16:58:00Z</dcterms:modified>
</cp:coreProperties>
</file>