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B38" w:rsidRDefault="009E5B38" w:rsidP="009E5B38">
      <w:pPr>
        <w:pStyle w:val="Ttulo1"/>
        <w:shd w:val="clear" w:color="auto" w:fill="FFFFFF"/>
        <w:rPr>
          <w:color w:val="333333"/>
          <w:sz w:val="27"/>
          <w:szCs w:val="27"/>
        </w:rPr>
      </w:pPr>
      <w:r>
        <w:rPr>
          <w:color w:val="333333"/>
          <w:sz w:val="27"/>
          <w:szCs w:val="27"/>
        </w:rPr>
        <w:t>Criptosistema Playfair</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Este sistema criptográfico fue inventado en 1854 por Charles Wheatstone, pero debe su nombre al Baron Playfair de St Andrews quien promovió el uso de este criptosistema.</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 xml:space="preserve">El algoritmo utiliza una tabla o matriz de 5x5. </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La tabla se llena con una palabra o frase secreta descartando las letras repetidas. Se rellenan los espacios de la tabla con las letras del alfabeto en orden. Usualmente se omite la "W" y se utiliza la "V" en su lugar o se reemplazan las "J" por "I". Esto se hace debido a que la tabla tiene 25 espacios y el alfabeto tiene 26 símbolos. La frase secreta usualmente se ingresa a la tabla de izquierda a derecha y arriba hacia abajo o en forma de espiral, pero puede utilizarse algún otro patrón. La frase secreta junto con las convenciones para llenar la tabla de 5x5 constituyen la clave de encriptación.</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 xml:space="preserve">Por ejemplo: </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Si la frase secreta es "CRIPTOSISTEMA PLAYFAIR"</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Llenaremos de izquierda a derecha y arriba hacia abajo y omitiremos la W</w:t>
      </w:r>
    </w:p>
    <w:tbl>
      <w:tblPr>
        <w:tblW w:w="225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59"/>
        <w:gridCol w:w="443"/>
        <w:gridCol w:w="418"/>
        <w:gridCol w:w="479"/>
        <w:gridCol w:w="451"/>
      </w:tblGrid>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C</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R</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I</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P</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T</w:t>
            </w:r>
          </w:p>
        </w:tc>
      </w:tr>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O</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S</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E</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M</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A</w:t>
            </w:r>
          </w:p>
        </w:tc>
      </w:tr>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L</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Y</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F</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B</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D</w:t>
            </w:r>
          </w:p>
        </w:tc>
      </w:tr>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G</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H</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J</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K</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N</w:t>
            </w:r>
          </w:p>
        </w:tc>
      </w:tr>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Q</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U</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V</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X</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Z</w:t>
            </w:r>
          </w:p>
        </w:tc>
      </w:tr>
    </w:tbl>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La encriptación se realiza de la siguiente forma:</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El mensaje original que se desea encriptar es dividido en bloques de dos caracteres cada uno y se le aplican las siguientes cuatro reglas en orden</w:t>
      </w:r>
      <w:r w:rsidR="007E6431">
        <w:rPr>
          <w:rFonts w:ascii="Verdana" w:hAnsi="Verdana"/>
          <w:color w:val="333333"/>
          <w:sz w:val="18"/>
          <w:szCs w:val="18"/>
        </w:rPr>
        <w:t>:</w:t>
      </w:r>
    </w:p>
    <w:p w:rsidR="007E6431" w:rsidRDefault="007E6431" w:rsidP="007E6431">
      <w:pPr>
        <w:shd w:val="clear" w:color="auto" w:fill="FFFFFF"/>
        <w:spacing w:line="336" w:lineRule="atLeast"/>
        <w:jc w:val="both"/>
        <w:rPr>
          <w:rFonts w:ascii="Verdana" w:hAnsi="Verdana"/>
          <w:color w:val="333333"/>
          <w:sz w:val="18"/>
          <w:szCs w:val="18"/>
        </w:rPr>
      </w:pPr>
      <w:r>
        <w:rPr>
          <w:rFonts w:ascii="Verdana" w:hAnsi="Verdana"/>
          <w:color w:val="333333"/>
          <w:sz w:val="18"/>
          <w:szCs w:val="18"/>
        </w:rPr>
        <w:t xml:space="preserve">1. </w:t>
      </w:r>
      <w:r w:rsidR="009E5B38">
        <w:rPr>
          <w:rFonts w:ascii="Verdana" w:hAnsi="Verdana"/>
          <w:color w:val="333333"/>
          <w:sz w:val="18"/>
          <w:szCs w:val="18"/>
        </w:rPr>
        <w:t xml:space="preserve">Si en el bloque las dos letras son la misma, se reemplaza la segunda generalmente por una X (o alguna letra poco frecuente) y se encripta el nuevo par. </w:t>
      </w:r>
    </w:p>
    <w:p w:rsidR="007E6431" w:rsidRDefault="007E6431" w:rsidP="007E6431">
      <w:pPr>
        <w:shd w:val="clear" w:color="auto" w:fill="FFFFFF"/>
        <w:spacing w:line="336" w:lineRule="atLeast"/>
        <w:ind w:left="-360"/>
        <w:jc w:val="both"/>
        <w:rPr>
          <w:rFonts w:ascii="Verdana" w:hAnsi="Verdana"/>
          <w:color w:val="333333"/>
          <w:sz w:val="18"/>
          <w:szCs w:val="18"/>
        </w:rPr>
      </w:pPr>
    </w:p>
    <w:p w:rsidR="007E6431" w:rsidRDefault="007E6431" w:rsidP="007E6431">
      <w:pPr>
        <w:shd w:val="clear" w:color="auto" w:fill="FFFFFF"/>
        <w:spacing w:line="336" w:lineRule="atLeast"/>
        <w:ind w:left="-360" w:firstLine="360"/>
        <w:jc w:val="both"/>
        <w:rPr>
          <w:rFonts w:ascii="Verdana" w:hAnsi="Verdana"/>
          <w:color w:val="333333"/>
          <w:sz w:val="18"/>
          <w:szCs w:val="18"/>
        </w:rPr>
      </w:pPr>
      <w:r>
        <w:rPr>
          <w:rFonts w:ascii="Verdana" w:hAnsi="Verdana"/>
          <w:color w:val="333333"/>
          <w:sz w:val="18"/>
          <w:szCs w:val="18"/>
        </w:rPr>
        <w:t xml:space="preserve">2. </w:t>
      </w:r>
      <w:r w:rsidR="009E5B38">
        <w:rPr>
          <w:rFonts w:ascii="Verdana" w:hAnsi="Verdana"/>
          <w:color w:val="333333"/>
          <w:sz w:val="18"/>
          <w:szCs w:val="18"/>
        </w:rPr>
        <w:t xml:space="preserve">Si las dos letras del bloque aparecen en la misma fila de la tabla, cada una se reemplaza por la </w:t>
      </w:r>
    </w:p>
    <w:p w:rsidR="009E5B38" w:rsidRDefault="009E5B38" w:rsidP="007E6431">
      <w:pPr>
        <w:shd w:val="clear" w:color="auto" w:fill="FFFFFF"/>
        <w:spacing w:line="336" w:lineRule="atLeast"/>
        <w:jc w:val="both"/>
        <w:rPr>
          <w:rFonts w:ascii="Verdana" w:hAnsi="Verdana"/>
          <w:color w:val="333333"/>
          <w:sz w:val="18"/>
          <w:szCs w:val="18"/>
        </w:rPr>
      </w:pPr>
      <w:r>
        <w:rPr>
          <w:rFonts w:ascii="Verdana" w:hAnsi="Verdana"/>
          <w:color w:val="333333"/>
          <w:sz w:val="18"/>
          <w:szCs w:val="18"/>
        </w:rPr>
        <w:t xml:space="preserve">letra adyacente que se encuentra a su derecha (si es la letra que se encuentra en la última posición a la derecha de la fila se la reemplaza con la primera de la izquierda de esa fila). </w:t>
      </w:r>
      <w:r w:rsidR="00D55000">
        <w:rPr>
          <w:rFonts w:ascii="Verdana" w:hAnsi="Verdana"/>
          <w:color w:val="333333"/>
          <w:sz w:val="18"/>
          <w:szCs w:val="18"/>
        </w:rPr>
        <w:t xml:space="preserve"> </w:t>
      </w:r>
      <w:r>
        <w:rPr>
          <w:rFonts w:ascii="Verdana" w:hAnsi="Verdana"/>
          <w:color w:val="333333"/>
          <w:sz w:val="18"/>
          <w:szCs w:val="18"/>
        </w:rPr>
        <w:t xml:space="preserve">Ej. SM se reemplazará por EA y AE por OM. </w:t>
      </w:r>
    </w:p>
    <w:p w:rsidR="007E6431" w:rsidRDefault="007E6431" w:rsidP="007E6431">
      <w:pPr>
        <w:shd w:val="clear" w:color="auto" w:fill="FFFFFF"/>
        <w:spacing w:line="336" w:lineRule="atLeast"/>
        <w:jc w:val="both"/>
        <w:rPr>
          <w:rFonts w:ascii="Verdana" w:hAnsi="Verdana"/>
          <w:color w:val="333333"/>
          <w:sz w:val="18"/>
          <w:szCs w:val="18"/>
        </w:rPr>
      </w:pPr>
    </w:p>
    <w:p w:rsidR="007E6431" w:rsidRDefault="007E6431" w:rsidP="007E6431">
      <w:pPr>
        <w:shd w:val="clear" w:color="auto" w:fill="FFFFFF"/>
        <w:spacing w:line="336" w:lineRule="atLeast"/>
        <w:jc w:val="both"/>
        <w:rPr>
          <w:rFonts w:ascii="Verdana" w:hAnsi="Verdana"/>
          <w:color w:val="333333"/>
          <w:sz w:val="18"/>
          <w:szCs w:val="18"/>
        </w:rPr>
      </w:pPr>
      <w:r>
        <w:rPr>
          <w:rFonts w:ascii="Verdana" w:hAnsi="Verdana"/>
          <w:color w:val="333333"/>
          <w:sz w:val="18"/>
          <w:szCs w:val="18"/>
        </w:rPr>
        <w:lastRenderedPageBreak/>
        <w:t xml:space="preserve">3. </w:t>
      </w:r>
      <w:r w:rsidR="009E5B38">
        <w:rPr>
          <w:rFonts w:ascii="Verdana" w:hAnsi="Verdana"/>
          <w:color w:val="333333"/>
          <w:sz w:val="18"/>
          <w:szCs w:val="18"/>
        </w:rPr>
        <w:t>Si las dos letras del bloque aparecen en la misma columna de la tabla, cada una</w:t>
      </w:r>
      <w:r>
        <w:rPr>
          <w:rFonts w:ascii="Verdana" w:hAnsi="Verdana"/>
          <w:color w:val="333333"/>
          <w:sz w:val="18"/>
          <w:szCs w:val="18"/>
        </w:rPr>
        <w:t xml:space="preserve"> se reemplaza por </w:t>
      </w:r>
      <w:r w:rsidR="009E5B38">
        <w:rPr>
          <w:rFonts w:ascii="Verdana" w:hAnsi="Verdana"/>
          <w:color w:val="333333"/>
          <w:sz w:val="18"/>
          <w:szCs w:val="18"/>
        </w:rPr>
        <w:t>la letra adyacente que se encuentra por debajo (si es la letra que se encuentra en la última posición inferior de la columna</w:t>
      </w:r>
      <w:r w:rsidR="00163C61">
        <w:rPr>
          <w:rFonts w:ascii="Verdana" w:hAnsi="Verdana"/>
          <w:color w:val="333333"/>
          <w:sz w:val="18"/>
          <w:szCs w:val="18"/>
        </w:rPr>
        <w:t>,</w:t>
      </w:r>
      <w:r w:rsidR="009E5B38">
        <w:rPr>
          <w:rFonts w:ascii="Verdana" w:hAnsi="Verdana"/>
          <w:color w:val="333333"/>
          <w:sz w:val="18"/>
          <w:szCs w:val="18"/>
        </w:rPr>
        <w:t xml:space="preserve"> se la reemplaza con la primera de arriba de esa columna). </w:t>
      </w:r>
      <w:r w:rsidR="009927F2">
        <w:rPr>
          <w:rFonts w:ascii="Verdana" w:hAnsi="Verdana"/>
          <w:color w:val="333333"/>
          <w:sz w:val="18"/>
          <w:szCs w:val="18"/>
        </w:rPr>
        <w:t xml:space="preserve"> </w:t>
      </w:r>
      <w:r w:rsidR="009E5B38">
        <w:rPr>
          <w:rFonts w:ascii="Verdana" w:hAnsi="Verdana"/>
          <w:color w:val="333333"/>
          <w:sz w:val="18"/>
          <w:szCs w:val="18"/>
        </w:rPr>
        <w:t xml:space="preserve">Ej. LC se </w:t>
      </w:r>
      <w:r>
        <w:rPr>
          <w:rFonts w:ascii="Verdana" w:hAnsi="Verdana"/>
          <w:color w:val="333333"/>
          <w:sz w:val="18"/>
          <w:szCs w:val="18"/>
        </w:rPr>
        <w:t>reemplazará por GO y GQ por QC.</w:t>
      </w:r>
    </w:p>
    <w:p w:rsidR="007E6431" w:rsidRDefault="007E6431" w:rsidP="007E6431">
      <w:pPr>
        <w:shd w:val="clear" w:color="auto" w:fill="FFFFFF"/>
        <w:spacing w:line="336" w:lineRule="atLeast"/>
        <w:rPr>
          <w:rFonts w:ascii="Verdana" w:hAnsi="Verdana"/>
          <w:color w:val="333333"/>
          <w:sz w:val="18"/>
          <w:szCs w:val="18"/>
        </w:rPr>
      </w:pPr>
    </w:p>
    <w:p w:rsidR="007E6431" w:rsidRDefault="007E6431" w:rsidP="007E6431">
      <w:pPr>
        <w:shd w:val="clear" w:color="auto" w:fill="FFFFFF"/>
        <w:spacing w:line="336" w:lineRule="atLeast"/>
        <w:rPr>
          <w:rFonts w:ascii="Verdana" w:hAnsi="Verdana"/>
          <w:color w:val="333333"/>
          <w:sz w:val="18"/>
          <w:szCs w:val="18"/>
        </w:rPr>
      </w:pPr>
      <w:r>
        <w:rPr>
          <w:rFonts w:ascii="Verdana" w:hAnsi="Verdana"/>
          <w:color w:val="333333"/>
          <w:sz w:val="18"/>
          <w:szCs w:val="18"/>
        </w:rPr>
        <w:t xml:space="preserve">4. </w:t>
      </w:r>
      <w:r w:rsidR="009E5B38">
        <w:rPr>
          <w:rFonts w:ascii="Verdana" w:hAnsi="Verdana"/>
          <w:color w:val="333333"/>
          <w:sz w:val="18"/>
          <w:szCs w:val="18"/>
        </w:rPr>
        <w:t xml:space="preserve">Si las letras no se encuentran en la misma </w:t>
      </w:r>
      <w:r w:rsidR="00D443ED">
        <w:rPr>
          <w:rFonts w:ascii="Verdana" w:hAnsi="Verdana"/>
          <w:color w:val="333333"/>
          <w:sz w:val="18"/>
          <w:szCs w:val="18"/>
        </w:rPr>
        <w:t>fila ni columna,</w:t>
      </w:r>
      <w:r w:rsidR="009E5B38">
        <w:rPr>
          <w:rFonts w:ascii="Verdana" w:hAnsi="Verdana"/>
          <w:color w:val="333333"/>
          <w:sz w:val="18"/>
          <w:szCs w:val="18"/>
        </w:rPr>
        <w:t xml:space="preserve"> se determina el rectángulo formado por los dos caracteres y se encripta tomando los caracteres que están en las esquinas del rectángulo y en la misma fila que el carácter a encriptar. </w:t>
      </w:r>
      <w:r w:rsidR="00D443ED">
        <w:rPr>
          <w:rFonts w:ascii="Verdana" w:hAnsi="Verdana"/>
          <w:color w:val="333333"/>
          <w:sz w:val="18"/>
          <w:szCs w:val="18"/>
        </w:rPr>
        <w:t xml:space="preserve"> </w:t>
      </w:r>
      <w:r w:rsidR="009E5B38">
        <w:rPr>
          <w:rFonts w:ascii="Verdana" w:hAnsi="Verdana"/>
          <w:color w:val="333333"/>
          <w:sz w:val="18"/>
          <w:szCs w:val="18"/>
        </w:rPr>
        <w:t>Ej. SB se reemplazará por MY y KR por HP.</w:t>
      </w:r>
    </w:p>
    <w:p w:rsidR="007E6431" w:rsidRDefault="007E6431" w:rsidP="007E6431">
      <w:pPr>
        <w:shd w:val="clear" w:color="auto" w:fill="FFFFFF"/>
        <w:spacing w:line="336" w:lineRule="atLeast"/>
        <w:rPr>
          <w:rFonts w:ascii="Verdana" w:hAnsi="Verdana"/>
          <w:color w:val="333333"/>
          <w:sz w:val="18"/>
          <w:szCs w:val="18"/>
        </w:rPr>
      </w:pPr>
    </w:p>
    <w:tbl>
      <w:tblPr>
        <w:tblW w:w="225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59"/>
        <w:gridCol w:w="443"/>
        <w:gridCol w:w="418"/>
        <w:gridCol w:w="479"/>
        <w:gridCol w:w="451"/>
      </w:tblGrid>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C</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R</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I</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P</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T</w:t>
            </w:r>
          </w:p>
        </w:tc>
      </w:tr>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O</w:t>
            </w:r>
          </w:p>
        </w:tc>
        <w:tc>
          <w:tcPr>
            <w:tcW w:w="0" w:type="auto"/>
            <w:tcBorders>
              <w:top w:val="outset" w:sz="6" w:space="0" w:color="auto"/>
              <w:left w:val="outset" w:sz="6" w:space="0" w:color="auto"/>
              <w:bottom w:val="outset" w:sz="6" w:space="0" w:color="auto"/>
              <w:right w:val="outset" w:sz="6" w:space="0" w:color="auto"/>
            </w:tcBorders>
            <w:shd w:val="clear" w:color="auto" w:fill="FFFFBB"/>
            <w:vAlign w:val="center"/>
          </w:tcPr>
          <w:p w:rsidR="009E5B38" w:rsidRDefault="009E5B38">
            <w:pPr>
              <w:jc w:val="center"/>
              <w:rPr>
                <w:rFonts w:ascii="Verdana" w:hAnsi="Verdana"/>
                <w:color w:val="333333"/>
                <w:sz w:val="15"/>
                <w:szCs w:val="15"/>
              </w:rPr>
            </w:pPr>
            <w:r>
              <w:rPr>
                <w:rFonts w:ascii="Verdana" w:hAnsi="Verdana"/>
                <w:color w:val="333333"/>
                <w:sz w:val="15"/>
                <w:szCs w:val="15"/>
              </w:rPr>
              <w:t>S</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E</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tcPr>
          <w:p w:rsidR="009E5B38" w:rsidRDefault="009E5B38">
            <w:pPr>
              <w:jc w:val="center"/>
              <w:rPr>
                <w:rFonts w:ascii="Verdana" w:hAnsi="Verdana"/>
                <w:color w:val="333333"/>
                <w:sz w:val="15"/>
                <w:szCs w:val="15"/>
              </w:rPr>
            </w:pPr>
            <w:r>
              <w:rPr>
                <w:rFonts w:ascii="Verdana" w:hAnsi="Verdana"/>
                <w:color w:val="333333"/>
                <w:sz w:val="15"/>
                <w:szCs w:val="15"/>
              </w:rPr>
              <w:t>M</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A</w:t>
            </w:r>
          </w:p>
        </w:tc>
      </w:tr>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L</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tcPr>
          <w:p w:rsidR="009E5B38" w:rsidRDefault="009E5B38">
            <w:pPr>
              <w:jc w:val="center"/>
              <w:rPr>
                <w:rFonts w:ascii="Verdana" w:hAnsi="Verdana"/>
                <w:color w:val="333333"/>
                <w:sz w:val="15"/>
                <w:szCs w:val="15"/>
              </w:rPr>
            </w:pPr>
            <w:r>
              <w:rPr>
                <w:rFonts w:ascii="Verdana" w:hAnsi="Verdana"/>
                <w:color w:val="333333"/>
                <w:sz w:val="15"/>
                <w:szCs w:val="15"/>
              </w:rPr>
              <w:t>Y</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F</w:t>
            </w:r>
          </w:p>
        </w:tc>
        <w:tc>
          <w:tcPr>
            <w:tcW w:w="0" w:type="auto"/>
            <w:tcBorders>
              <w:top w:val="outset" w:sz="6" w:space="0" w:color="auto"/>
              <w:left w:val="outset" w:sz="6" w:space="0" w:color="auto"/>
              <w:bottom w:val="outset" w:sz="6" w:space="0" w:color="auto"/>
              <w:right w:val="outset" w:sz="6" w:space="0" w:color="auto"/>
            </w:tcBorders>
            <w:shd w:val="clear" w:color="auto" w:fill="FFFFBB"/>
            <w:vAlign w:val="center"/>
          </w:tcPr>
          <w:p w:rsidR="009E5B38" w:rsidRDefault="009E5B38">
            <w:pPr>
              <w:jc w:val="center"/>
              <w:rPr>
                <w:rFonts w:ascii="Verdana" w:hAnsi="Verdana"/>
                <w:color w:val="333333"/>
                <w:sz w:val="15"/>
                <w:szCs w:val="15"/>
              </w:rPr>
            </w:pPr>
            <w:r>
              <w:rPr>
                <w:rFonts w:ascii="Verdana" w:hAnsi="Verdana"/>
                <w:color w:val="333333"/>
                <w:sz w:val="15"/>
                <w:szCs w:val="15"/>
              </w:rPr>
              <w:t>B</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D</w:t>
            </w:r>
          </w:p>
        </w:tc>
      </w:tr>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G</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H</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J</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K</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N</w:t>
            </w:r>
          </w:p>
        </w:tc>
      </w:tr>
      <w:tr w:rsidR="009E5B3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Q</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U</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V</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X</w:t>
            </w:r>
          </w:p>
        </w:tc>
        <w:tc>
          <w:tcPr>
            <w:tcW w:w="0" w:type="auto"/>
            <w:tcBorders>
              <w:top w:val="outset" w:sz="6" w:space="0" w:color="auto"/>
              <w:left w:val="outset" w:sz="6" w:space="0" w:color="auto"/>
              <w:bottom w:val="outset" w:sz="6" w:space="0" w:color="auto"/>
              <w:right w:val="outset" w:sz="6" w:space="0" w:color="auto"/>
            </w:tcBorders>
            <w:vAlign w:val="center"/>
          </w:tcPr>
          <w:p w:rsidR="009E5B38" w:rsidRDefault="009E5B38">
            <w:pPr>
              <w:jc w:val="center"/>
              <w:rPr>
                <w:rFonts w:ascii="Verdana" w:hAnsi="Verdana"/>
                <w:color w:val="333333"/>
                <w:sz w:val="15"/>
                <w:szCs w:val="15"/>
              </w:rPr>
            </w:pPr>
            <w:r>
              <w:rPr>
                <w:rFonts w:ascii="Verdana" w:hAnsi="Verdana"/>
                <w:color w:val="333333"/>
                <w:sz w:val="15"/>
                <w:szCs w:val="15"/>
              </w:rPr>
              <w:t>Z</w:t>
            </w:r>
          </w:p>
        </w:tc>
      </w:tr>
    </w:tbl>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Para desencriptar se aplican estas cuatro reglas en forma inversa, descartando las "X" que no tengan sentido en el mensaje final.</w:t>
      </w:r>
    </w:p>
    <w:p w:rsidR="0087458D" w:rsidRDefault="0087458D" w:rsidP="009E5B38">
      <w:pPr>
        <w:pStyle w:val="Ttulo4"/>
        <w:shd w:val="clear" w:color="auto" w:fill="FFFFFF"/>
        <w:spacing w:line="336" w:lineRule="atLeast"/>
        <w:jc w:val="both"/>
        <w:rPr>
          <w:color w:val="333333"/>
          <w:sz w:val="22"/>
          <w:szCs w:val="22"/>
        </w:rPr>
      </w:pPr>
    </w:p>
    <w:p w:rsidR="009E5B38" w:rsidRDefault="009E5B38" w:rsidP="009E5B38">
      <w:pPr>
        <w:pStyle w:val="Ttulo4"/>
        <w:shd w:val="clear" w:color="auto" w:fill="FFFFFF"/>
        <w:spacing w:line="336" w:lineRule="atLeast"/>
        <w:jc w:val="both"/>
        <w:rPr>
          <w:color w:val="333333"/>
          <w:sz w:val="22"/>
          <w:szCs w:val="22"/>
        </w:rPr>
      </w:pPr>
      <w:r>
        <w:rPr>
          <w:color w:val="333333"/>
          <w:sz w:val="22"/>
          <w:szCs w:val="22"/>
        </w:rPr>
        <w:t>Ejemplo</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Si queremos codificar "LENGUAJE"</w:t>
      </w:r>
    </w:p>
    <w:p w:rsidR="0087458D" w:rsidRDefault="0087458D" w:rsidP="0087458D">
      <w:pPr>
        <w:shd w:val="clear" w:color="auto" w:fill="FFFFFF"/>
        <w:spacing w:line="336" w:lineRule="atLeast"/>
        <w:jc w:val="both"/>
        <w:rPr>
          <w:rFonts w:ascii="Verdana" w:hAnsi="Verdana"/>
          <w:color w:val="333333"/>
          <w:sz w:val="18"/>
          <w:szCs w:val="18"/>
        </w:rPr>
      </w:pPr>
      <w:r>
        <w:rPr>
          <w:rFonts w:ascii="Verdana" w:hAnsi="Verdana"/>
          <w:color w:val="333333"/>
          <w:sz w:val="18"/>
          <w:szCs w:val="18"/>
        </w:rPr>
        <w:t xml:space="preserve">1. </w:t>
      </w:r>
      <w:r w:rsidR="009E5B38">
        <w:rPr>
          <w:rFonts w:ascii="Verdana" w:hAnsi="Verdana"/>
          <w:color w:val="333333"/>
          <w:sz w:val="18"/>
          <w:szCs w:val="18"/>
        </w:rPr>
        <w:t xml:space="preserve">Tomamos "LE" como no están ni en la misma fila ni columna se utiliza la regla 4, "LE" se </w:t>
      </w:r>
    </w:p>
    <w:p w:rsidR="009E5B38" w:rsidRDefault="009E5B38" w:rsidP="0087458D">
      <w:pPr>
        <w:shd w:val="clear" w:color="auto" w:fill="FFFFFF"/>
        <w:spacing w:line="336" w:lineRule="atLeast"/>
        <w:jc w:val="both"/>
        <w:rPr>
          <w:rFonts w:ascii="Verdana" w:hAnsi="Verdana"/>
          <w:color w:val="333333"/>
          <w:sz w:val="18"/>
          <w:szCs w:val="18"/>
        </w:rPr>
      </w:pPr>
      <w:r>
        <w:rPr>
          <w:rFonts w:ascii="Verdana" w:hAnsi="Verdana"/>
          <w:color w:val="333333"/>
          <w:sz w:val="18"/>
          <w:szCs w:val="18"/>
        </w:rPr>
        <w:t>reemplaza por "FO".</w:t>
      </w:r>
    </w:p>
    <w:p w:rsidR="0087458D" w:rsidRDefault="0087458D" w:rsidP="0087458D">
      <w:pPr>
        <w:shd w:val="clear" w:color="auto" w:fill="FFFFFF"/>
        <w:spacing w:line="336" w:lineRule="atLeast"/>
        <w:jc w:val="both"/>
        <w:rPr>
          <w:rFonts w:ascii="Verdana" w:hAnsi="Verdana"/>
          <w:color w:val="333333"/>
          <w:sz w:val="18"/>
          <w:szCs w:val="18"/>
        </w:rPr>
      </w:pPr>
    </w:p>
    <w:p w:rsidR="009E5B38" w:rsidRDefault="0087458D" w:rsidP="0087458D">
      <w:pPr>
        <w:shd w:val="clear" w:color="auto" w:fill="FFFFFF"/>
        <w:spacing w:line="336" w:lineRule="atLeast"/>
        <w:ind w:left="-360" w:firstLine="360"/>
        <w:jc w:val="both"/>
        <w:rPr>
          <w:rFonts w:ascii="Verdana" w:hAnsi="Verdana"/>
          <w:color w:val="333333"/>
          <w:sz w:val="18"/>
          <w:szCs w:val="18"/>
        </w:rPr>
      </w:pPr>
      <w:r>
        <w:rPr>
          <w:rFonts w:ascii="Verdana" w:hAnsi="Verdana"/>
          <w:color w:val="333333"/>
          <w:sz w:val="18"/>
          <w:szCs w:val="18"/>
        </w:rPr>
        <w:t xml:space="preserve">2. </w:t>
      </w:r>
      <w:r w:rsidR="009E5B38">
        <w:rPr>
          <w:rFonts w:ascii="Verdana" w:hAnsi="Verdana"/>
          <w:color w:val="333333"/>
          <w:sz w:val="18"/>
          <w:szCs w:val="18"/>
        </w:rPr>
        <w:t>Tomamos "NG" como están en la misma fila utilizamos la regla 2, "NG" se reemplaza por "GH".</w:t>
      </w:r>
    </w:p>
    <w:p w:rsidR="0087458D" w:rsidRDefault="0087458D" w:rsidP="0087458D">
      <w:pPr>
        <w:shd w:val="clear" w:color="auto" w:fill="FFFFFF"/>
        <w:spacing w:line="336" w:lineRule="atLeast"/>
        <w:ind w:left="-360" w:firstLine="360"/>
        <w:jc w:val="both"/>
        <w:rPr>
          <w:rFonts w:ascii="Verdana" w:hAnsi="Verdana"/>
          <w:color w:val="333333"/>
          <w:sz w:val="18"/>
          <w:szCs w:val="18"/>
        </w:rPr>
      </w:pPr>
    </w:p>
    <w:p w:rsidR="009E5B38" w:rsidRDefault="0087458D" w:rsidP="0087458D">
      <w:pPr>
        <w:shd w:val="clear" w:color="auto" w:fill="FFFFFF"/>
        <w:spacing w:line="336" w:lineRule="atLeast"/>
        <w:jc w:val="both"/>
        <w:rPr>
          <w:rFonts w:ascii="Verdana" w:hAnsi="Verdana"/>
          <w:color w:val="333333"/>
          <w:sz w:val="18"/>
          <w:szCs w:val="18"/>
        </w:rPr>
      </w:pPr>
      <w:r>
        <w:rPr>
          <w:rFonts w:ascii="Verdana" w:hAnsi="Verdana"/>
          <w:color w:val="333333"/>
          <w:sz w:val="18"/>
          <w:szCs w:val="18"/>
        </w:rPr>
        <w:t xml:space="preserve">3. </w:t>
      </w:r>
      <w:r w:rsidR="009E5B38">
        <w:rPr>
          <w:rFonts w:ascii="Verdana" w:hAnsi="Verdana"/>
          <w:color w:val="333333"/>
          <w:sz w:val="18"/>
          <w:szCs w:val="18"/>
        </w:rPr>
        <w:t>Luego, tomamos "UA" como no están ni en la misma fila ni columna se utiliza la regla 4, "UA" se reemplaza por "ZS" .</w:t>
      </w:r>
    </w:p>
    <w:p w:rsidR="0087458D" w:rsidRDefault="0087458D" w:rsidP="0087458D">
      <w:pPr>
        <w:shd w:val="clear" w:color="auto" w:fill="FFFFFF"/>
        <w:spacing w:line="336" w:lineRule="atLeast"/>
        <w:jc w:val="both"/>
        <w:rPr>
          <w:rFonts w:ascii="Verdana" w:hAnsi="Verdana"/>
          <w:color w:val="333333"/>
          <w:sz w:val="18"/>
          <w:szCs w:val="18"/>
        </w:rPr>
      </w:pPr>
    </w:p>
    <w:p w:rsidR="009E5B38" w:rsidRDefault="0087458D" w:rsidP="0087458D">
      <w:pPr>
        <w:shd w:val="clear" w:color="auto" w:fill="FFFFFF"/>
        <w:spacing w:line="336" w:lineRule="atLeast"/>
        <w:jc w:val="both"/>
        <w:rPr>
          <w:rFonts w:ascii="Verdana" w:hAnsi="Verdana"/>
          <w:color w:val="333333"/>
          <w:sz w:val="18"/>
          <w:szCs w:val="18"/>
        </w:rPr>
      </w:pPr>
      <w:r>
        <w:rPr>
          <w:rFonts w:ascii="Verdana" w:hAnsi="Verdana"/>
          <w:color w:val="333333"/>
          <w:sz w:val="18"/>
          <w:szCs w:val="18"/>
        </w:rPr>
        <w:t xml:space="preserve">4. </w:t>
      </w:r>
      <w:r w:rsidR="009E5B38">
        <w:rPr>
          <w:rFonts w:ascii="Verdana" w:hAnsi="Verdana"/>
          <w:color w:val="333333"/>
          <w:sz w:val="18"/>
          <w:szCs w:val="18"/>
        </w:rPr>
        <w:t>Finalmente tomamos "JE" como están en la misma columna utilizamos la regla 3, "JE" se reemplaza por "VF".</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Por lo tanto "L</w:t>
      </w:r>
      <w:r w:rsidR="00BB2C87">
        <w:rPr>
          <w:rFonts w:ascii="Verdana" w:hAnsi="Verdana"/>
          <w:color w:val="333333"/>
          <w:sz w:val="18"/>
          <w:szCs w:val="18"/>
        </w:rPr>
        <w:t>ENGUAJE</w:t>
      </w:r>
      <w:r w:rsidR="00614437">
        <w:rPr>
          <w:rFonts w:ascii="Verdana" w:hAnsi="Verdana"/>
          <w:color w:val="333333"/>
          <w:sz w:val="18"/>
          <w:szCs w:val="18"/>
        </w:rPr>
        <w:t>"</w:t>
      </w:r>
      <w:r w:rsidR="00BB2C87">
        <w:rPr>
          <w:rFonts w:ascii="Verdana" w:hAnsi="Verdana"/>
          <w:color w:val="333333"/>
          <w:sz w:val="18"/>
          <w:szCs w:val="18"/>
        </w:rPr>
        <w:t xml:space="preserve"> se encriptará como </w:t>
      </w:r>
      <w:r>
        <w:rPr>
          <w:rFonts w:ascii="Verdana" w:hAnsi="Verdana"/>
          <w:color w:val="333333"/>
          <w:sz w:val="18"/>
          <w:szCs w:val="18"/>
        </w:rPr>
        <w:t>"FOGHZSVF"</w:t>
      </w:r>
      <w:r w:rsidR="0087458D">
        <w:rPr>
          <w:rFonts w:ascii="Verdana" w:hAnsi="Verdana"/>
          <w:color w:val="333333"/>
          <w:sz w:val="18"/>
          <w:szCs w:val="18"/>
        </w:rPr>
        <w:t>.</w:t>
      </w:r>
    </w:p>
    <w:p w:rsidR="0087458D" w:rsidRDefault="0087458D" w:rsidP="009E5B38">
      <w:pPr>
        <w:pStyle w:val="NormalWeb"/>
        <w:shd w:val="clear" w:color="auto" w:fill="FFFFFF"/>
        <w:spacing w:line="336" w:lineRule="atLeast"/>
        <w:jc w:val="both"/>
        <w:rPr>
          <w:rFonts w:ascii="Verdana" w:hAnsi="Verdana"/>
          <w:color w:val="333333"/>
          <w:sz w:val="18"/>
          <w:szCs w:val="18"/>
        </w:rPr>
      </w:pP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lastRenderedPageBreak/>
        <w:t>De este esquema podemos deducir que el</w:t>
      </w:r>
      <w:r w:rsidR="00D10146">
        <w:rPr>
          <w:rFonts w:ascii="Verdana" w:hAnsi="Verdana"/>
          <w:color w:val="333333"/>
          <w:sz w:val="18"/>
          <w:szCs w:val="18"/>
        </w:rPr>
        <w:t xml:space="preserve"> sistema es polialfabético (</w:t>
      </w:r>
      <w:r>
        <w:rPr>
          <w:rFonts w:ascii="Verdana" w:hAnsi="Verdana"/>
          <w:color w:val="333333"/>
          <w:sz w:val="18"/>
          <w:szCs w:val="18"/>
        </w:rPr>
        <w:t>por ejemplo "LE"="FO" implica que "E"="O" y "JE"="VF" implica que "E"="F"</w:t>
      </w:r>
      <w:r w:rsidR="00D10146">
        <w:rPr>
          <w:rFonts w:ascii="Verdana" w:hAnsi="Verdana"/>
          <w:color w:val="333333"/>
          <w:sz w:val="18"/>
          <w:szCs w:val="18"/>
        </w:rPr>
        <w:t xml:space="preserve">).  </w:t>
      </w:r>
      <w:r>
        <w:rPr>
          <w:rFonts w:ascii="Verdana" w:hAnsi="Verdana"/>
          <w:color w:val="333333"/>
          <w:sz w:val="18"/>
          <w:szCs w:val="18"/>
        </w:rPr>
        <w:t>En el sistema Playfair</w:t>
      </w:r>
      <w:r w:rsidR="00131D95">
        <w:rPr>
          <w:rFonts w:ascii="Verdana" w:hAnsi="Verdana"/>
          <w:color w:val="333333"/>
          <w:sz w:val="18"/>
          <w:szCs w:val="18"/>
        </w:rPr>
        <w:t>,</w:t>
      </w:r>
      <w:r>
        <w:rPr>
          <w:rFonts w:ascii="Verdana" w:hAnsi="Verdana"/>
          <w:color w:val="333333"/>
          <w:sz w:val="18"/>
          <w:szCs w:val="18"/>
        </w:rPr>
        <w:t xml:space="preserve"> si bien no es cier</w:t>
      </w:r>
      <w:r w:rsidR="00131D95">
        <w:rPr>
          <w:rFonts w:ascii="Verdana" w:hAnsi="Verdana"/>
          <w:color w:val="333333"/>
          <w:sz w:val="18"/>
          <w:szCs w:val="18"/>
        </w:rPr>
        <w:t>to que todo carácter siempre es</w:t>
      </w:r>
      <w:r>
        <w:rPr>
          <w:rFonts w:ascii="Verdana" w:hAnsi="Verdana"/>
          <w:color w:val="333333"/>
          <w:sz w:val="18"/>
          <w:szCs w:val="18"/>
        </w:rPr>
        <w:t xml:space="preserve"> en</w:t>
      </w:r>
      <w:r w:rsidR="00131D95">
        <w:rPr>
          <w:rFonts w:ascii="Verdana" w:hAnsi="Verdana"/>
          <w:color w:val="333333"/>
          <w:sz w:val="18"/>
          <w:szCs w:val="18"/>
        </w:rPr>
        <w:t>criptado en un mismo carácter, s</w:t>
      </w:r>
      <w:r w:rsidR="00131D95" w:rsidRPr="00131D95">
        <w:rPr>
          <w:rFonts w:ascii="Verdana" w:hAnsi="Verdana" w:cs="Arial"/>
          <w:color w:val="333333"/>
          <w:sz w:val="18"/>
          <w:szCs w:val="18"/>
        </w:rPr>
        <w:t>í</w:t>
      </w:r>
      <w:r w:rsidR="00131D95">
        <w:rPr>
          <w:rFonts w:ascii="Verdana" w:hAnsi="Verdana" w:cs="Arial"/>
          <w:color w:val="333333"/>
          <w:sz w:val="18"/>
          <w:szCs w:val="18"/>
        </w:rPr>
        <w:t xml:space="preserve"> es cierto</w:t>
      </w:r>
      <w:r w:rsidR="00131D95">
        <w:rPr>
          <w:rFonts w:ascii="Verdana" w:hAnsi="Verdana"/>
          <w:color w:val="333333"/>
          <w:sz w:val="18"/>
          <w:szCs w:val="18"/>
        </w:rPr>
        <w:t xml:space="preserve"> </w:t>
      </w:r>
      <w:r>
        <w:rPr>
          <w:rFonts w:ascii="Verdana" w:hAnsi="Verdana"/>
          <w:color w:val="333333"/>
          <w:sz w:val="18"/>
          <w:szCs w:val="18"/>
        </w:rPr>
        <w:t>que to</w:t>
      </w:r>
      <w:r w:rsidR="00131D95">
        <w:rPr>
          <w:rFonts w:ascii="Verdana" w:hAnsi="Verdana"/>
          <w:color w:val="333333"/>
          <w:sz w:val="18"/>
          <w:szCs w:val="18"/>
        </w:rPr>
        <w:t>do par de caracteres es</w:t>
      </w:r>
      <w:r>
        <w:rPr>
          <w:rFonts w:ascii="Verdana" w:hAnsi="Verdana"/>
          <w:color w:val="333333"/>
          <w:sz w:val="18"/>
          <w:szCs w:val="18"/>
        </w:rPr>
        <w:t xml:space="preserve"> encriptad</w:t>
      </w:r>
      <w:r w:rsidR="00131D95">
        <w:rPr>
          <w:rFonts w:ascii="Verdana" w:hAnsi="Verdana"/>
          <w:color w:val="333333"/>
          <w:sz w:val="18"/>
          <w:szCs w:val="18"/>
        </w:rPr>
        <w:t>o en el mismo par de caracteres (</w:t>
      </w:r>
      <w:r>
        <w:rPr>
          <w:rFonts w:ascii="Verdana" w:hAnsi="Verdana"/>
          <w:color w:val="333333"/>
          <w:sz w:val="18"/>
          <w:szCs w:val="18"/>
        </w:rPr>
        <w:t>por lo que en lugar de decir que el sistema es polialfabético podemos decir q</w:t>
      </w:r>
      <w:r w:rsidR="00131D95">
        <w:rPr>
          <w:rFonts w:ascii="Verdana" w:hAnsi="Verdana"/>
          <w:color w:val="333333"/>
          <w:sz w:val="18"/>
          <w:szCs w:val="18"/>
        </w:rPr>
        <w:t>ue es monoalfabético de orden 2).</w:t>
      </w:r>
    </w:p>
    <w:p w:rsidR="00916702" w:rsidRDefault="00916702" w:rsidP="009E5B38">
      <w:pPr>
        <w:pStyle w:val="Ttulo4"/>
        <w:shd w:val="clear" w:color="auto" w:fill="FFFFFF"/>
        <w:spacing w:line="336" w:lineRule="atLeast"/>
        <w:jc w:val="both"/>
        <w:rPr>
          <w:color w:val="333333"/>
          <w:sz w:val="22"/>
          <w:szCs w:val="22"/>
        </w:rPr>
      </w:pPr>
    </w:p>
    <w:p w:rsidR="009E5B38" w:rsidRDefault="009E5B38" w:rsidP="009E5B38">
      <w:pPr>
        <w:pStyle w:val="Ttulo4"/>
        <w:shd w:val="clear" w:color="auto" w:fill="FFFFFF"/>
        <w:spacing w:line="336" w:lineRule="atLeast"/>
        <w:jc w:val="both"/>
        <w:rPr>
          <w:color w:val="333333"/>
          <w:sz w:val="22"/>
          <w:szCs w:val="22"/>
        </w:rPr>
      </w:pPr>
      <w:r>
        <w:rPr>
          <w:color w:val="333333"/>
          <w:sz w:val="22"/>
          <w:szCs w:val="22"/>
        </w:rPr>
        <w:t>Criptoanálisis:</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El sistema Playfair es un sistema de encriptación bastante bueno, la cantidad de posibles claves es enorme ya que son las permutaciones de 25 elementos tomados de entre 26 lo cual da un número muy grande como para derrotar al algoritmo por fuerza bruta. Además es un sistema polialfabético por lo que un análisis de la frecuencia de aparición de cada carácter en el código cifrado no nos aporta nada.</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 xml:space="preserve">La técnica que se debe utilizar con el esquema Playfair consiste en analizar la frecuencia de aparición de los pares de letras (diagramas) y compararlas con los diagramas mas frecuentes del idioma en el cual se supone que </w:t>
      </w:r>
      <w:r w:rsidR="0092458B">
        <w:rPr>
          <w:rFonts w:ascii="Verdana" w:hAnsi="Verdana"/>
          <w:color w:val="333333"/>
          <w:sz w:val="18"/>
          <w:szCs w:val="18"/>
        </w:rPr>
        <w:t>se escribió el mensaje original. E</w:t>
      </w:r>
      <w:r>
        <w:rPr>
          <w:rFonts w:ascii="Verdana" w:hAnsi="Verdana"/>
          <w:color w:val="333333"/>
          <w:sz w:val="18"/>
          <w:szCs w:val="18"/>
        </w:rPr>
        <w:t>n castellano</w:t>
      </w:r>
      <w:r w:rsidR="0092458B">
        <w:rPr>
          <w:rFonts w:ascii="Verdana" w:hAnsi="Verdana"/>
          <w:color w:val="333333"/>
          <w:sz w:val="18"/>
          <w:szCs w:val="18"/>
        </w:rPr>
        <w:t>, los diagramas m</w:t>
      </w:r>
      <w:r w:rsidR="0092458B" w:rsidRPr="0092458B">
        <w:rPr>
          <w:rFonts w:ascii="Verdana" w:hAnsi="Verdana" w:cs="Arial"/>
          <w:color w:val="333333"/>
          <w:sz w:val="18"/>
          <w:szCs w:val="18"/>
        </w:rPr>
        <w:t>á</w:t>
      </w:r>
      <w:r w:rsidR="0092458B">
        <w:rPr>
          <w:rFonts w:ascii="Verdana" w:hAnsi="Verdana"/>
          <w:color w:val="333333"/>
          <w:sz w:val="18"/>
          <w:szCs w:val="18"/>
        </w:rPr>
        <w:t>s probables son (ordenados por frecuencia):</w:t>
      </w:r>
    </w:p>
    <w:p w:rsidR="009E5B38"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ES,EN,EL,DE,LA,OS,AR,UE,RA,RE,ER,AS,ON,ST,AD,AL,OR,TA,CO</w:t>
      </w:r>
    </w:p>
    <w:p w:rsidR="009E5B38" w:rsidRPr="004F3B45" w:rsidRDefault="009E5B38" w:rsidP="009E5B38">
      <w:pPr>
        <w:pStyle w:val="NormalWeb"/>
        <w:shd w:val="clear" w:color="auto" w:fill="FFFFFF"/>
        <w:spacing w:line="336" w:lineRule="atLeast"/>
        <w:jc w:val="both"/>
        <w:rPr>
          <w:rFonts w:ascii="Verdana" w:hAnsi="Verdana"/>
          <w:color w:val="333333"/>
          <w:sz w:val="18"/>
          <w:szCs w:val="18"/>
        </w:rPr>
      </w:pPr>
      <w:r>
        <w:rPr>
          <w:rFonts w:ascii="Verdana" w:hAnsi="Verdana"/>
          <w:color w:val="333333"/>
          <w:sz w:val="18"/>
          <w:szCs w:val="18"/>
        </w:rPr>
        <w:t>El criptoanalista deberá analizar cual es el diagrama mas ocurrent</w:t>
      </w:r>
      <w:r w:rsidR="002B25F7">
        <w:rPr>
          <w:rFonts w:ascii="Verdana" w:hAnsi="Verdana"/>
          <w:color w:val="333333"/>
          <w:sz w:val="18"/>
          <w:szCs w:val="18"/>
        </w:rPr>
        <w:t>e en el código cifrado y ver qu</w:t>
      </w:r>
      <w:r w:rsidR="002B25F7" w:rsidRPr="002B25F7">
        <w:rPr>
          <w:rFonts w:ascii="Verdana" w:hAnsi="Verdana" w:cs="Arial"/>
          <w:color w:val="333333"/>
          <w:sz w:val="18"/>
          <w:szCs w:val="18"/>
        </w:rPr>
        <w:t>é</w:t>
      </w:r>
      <w:r>
        <w:rPr>
          <w:rFonts w:ascii="Verdana" w:hAnsi="Verdana"/>
          <w:color w:val="333333"/>
          <w:sz w:val="18"/>
          <w:szCs w:val="18"/>
        </w:rPr>
        <w:t xml:space="preserve"> ocu</w:t>
      </w:r>
      <w:r w:rsidR="002B25F7">
        <w:rPr>
          <w:rFonts w:ascii="Verdana" w:hAnsi="Verdana"/>
          <w:color w:val="333333"/>
          <w:sz w:val="18"/>
          <w:szCs w:val="18"/>
        </w:rPr>
        <w:t>rre si se lo reemplaza por 'ES'.  D</w:t>
      </w:r>
      <w:r>
        <w:rPr>
          <w:rFonts w:ascii="Verdana" w:hAnsi="Verdana"/>
          <w:color w:val="333333"/>
          <w:sz w:val="18"/>
          <w:szCs w:val="18"/>
        </w:rPr>
        <w:t>e esta forma se van probando distintas combinaciones entre los diagramas mas frecuentes en el me</w:t>
      </w:r>
      <w:r w:rsidR="002B25F7">
        <w:rPr>
          <w:rFonts w:ascii="Verdana" w:hAnsi="Verdana"/>
          <w:color w:val="333333"/>
          <w:sz w:val="18"/>
          <w:szCs w:val="18"/>
        </w:rPr>
        <w:t>nsaje cifrado y los diagramas m</w:t>
      </w:r>
      <w:r w:rsidR="002B25F7" w:rsidRPr="0092458B">
        <w:rPr>
          <w:rFonts w:ascii="Verdana" w:hAnsi="Verdana" w:cs="Arial"/>
          <w:color w:val="333333"/>
          <w:sz w:val="18"/>
          <w:szCs w:val="18"/>
        </w:rPr>
        <w:t>á</w:t>
      </w:r>
      <w:r>
        <w:rPr>
          <w:rFonts w:ascii="Verdana" w:hAnsi="Verdana"/>
          <w:color w:val="333333"/>
          <w:sz w:val="18"/>
          <w:szCs w:val="18"/>
        </w:rPr>
        <w:t xml:space="preserve">s frecuentes del idioma hasta que se consigue descifrar el texto. </w:t>
      </w:r>
      <w:r w:rsidR="002B25F7">
        <w:rPr>
          <w:rFonts w:ascii="Verdana" w:hAnsi="Verdana"/>
          <w:color w:val="333333"/>
          <w:sz w:val="18"/>
          <w:szCs w:val="18"/>
        </w:rPr>
        <w:t xml:space="preserve"> </w:t>
      </w:r>
      <w:r>
        <w:rPr>
          <w:rFonts w:ascii="Verdana" w:hAnsi="Verdana"/>
          <w:color w:val="333333"/>
          <w:sz w:val="18"/>
          <w:szCs w:val="18"/>
        </w:rPr>
        <w:t xml:space="preserve">Esta es una técnica muy habitual del criptoanálisis y </w:t>
      </w:r>
      <w:r w:rsidRPr="004F3B45">
        <w:rPr>
          <w:rFonts w:ascii="Verdana" w:hAnsi="Verdana"/>
          <w:color w:val="333333"/>
          <w:sz w:val="18"/>
          <w:szCs w:val="18"/>
        </w:rPr>
        <w:t>suele funcionar muy bien.</w:t>
      </w:r>
    </w:p>
    <w:p w:rsidR="004F3B45" w:rsidRDefault="009E5B38" w:rsidP="004F3B45">
      <w:pPr>
        <w:pStyle w:val="NormalWeb"/>
        <w:shd w:val="clear" w:color="auto" w:fill="FFFFFF"/>
        <w:spacing w:line="336" w:lineRule="atLeast"/>
        <w:jc w:val="both"/>
        <w:rPr>
          <w:rFonts w:ascii="Verdana" w:hAnsi="Verdana"/>
          <w:sz w:val="18"/>
          <w:szCs w:val="18"/>
        </w:rPr>
      </w:pPr>
      <w:r w:rsidRPr="004F3B45">
        <w:rPr>
          <w:rFonts w:ascii="Verdana" w:hAnsi="Verdana"/>
          <w:sz w:val="18"/>
          <w:szCs w:val="18"/>
        </w:rPr>
        <w:t>Los sistemas monoalfabéticos de orden 'N' son vu</w:t>
      </w:r>
      <w:r w:rsidR="004F3B45" w:rsidRPr="004F3B45">
        <w:rPr>
          <w:rFonts w:ascii="Verdana" w:hAnsi="Verdana"/>
          <w:sz w:val="18"/>
          <w:szCs w:val="18"/>
        </w:rPr>
        <w:t>lnerables a este tipo de ataque.  E</w:t>
      </w:r>
      <w:r w:rsidRPr="004F3B45">
        <w:rPr>
          <w:rFonts w:ascii="Verdana" w:hAnsi="Verdana"/>
          <w:sz w:val="18"/>
          <w:szCs w:val="18"/>
        </w:rPr>
        <w:t>n general</w:t>
      </w:r>
      <w:r w:rsidR="004F3B45" w:rsidRPr="004F3B45">
        <w:rPr>
          <w:rFonts w:ascii="Verdana" w:hAnsi="Verdana"/>
          <w:sz w:val="18"/>
          <w:szCs w:val="18"/>
        </w:rPr>
        <w:t>,</w:t>
      </w:r>
      <w:r w:rsidRPr="004F3B45">
        <w:rPr>
          <w:rFonts w:ascii="Verdana" w:hAnsi="Verdana"/>
          <w:sz w:val="18"/>
          <w:szCs w:val="18"/>
        </w:rPr>
        <w:t xml:space="preserve"> todo criptoanalista esta preparado con programas específicos para analizar las frecuencias de aparición de caracteres individuales, diagramas, tetragramas, y compararlas con las frecuencias estadí</w:t>
      </w:r>
      <w:r w:rsidR="004F3B45" w:rsidRPr="004F3B45">
        <w:rPr>
          <w:rFonts w:ascii="Verdana" w:hAnsi="Verdana"/>
          <w:sz w:val="18"/>
          <w:szCs w:val="18"/>
        </w:rPr>
        <w:t>sticas de un determinado idioma.  L</w:t>
      </w:r>
      <w:r w:rsidRPr="004F3B45">
        <w:rPr>
          <w:rFonts w:ascii="Verdana" w:hAnsi="Verdana"/>
          <w:sz w:val="18"/>
          <w:szCs w:val="18"/>
        </w:rPr>
        <w:t>os programas se encargan también de generar las pruebas necesarias y todo lo que tiene que hacer el criptoanalista es analizar si el texto que result</w:t>
      </w:r>
      <w:r w:rsidR="004F3B45" w:rsidRPr="004F3B45">
        <w:rPr>
          <w:rFonts w:ascii="Verdana" w:hAnsi="Verdana"/>
          <w:sz w:val="18"/>
          <w:szCs w:val="18"/>
        </w:rPr>
        <w:t>a</w:t>
      </w:r>
      <w:r w:rsidR="00B73DC5">
        <w:rPr>
          <w:rFonts w:ascii="Verdana" w:hAnsi="Verdana"/>
          <w:sz w:val="18"/>
          <w:szCs w:val="18"/>
        </w:rPr>
        <w:t xml:space="preserve"> de las pruebas tiene sentido.</w:t>
      </w:r>
    </w:p>
    <w:p w:rsidR="00B73DC5" w:rsidRPr="004F3B45" w:rsidRDefault="00B73DC5" w:rsidP="004F3B45">
      <w:pPr>
        <w:pStyle w:val="NormalWeb"/>
        <w:shd w:val="clear" w:color="auto" w:fill="FFFFFF"/>
        <w:spacing w:line="336" w:lineRule="atLeast"/>
        <w:jc w:val="both"/>
        <w:rPr>
          <w:rFonts w:ascii="Verdana" w:hAnsi="Verdana"/>
          <w:sz w:val="18"/>
          <w:szCs w:val="18"/>
        </w:rPr>
      </w:pPr>
    </w:p>
    <w:sectPr w:rsidR="00B73DC5" w:rsidRPr="004F3B45" w:rsidSect="00CB09DA">
      <w:pgSz w:w="12240" w:h="15840" w:code="1"/>
      <w:pgMar w:top="1440" w:right="1440" w:bottom="1440" w:left="180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759A"/>
    <w:multiLevelType w:val="hybridMultilevel"/>
    <w:tmpl w:val="07E2E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F93EA6"/>
    <w:multiLevelType w:val="multilevel"/>
    <w:tmpl w:val="D386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A1B1B"/>
    <w:multiLevelType w:val="hybridMultilevel"/>
    <w:tmpl w:val="781E7F1A"/>
    <w:lvl w:ilvl="0" w:tplc="BD6096AA">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3BC665E4"/>
    <w:multiLevelType w:val="multilevel"/>
    <w:tmpl w:val="403E1AB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2"/>
  <w:displayVerticalDrawingGridEvery w:val="2"/>
  <w:characterSpacingControl w:val="doNotCompress"/>
  <w:compat>
    <w:useFELayout/>
  </w:compat>
  <w:rsids>
    <w:rsidRoot w:val="009E5B38"/>
    <w:rsid w:val="00131D95"/>
    <w:rsid w:val="00163C61"/>
    <w:rsid w:val="00244518"/>
    <w:rsid w:val="002B25F7"/>
    <w:rsid w:val="004F3B45"/>
    <w:rsid w:val="00614437"/>
    <w:rsid w:val="007E6431"/>
    <w:rsid w:val="008014AF"/>
    <w:rsid w:val="0087458D"/>
    <w:rsid w:val="00916702"/>
    <w:rsid w:val="0092458B"/>
    <w:rsid w:val="009927F2"/>
    <w:rsid w:val="009E5B38"/>
    <w:rsid w:val="00A53FA0"/>
    <w:rsid w:val="00B51438"/>
    <w:rsid w:val="00B73DC5"/>
    <w:rsid w:val="00BB2C87"/>
    <w:rsid w:val="00CB09DA"/>
    <w:rsid w:val="00D10146"/>
    <w:rsid w:val="00D358E0"/>
    <w:rsid w:val="00D443ED"/>
    <w:rsid w:val="00D55000"/>
    <w:rsid w:val="00E526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38"/>
    <w:rPr>
      <w:sz w:val="24"/>
      <w:szCs w:val="24"/>
      <w:lang w:eastAsia="ja-JP"/>
    </w:rPr>
  </w:style>
  <w:style w:type="paragraph" w:styleId="Ttulo1">
    <w:name w:val="heading 1"/>
    <w:basedOn w:val="Normal"/>
    <w:qFormat/>
    <w:rsid w:val="009E5B38"/>
    <w:pPr>
      <w:spacing w:before="450"/>
      <w:outlineLvl w:val="0"/>
    </w:pPr>
    <w:rPr>
      <w:rFonts w:ascii="Trebuchet MS" w:hAnsi="Trebuchet MS"/>
      <w:b/>
      <w:bCs/>
      <w:kern w:val="36"/>
      <w:sz w:val="36"/>
      <w:szCs w:val="36"/>
    </w:rPr>
  </w:style>
  <w:style w:type="paragraph" w:styleId="Ttulo4">
    <w:name w:val="heading 4"/>
    <w:basedOn w:val="Normal"/>
    <w:qFormat/>
    <w:rsid w:val="009E5B38"/>
    <w:pPr>
      <w:spacing w:before="100" w:beforeAutospacing="1" w:after="100" w:afterAutospacing="1"/>
      <w:outlineLvl w:val="3"/>
    </w:pPr>
    <w:rPr>
      <w:rFonts w:ascii="Trebuchet MS" w:hAnsi="Trebuchet MS"/>
      <w:b/>
      <w:bCs/>
      <w:sz w:val="29"/>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9E5B3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393190414">
      <w:bodyDiv w:val="1"/>
      <w:marLeft w:val="0"/>
      <w:marRight w:val="0"/>
      <w:marTop w:val="0"/>
      <w:marBottom w:val="0"/>
      <w:divBdr>
        <w:top w:val="none" w:sz="0" w:space="0" w:color="auto"/>
        <w:left w:val="none" w:sz="0" w:space="0" w:color="auto"/>
        <w:bottom w:val="none" w:sz="0" w:space="0" w:color="auto"/>
        <w:right w:val="none" w:sz="0" w:space="0" w:color="auto"/>
      </w:divBdr>
      <w:divsChild>
        <w:div w:id="999846228">
          <w:marLeft w:val="0"/>
          <w:marRight w:val="0"/>
          <w:marTop w:val="300"/>
          <w:marBottom w:val="300"/>
          <w:divBdr>
            <w:top w:val="none" w:sz="0" w:space="0" w:color="auto"/>
            <w:left w:val="none" w:sz="0" w:space="0" w:color="auto"/>
            <w:bottom w:val="none" w:sz="0" w:space="0" w:color="auto"/>
            <w:right w:val="none" w:sz="0" w:space="0" w:color="auto"/>
          </w:divBdr>
          <w:divsChild>
            <w:div w:id="1318219218">
              <w:marLeft w:val="0"/>
              <w:marRight w:val="0"/>
              <w:marTop w:val="0"/>
              <w:marBottom w:val="0"/>
              <w:divBdr>
                <w:top w:val="none" w:sz="0" w:space="0" w:color="auto"/>
                <w:left w:val="none" w:sz="0" w:space="0" w:color="auto"/>
                <w:bottom w:val="none" w:sz="0" w:space="0" w:color="auto"/>
                <w:right w:val="none" w:sz="0" w:space="0" w:color="auto"/>
              </w:divBdr>
              <w:divsChild>
                <w:div w:id="382096215">
                  <w:marLeft w:val="0"/>
                  <w:marRight w:val="0"/>
                  <w:marTop w:val="0"/>
                  <w:marBottom w:val="600"/>
                  <w:divBdr>
                    <w:top w:val="none" w:sz="0" w:space="0" w:color="auto"/>
                    <w:left w:val="none" w:sz="0" w:space="0" w:color="auto"/>
                    <w:bottom w:val="none" w:sz="0" w:space="0" w:color="auto"/>
                    <w:right w:val="none" w:sz="0" w:space="0" w:color="auto"/>
                  </w:divBdr>
                  <w:divsChild>
                    <w:div w:id="8583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934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UVG</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dc:creator>
  <cp:keywords/>
  <cp:lastModifiedBy>R. Quan</cp:lastModifiedBy>
  <cp:revision>5</cp:revision>
  <dcterms:created xsi:type="dcterms:W3CDTF">2012-10-23T00:53:00Z</dcterms:created>
  <dcterms:modified xsi:type="dcterms:W3CDTF">2014-11-04T18:41:00Z</dcterms:modified>
</cp:coreProperties>
</file>