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jc w:val="center"/>
        <w:textAlignment w:val="auto"/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0"/>
          <w:szCs w:val="48"/>
          <w:lang w:val="en-US" w:eastAsia="zh-CN"/>
        </w:rPr>
        <w:t>导论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default" w:eastAsia="宋体" w:asciiTheme="minorAscii" w:hAnsiTheme="minorAscii" w:cstheme="minorBidi"/>
          <w:kern w:val="2"/>
          <w:sz w:val="36"/>
          <w:szCs w:val="36"/>
          <w:lang w:val="en-US" w:eastAsia="zh-CN" w:bidi="ar-SA"/>
        </w:rPr>
        <w:t>1、</w:t>
      </w:r>
      <w:r>
        <w:rPr>
          <w:rFonts w:hint="eastAsia"/>
          <w:highlight w:val="yellow"/>
        </w:rPr>
        <w:t>马克思主义</w:t>
      </w:r>
      <w:r>
        <w:rPr>
          <w:rFonts w:hint="eastAsia"/>
        </w:rPr>
        <w:t>是由马克思，恩格斯创立，并为后继者所不断发展的科学理论体系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是关于自然</w:t>
      </w:r>
      <w:r>
        <w:rPr>
          <w:rFonts w:hint="eastAsia"/>
          <w:lang w:eastAsia="zh-CN"/>
        </w:rPr>
        <w:t>、</w:t>
      </w:r>
      <w:r>
        <w:rPr>
          <w:rFonts w:hint="eastAsia"/>
        </w:rPr>
        <w:t>社会和人类思维发展一般规律的学说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是关于社会主义必然代替资本主义，最终实现共产主义的学说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是关于无产阶级解放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全人类解放和每个人自由而全面发展的学说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是无产阶级政党和社会主义国家的指导思想，是指引人民创造美好生活的行动指南。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default" w:eastAsia="宋体" w:asciiTheme="minorAscii" w:hAnsiTheme="minorAscii" w:cstheme="minorBidi"/>
          <w:kern w:val="2"/>
          <w:sz w:val="36"/>
          <w:szCs w:val="36"/>
          <w:lang w:val="en-US" w:eastAsia="zh-CN" w:bidi="ar-SA"/>
        </w:rPr>
        <w:t>2、</w:t>
      </w:r>
      <w:r>
        <w:rPr>
          <w:rFonts w:hint="eastAsia"/>
        </w:rPr>
        <w:t>马克思主义是一个博大精深的理论体系</w:t>
      </w:r>
      <w:r>
        <w:rPr>
          <w:rFonts w:hint="eastAsia"/>
          <w:lang w:eastAsia="zh-CN"/>
        </w:rPr>
        <w:t>。</w:t>
      </w:r>
      <w:r>
        <w:rPr>
          <w:rFonts w:hint="eastAsia"/>
          <w:highlight w:val="yellow"/>
        </w:rPr>
        <w:t>马克思主义哲学</w:t>
      </w:r>
      <w:r>
        <w:rPr>
          <w:rFonts w:hint="eastAsia"/>
        </w:rPr>
        <w:t>，</w:t>
      </w:r>
      <w:r>
        <w:rPr>
          <w:rFonts w:hint="eastAsia"/>
          <w:highlight w:val="yellow"/>
        </w:rPr>
        <w:t>马克思主义政治经济学</w:t>
      </w:r>
      <w:r>
        <w:rPr>
          <w:rFonts w:hint="eastAsia"/>
        </w:rPr>
        <w:t>和</w:t>
      </w:r>
      <w:r>
        <w:rPr>
          <w:rFonts w:hint="eastAsia"/>
          <w:highlight w:val="yellow"/>
        </w:rPr>
        <w:t>科学社会主义</w:t>
      </w:r>
      <w:r>
        <w:rPr>
          <w:rFonts w:hint="eastAsia"/>
        </w:rPr>
        <w:t>是其三个基本组成部分。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default" w:eastAsia="宋体" w:asciiTheme="minorAscii" w:hAnsiTheme="minorAscii" w:cstheme="minorBidi"/>
          <w:kern w:val="2"/>
          <w:sz w:val="36"/>
          <w:szCs w:val="36"/>
          <w:lang w:val="en-US" w:eastAsia="zh-CN" w:bidi="ar-SA"/>
        </w:rPr>
        <w:t>3、</w:t>
      </w:r>
      <w:r>
        <w:rPr>
          <w:rFonts w:hint="eastAsia"/>
        </w:rPr>
        <w:t>德国古典哲学，英国古典政治学，英法空想社会主义为马克思主义的创立。提供了</w:t>
      </w:r>
      <w:r>
        <w:rPr>
          <w:rFonts w:hint="eastAsia"/>
          <w:highlight w:val="yellow"/>
        </w:rPr>
        <w:t>直接的理论来源</w:t>
      </w:r>
      <w:r>
        <w:rPr>
          <w:rFonts w:hint="eastAsia"/>
        </w:rPr>
        <w:t>，19世纪的三大科学发现及细胞学说。能量</w:t>
      </w:r>
      <w:r>
        <w:rPr>
          <w:rFonts w:hint="eastAsia"/>
          <w:lang w:val="en-US" w:eastAsia="zh-CN"/>
        </w:rPr>
        <w:t>守恒与</w:t>
      </w:r>
      <w:r>
        <w:rPr>
          <w:rFonts w:hint="eastAsia"/>
        </w:rPr>
        <w:t>转化定律，生物进化论为马克思主义的产生提供了</w:t>
      </w:r>
      <w:r>
        <w:rPr>
          <w:rFonts w:hint="eastAsia"/>
          <w:highlight w:val="yellow"/>
        </w:rPr>
        <w:t>自然科学前提</w:t>
      </w:r>
      <w:r>
        <w:rPr>
          <w:rFonts w:hint="eastAsia"/>
        </w:rPr>
        <w:t>。还有古希腊罗马哲学，文艺复兴运动的思想成果，法国复辟时期历史学家的进步思想等。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default" w:eastAsia="宋体" w:asciiTheme="minorAscii" w:hAnsiTheme="minorAscii" w:cstheme="minorBidi"/>
          <w:kern w:val="2"/>
          <w:sz w:val="36"/>
          <w:szCs w:val="36"/>
          <w:lang w:val="en-US" w:eastAsia="zh-CN" w:bidi="ar-SA"/>
        </w:rPr>
        <w:t>4、</w:t>
      </w:r>
      <w:r>
        <w:rPr>
          <w:rFonts w:hint="eastAsia"/>
        </w:rPr>
        <w:t>马克思主义的当代价值</w:t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）观察当代世界变化的认识工具</w:t>
      </w:r>
    </w:p>
    <w:p>
      <w:pPr>
        <w:numPr>
          <w:ilvl w:val="0"/>
          <w:numId w:val="0"/>
        </w:numPr>
        <w:bidi w:val="0"/>
        <w:ind w:left="0" w:leftChars="0" w:firstLine="480" w:firstLineChars="200"/>
        <w:rPr>
          <w:rFonts w:hint="eastAsia"/>
          <w:lang w:eastAsia="zh-CN"/>
        </w:rPr>
      </w:pPr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①　</w:t>
      </w:r>
      <w:r>
        <w:rPr>
          <w:rFonts w:hint="eastAsia"/>
          <w:lang w:eastAsia="zh-CN"/>
        </w:rPr>
        <w:t>马克思主义给予我们当观察当代世界的宏大视野</w:t>
      </w:r>
    </w:p>
    <w:p>
      <w:pPr>
        <w:numPr>
          <w:ilvl w:val="0"/>
          <w:numId w:val="0"/>
        </w:numPr>
        <w:bidi w:val="0"/>
        <w:ind w:left="0" w:leftChars="0" w:firstLine="480" w:firstLineChars="200"/>
        <w:rPr>
          <w:rFonts w:hint="eastAsia"/>
          <w:lang w:eastAsia="zh-CN"/>
        </w:rPr>
      </w:pPr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②　</w:t>
      </w:r>
      <w:r>
        <w:rPr>
          <w:rFonts w:hint="eastAsia"/>
          <w:lang w:eastAsia="zh-CN"/>
        </w:rPr>
        <w:t>马克思主义给予我们透视时代风云的锐利目光</w:t>
      </w:r>
    </w:p>
    <w:p>
      <w:pPr>
        <w:numPr>
          <w:ilvl w:val="0"/>
          <w:numId w:val="0"/>
        </w:numPr>
        <w:bidi w:val="0"/>
        <w:ind w:left="0" w:leftChars="0" w:firstLine="480" w:firstLineChars="200"/>
        <w:rPr>
          <w:rFonts w:hint="eastAsia"/>
          <w:lang w:eastAsia="zh-CN"/>
        </w:rPr>
      </w:pPr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③　</w:t>
      </w:r>
      <w:r>
        <w:rPr>
          <w:rFonts w:hint="eastAsia"/>
          <w:lang w:eastAsia="zh-CN"/>
        </w:rPr>
        <w:t>马克思给予我们展望未来世界的长远目光和战略定力。</w:t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）指引当代中国发展的行动指南</w:t>
      </w:r>
    </w:p>
    <w:p>
      <w:pPr>
        <w:numPr>
          <w:ilvl w:val="0"/>
          <w:numId w:val="0"/>
        </w:numPr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①　</w:t>
      </w:r>
      <w:r>
        <w:rPr>
          <w:rFonts w:hint="eastAsia"/>
          <w:lang w:eastAsia="zh-CN"/>
        </w:rPr>
        <w:t>马克思主义是指引当代中国发展的精神</w:t>
      </w:r>
      <w:r>
        <w:rPr>
          <w:rFonts w:hint="eastAsia"/>
          <w:lang w:val="en-US" w:eastAsia="zh-CN"/>
        </w:rPr>
        <w:t>旗帜</w:t>
      </w:r>
    </w:p>
    <w:p>
      <w:pPr>
        <w:numPr>
          <w:ilvl w:val="0"/>
          <w:numId w:val="0"/>
        </w:numPr>
        <w:bidi w:val="0"/>
        <w:ind w:left="0" w:leftChars="0" w:firstLine="480" w:firstLineChars="200"/>
        <w:rPr>
          <w:rFonts w:hint="eastAsia"/>
          <w:lang w:eastAsia="zh-CN"/>
        </w:rPr>
      </w:pPr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②　</w:t>
      </w:r>
      <w:r>
        <w:rPr>
          <w:rFonts w:hint="eastAsia"/>
          <w:lang w:eastAsia="zh-CN"/>
        </w:rPr>
        <w:t>马克思主义是推动当代中国发展的精神动力</w:t>
      </w:r>
    </w:p>
    <w:p>
      <w:pPr>
        <w:numPr>
          <w:ilvl w:val="0"/>
          <w:numId w:val="0"/>
        </w:numPr>
        <w:bidi w:val="0"/>
        <w:ind w:left="0" w:leftChars="0" w:firstLine="480" w:firstLineChars="200"/>
        <w:rPr>
          <w:rFonts w:hint="eastAsia"/>
          <w:lang w:eastAsia="zh-CN"/>
        </w:rPr>
      </w:pPr>
      <w:r>
        <w:rPr>
          <w:rFonts w:hint="eastAsia" w:eastAsia="宋体" w:asciiTheme="minorAscii" w:hAnsiTheme="minorAscii" w:cstheme="minorBidi"/>
          <w:kern w:val="2"/>
          <w:sz w:val="24"/>
          <w:szCs w:val="24"/>
          <w:lang w:val="en-US" w:eastAsia="zh-CN" w:bidi="ar-SA"/>
        </w:rPr>
        <w:t>③　</w:t>
      </w:r>
      <w:r>
        <w:rPr>
          <w:rFonts w:hint="eastAsia"/>
          <w:lang w:eastAsia="zh-CN"/>
        </w:rPr>
        <w:t>马克思主义是引领当代中国实践的行动指南</w:t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）引领人类社会进步的科学真理</w:t>
      </w:r>
    </w:p>
    <w:p>
      <w:pPr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论述题：马克思主义怎样为青年成长成才指明正确方向，提供思想滋养？</w:t>
      </w:r>
    </w:p>
    <w:p>
      <w:pPr>
        <w:numPr>
          <w:ilvl w:val="0"/>
          <w:numId w:val="0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kern w:val="2"/>
          <w:sz w:val="24"/>
          <w:szCs w:val="24"/>
          <w:lang w:val="en-US" w:eastAsia="zh-CN" w:bidi="ar-SA"/>
        </w:rPr>
        <w:t>（一）</w:t>
      </w:r>
      <w:r>
        <w:rPr>
          <w:rFonts w:hint="default"/>
          <w:b/>
          <w:bCs/>
          <w:lang w:val="en-US" w:eastAsia="zh-CN"/>
        </w:rPr>
        <w:t>为青年铸就科学的理想信念，</w:t>
      </w:r>
      <w:r>
        <w:rPr>
          <w:rFonts w:hint="eastAsia"/>
          <w:b/>
          <w:bCs/>
          <w:lang w:val="en-US" w:eastAsia="zh-CN"/>
        </w:rPr>
        <w:t>（二）</w:t>
      </w:r>
      <w:r>
        <w:rPr>
          <w:rFonts w:hint="default"/>
          <w:b/>
          <w:bCs/>
          <w:lang w:val="en-US" w:eastAsia="zh-CN"/>
        </w:rPr>
        <w:t>为青年提供科学的思维方法，</w:t>
      </w:r>
      <w:r>
        <w:rPr>
          <w:rFonts w:hint="eastAsia"/>
          <w:b/>
          <w:bCs/>
          <w:lang w:val="en-US" w:eastAsia="zh-CN"/>
        </w:rPr>
        <w:t>（三）</w:t>
      </w:r>
      <w:r>
        <w:rPr>
          <w:rFonts w:hint="default"/>
          <w:b/>
          <w:bCs/>
          <w:lang w:val="en-US" w:eastAsia="zh-CN"/>
        </w:rPr>
        <w:t>为</w:t>
      </w:r>
      <w:r>
        <w:rPr>
          <w:rFonts w:hint="eastAsia"/>
          <w:b/>
          <w:bCs/>
          <w:lang w:val="en-US" w:eastAsia="zh-CN"/>
        </w:rPr>
        <w:t>青年</w:t>
      </w:r>
      <w:r>
        <w:rPr>
          <w:rFonts w:hint="default"/>
          <w:b/>
          <w:bCs/>
          <w:lang w:val="en-US" w:eastAsia="zh-CN"/>
        </w:rPr>
        <w:t>提供科学的实践方法。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 w:cstheme="minorBidi"/>
          <w:kern w:val="2"/>
          <w:sz w:val="36"/>
          <w:szCs w:val="36"/>
          <w:lang w:val="en-US" w:eastAsia="zh-CN" w:bidi="ar-SA"/>
        </w:rPr>
        <w:t>5</w:t>
      </w:r>
      <w:r>
        <w:rPr>
          <w:rFonts w:hint="default" w:eastAsia="宋体" w:asciiTheme="minorAscii" w:hAnsiTheme="minorAscii" w:cstheme="minorBidi"/>
          <w:kern w:val="2"/>
          <w:sz w:val="36"/>
          <w:szCs w:val="36"/>
          <w:lang w:val="en-US" w:eastAsia="zh-CN" w:bidi="ar-SA"/>
        </w:rPr>
        <w:t>、</w:t>
      </w:r>
      <w:r>
        <w:rPr>
          <w:rFonts w:hint="default"/>
          <w:lang w:val="en-US" w:eastAsia="zh-CN"/>
        </w:rPr>
        <w:t>大学生在</w:t>
      </w:r>
      <w:r>
        <w:rPr>
          <w:rFonts w:hint="eastAsia"/>
          <w:lang w:val="en-US" w:eastAsia="zh-CN"/>
        </w:rPr>
        <w:t>学习马克思主</w:t>
      </w:r>
      <w:bookmarkStart w:id="0" w:name="_GoBack"/>
      <w:bookmarkEnd w:id="0"/>
      <w:r>
        <w:rPr>
          <w:rFonts w:hint="default"/>
          <w:lang w:val="en-US" w:eastAsia="zh-CN"/>
        </w:rPr>
        <w:t>义理论的过程中要有正确的态度和科学的方法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第一，努力学习和掌握马克思主义的基本立场观点。第二，努力学习和掌握马克思主义中国化时代化的理论成果。第三，坚持理论联系实际的马克思主义学风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第四，自觉将马克思主义内化于心，外化于行。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2MTY3YTA3Njg1MjA4ZDQ1MDQyNjMxYTRhZTcxZDcifQ=="/>
  </w:docVars>
  <w:rsids>
    <w:rsidRoot w:val="7AA65A25"/>
    <w:rsid w:val="090E4468"/>
    <w:rsid w:val="442E7E85"/>
    <w:rsid w:val="534049F4"/>
    <w:rsid w:val="7AA6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20" w:lineRule="exac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自定标题2"/>
    <w:basedOn w:val="2"/>
    <w:next w:val="1"/>
    <w:qFormat/>
    <w:uiPriority w:val="0"/>
    <w:pPr>
      <w:spacing w:before="140" w:after="140"/>
    </w:pPr>
    <w:rPr>
      <w:rFonts w:eastAsia="微软雅黑" w:asciiTheme="minorAscii" w:hAnsiTheme="minorAscii"/>
      <w:b w:val="0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2023-11-26T03:19:00Z</dcterms:created>
  <dc:creator>北朽暖栀</dc:creator>
  <cp:lastModifiedBy>北朽暖栀</cp:lastModifiedBy>
  <dcterms:modified xsi:type="dcterms:W3CDTF">2023-12-06T12:59:09Z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2E194292E6A54A49887040E48AF893D7_11</vt:lpwstr>
  </property>
</Properties>
</file>