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sz w:val="28"/>
          <w:szCs w:val="28"/>
          <w:lang w:val="en-US" w:eastAsia="zh-CN"/>
        </w:rPr>
      </w:pPr>
      <w:r>
        <w:rPr>
          <w:rFonts w:hint="eastAsia"/>
          <w:b/>
          <w:sz w:val="28"/>
          <w:szCs w:val="28"/>
        </w:rPr>
        <w:t>定位：</w:t>
      </w:r>
      <w:r>
        <w:rPr>
          <w:rFonts w:hint="eastAsia"/>
          <w:b w:val="0"/>
          <w:bCs/>
          <w:sz w:val="28"/>
          <w:szCs w:val="28"/>
          <w:lang w:val="en-US" w:eastAsia="zh-CN"/>
        </w:rPr>
        <w:t>为各种各样想改变自己体型的人以及想让自己变得更加健康的人提供饮食和健身的帮助，使自己可以更加美丽健康</w:t>
      </w:r>
    </w:p>
    <w:p>
      <w:pPr>
        <w:rPr>
          <w:rFonts w:hint="default"/>
          <w:b/>
          <w:bCs w:val="0"/>
          <w:sz w:val="28"/>
          <w:szCs w:val="28"/>
          <w:lang w:val="en-US" w:eastAsia="zh-CN"/>
        </w:rPr>
      </w:pPr>
      <w:r>
        <w:rPr>
          <w:rFonts w:hint="eastAsia"/>
          <w:b/>
          <w:bCs w:val="0"/>
          <w:sz w:val="28"/>
          <w:szCs w:val="28"/>
          <w:lang w:val="en-US" w:eastAsia="zh-CN"/>
        </w:rPr>
        <w:t>商业机会：</w:t>
      </w:r>
    </w:p>
    <w:p>
      <w:pPr>
        <w:pStyle w:val="8"/>
        <w:numPr>
          <w:ilvl w:val="0"/>
          <w:numId w:val="0"/>
        </w:numPr>
        <w:ind w:left="420" w:leftChars="0"/>
        <w:rPr>
          <w:sz w:val="28"/>
          <w:szCs w:val="28"/>
        </w:rPr>
      </w:pPr>
      <w:r>
        <w:rPr>
          <w:rFonts w:hint="eastAsia"/>
          <w:sz w:val="28"/>
          <w:szCs w:val="28"/>
          <w:lang w:val="en-US" w:eastAsia="zh-CN"/>
        </w:rPr>
        <w:t>1、用户群体面向大众，包括各个年龄阶段、各种身体状况的人，消费群体规模足够大</w:t>
      </w:r>
    </w:p>
    <w:p>
      <w:pPr>
        <w:pStyle w:val="8"/>
        <w:numPr>
          <w:ilvl w:val="0"/>
          <w:numId w:val="0"/>
        </w:numPr>
        <w:ind w:left="420" w:leftChars="0"/>
        <w:rPr>
          <w:sz w:val="28"/>
          <w:szCs w:val="28"/>
        </w:rPr>
      </w:pPr>
      <w:r>
        <w:rPr>
          <w:rFonts w:hint="eastAsia"/>
          <w:sz w:val="28"/>
          <w:szCs w:val="28"/>
          <w:lang w:val="en-US" w:eastAsia="zh-CN"/>
        </w:rPr>
        <w:t>2、利用为用户指定合适的食谱的功能，可以与饭店达成协议，为用户提供适合且更加便利、优惠的餐食</w:t>
      </w:r>
    </w:p>
    <w:p>
      <w:pPr>
        <w:pStyle w:val="8"/>
        <w:numPr>
          <w:ilvl w:val="0"/>
          <w:numId w:val="0"/>
        </w:numPr>
        <w:ind w:left="420" w:leftChars="0"/>
        <w:rPr>
          <w:sz w:val="28"/>
          <w:szCs w:val="28"/>
        </w:rPr>
      </w:pPr>
      <w:r>
        <w:rPr>
          <w:rFonts w:hint="eastAsia"/>
          <w:sz w:val="28"/>
          <w:szCs w:val="28"/>
          <w:lang w:val="en-US" w:eastAsia="zh-CN"/>
        </w:rPr>
        <w:t>3、利用VIP用户可以享用精致计划并且普通用户免费体验精致计划两周的模式，促使更多的用户体验到精致计划并购买VIP来继续享用精致计划</w:t>
      </w:r>
      <w:bookmarkStart w:id="0" w:name="_GoBack"/>
      <w:bookmarkEnd w:id="0"/>
    </w:p>
    <w:p>
      <w:pPr>
        <w:pStyle w:val="8"/>
        <w:numPr>
          <w:ilvl w:val="0"/>
          <w:numId w:val="0"/>
        </w:numPr>
        <w:ind w:left="420" w:leftChars="0"/>
        <w:rPr>
          <w:sz w:val="28"/>
          <w:szCs w:val="28"/>
        </w:rPr>
      </w:pPr>
      <w:r>
        <w:rPr>
          <w:rFonts w:hint="eastAsia"/>
          <w:sz w:val="28"/>
          <w:szCs w:val="28"/>
          <w:lang w:val="en-US" w:eastAsia="zh-CN"/>
        </w:rPr>
        <w:t>4、根据产品本身的功能特点，可以引入器材、食品、鲜蔬的广告</w:t>
      </w:r>
    </w:p>
    <w:p>
      <w:pPr>
        <w:rPr>
          <w:rFonts w:hint="eastAsia" w:eastAsiaTheme="minorEastAsia"/>
          <w:b/>
          <w:sz w:val="28"/>
          <w:szCs w:val="28"/>
          <w:lang w:eastAsia="zh-CN"/>
        </w:rPr>
      </w:pPr>
      <w:r>
        <w:rPr>
          <w:rFonts w:hint="eastAsia"/>
          <w:b/>
          <w:sz w:val="28"/>
          <w:szCs w:val="28"/>
        </w:rPr>
        <w:t>商业模式</w:t>
      </w:r>
      <w:r>
        <w:rPr>
          <w:rFonts w:hint="eastAsia"/>
          <w:b/>
          <w:sz w:val="28"/>
          <w:szCs w:val="28"/>
          <w:lang w:eastAsia="zh-CN"/>
        </w:rPr>
        <w:t>：</w:t>
      </w:r>
    </w:p>
    <w:p>
      <w:pPr>
        <w:pStyle w:val="8"/>
        <w:numPr>
          <w:ilvl w:val="0"/>
          <w:numId w:val="1"/>
        </w:numPr>
        <w:ind w:firstLineChars="0"/>
        <w:rPr>
          <w:sz w:val="28"/>
          <w:szCs w:val="28"/>
        </w:rPr>
      </w:pPr>
      <w:r>
        <w:rPr>
          <w:rFonts w:hint="eastAsia"/>
          <w:sz w:val="28"/>
          <w:szCs w:val="28"/>
          <w:lang w:val="en-US" w:eastAsia="zh-CN"/>
        </w:rPr>
        <w:t>商业合作；</w:t>
      </w:r>
    </w:p>
    <w:p>
      <w:pPr>
        <w:pStyle w:val="8"/>
        <w:numPr>
          <w:ilvl w:val="0"/>
          <w:numId w:val="1"/>
        </w:numPr>
        <w:ind w:firstLineChars="0"/>
        <w:rPr>
          <w:sz w:val="28"/>
          <w:szCs w:val="28"/>
        </w:rPr>
      </w:pPr>
      <w:r>
        <w:rPr>
          <w:rFonts w:hint="eastAsia"/>
          <w:sz w:val="28"/>
          <w:szCs w:val="28"/>
          <w:lang w:val="en-US" w:eastAsia="zh-CN"/>
        </w:rPr>
        <w:t>VIP专享；</w:t>
      </w:r>
    </w:p>
    <w:p>
      <w:pPr>
        <w:pStyle w:val="8"/>
        <w:numPr>
          <w:ilvl w:val="0"/>
          <w:numId w:val="1"/>
        </w:numPr>
        <w:ind w:firstLineChars="0"/>
        <w:rPr>
          <w:sz w:val="28"/>
          <w:szCs w:val="28"/>
        </w:rPr>
      </w:pPr>
      <w:r>
        <w:rPr>
          <w:rFonts w:hint="eastAsia"/>
          <w:sz w:val="28"/>
          <w:szCs w:val="28"/>
        </w:rPr>
        <w:t>广告及</w:t>
      </w:r>
      <w:r>
        <w:rPr>
          <w:rFonts w:hint="eastAsia"/>
          <w:sz w:val="28"/>
          <w:szCs w:val="28"/>
          <w:lang w:val="en-US" w:eastAsia="zh-CN"/>
        </w:rPr>
        <w:t>食材</w:t>
      </w:r>
      <w:r>
        <w:rPr>
          <w:rFonts w:hint="eastAsia"/>
          <w:sz w:val="28"/>
          <w:szCs w:val="28"/>
        </w:rPr>
        <w:t>推荐；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B97"/>
    <w:rsid w:val="00002F0D"/>
    <w:rsid w:val="000072A3"/>
    <w:rsid w:val="00013BAD"/>
    <w:rsid w:val="000168C8"/>
    <w:rsid w:val="00020D20"/>
    <w:rsid w:val="00034602"/>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76513"/>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1B97"/>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959C6"/>
    <w:rsid w:val="004B5F40"/>
    <w:rsid w:val="004C4DDC"/>
    <w:rsid w:val="004C6B62"/>
    <w:rsid w:val="004C6DFB"/>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0F1E"/>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0E21"/>
    <w:rsid w:val="00EA404D"/>
    <w:rsid w:val="00EF409B"/>
    <w:rsid w:val="00F071A6"/>
    <w:rsid w:val="00F16479"/>
    <w:rsid w:val="00F1740E"/>
    <w:rsid w:val="00F27678"/>
    <w:rsid w:val="00F372A4"/>
    <w:rsid w:val="00F72F0F"/>
    <w:rsid w:val="00F74E88"/>
    <w:rsid w:val="00F76CDB"/>
    <w:rsid w:val="00F82720"/>
    <w:rsid w:val="00FB3F82"/>
    <w:rsid w:val="00FC69AD"/>
    <w:rsid w:val="1C455BB1"/>
    <w:rsid w:val="57186D5E"/>
    <w:rsid w:val="5ED319F9"/>
    <w:rsid w:val="75E8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Words>
  <Characters>217</Characters>
  <Lines>1</Lines>
  <Paragraphs>1</Paragraphs>
  <TotalTime>15</TotalTime>
  <ScaleCrop>false</ScaleCrop>
  <LinksUpToDate>false</LinksUpToDate>
  <CharactersWithSpaces>253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2012-08-13T06:38:00Z</dcterms:created>
  <dc:creator>zhaosheng</dc:creator>
  <cp:lastModifiedBy>Administrator</cp:lastModifiedBy>
  <dcterms:modified xsi:type="dcterms:W3CDTF">2020-03-07T11:48:54Z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