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E266C">
      <w:pPr>
        <w:pStyle w:val="NormalWeb"/>
        <w:shd w:val="clear" w:color="auto" w:fill="EFEEFD"/>
        <w:spacing w:line="360" w:lineRule="atLeast"/>
        <w:ind w:left="2640"/>
        <w:jc w:val="center"/>
        <w:rPr>
          <w:rFonts w:ascii="Verdana" w:hAnsi="Verdana"/>
          <w:color w:val="385F1F"/>
          <w:sz w:val="32"/>
          <w:szCs w:val="32"/>
        </w:rPr>
      </w:pPr>
      <w:bookmarkStart w:id="0" w:name="_GoBack"/>
      <w:bookmarkEnd w:id="0"/>
      <w:r>
        <w:rPr>
          <w:rFonts w:ascii="Verdana" w:hAnsi="Verdana"/>
          <w:b/>
          <w:bCs/>
          <w:color w:val="385F1F"/>
          <w:sz w:val="32"/>
          <w:szCs w:val="32"/>
        </w:rPr>
        <w:t xml:space="preserve">Documentation for </w:t>
      </w:r>
      <w:proofErr w:type="spellStart"/>
      <w:r>
        <w:rPr>
          <w:rFonts w:ascii="Verdana" w:hAnsi="Verdana"/>
          <w:b/>
          <w:bCs/>
          <w:color w:val="385F1F"/>
          <w:sz w:val="32"/>
          <w:szCs w:val="32"/>
        </w:rPr>
        <w:t>StdSwc</w:t>
      </w:r>
      <w:proofErr w:type="spellEnd"/>
      <w:r>
        <w:rPr>
          <w:rFonts w:ascii="Verdana" w:hAnsi="Verdana"/>
          <w:b/>
          <w:bCs/>
          <w:color w:val="385F1F"/>
          <w:sz w:val="32"/>
          <w:szCs w:val="32"/>
        </w:rPr>
        <w:t xml:space="preserve"> version 1.2.</w:t>
      </w:r>
    </w:p>
    <w:p w:rsidR="00000000" w:rsidRDefault="006E266C">
      <w:pPr>
        <w:pStyle w:val="NormalWeb"/>
        <w:shd w:val="clear" w:color="auto" w:fill="EFEEFD"/>
        <w:spacing w:line="360" w:lineRule="atLeast"/>
        <w:ind w:left="2640"/>
        <w:rPr>
          <w:rFonts w:ascii="Verdana" w:hAnsi="Verdana"/>
          <w:color w:val="6666CC"/>
          <w:sz w:val="28"/>
          <w:szCs w:val="28"/>
        </w:rPr>
      </w:pPr>
      <w:r>
        <w:rPr>
          <w:rFonts w:ascii="Verdana" w:hAnsi="Verdana"/>
          <w:b/>
          <w:bCs/>
          <w:color w:val="6666CC"/>
          <w:sz w:val="28"/>
          <w:szCs w:val="28"/>
          <w:u w:val="single"/>
        </w:rPr>
        <w:t>General mode of operation:</w:t>
      </w:r>
    </w:p>
    <w:p w:rsidR="00000000" w:rsidRDefault="006E266C">
      <w:pPr>
        <w:pStyle w:val="NormalWeb"/>
        <w:shd w:val="clear" w:color="auto" w:fill="EFEEFD"/>
        <w:spacing w:line="360" w:lineRule="atLeast"/>
        <w:ind w:left="2640"/>
        <w:rPr>
          <w:rFonts w:ascii="Verdana" w:hAnsi="Verdana"/>
          <w:color w:val="000000"/>
          <w:sz w:val="18"/>
          <w:szCs w:val="18"/>
        </w:rPr>
      </w:pPr>
      <w:r>
        <w:rPr>
          <w:rFonts w:ascii="Verdana" w:hAnsi="Verdana"/>
          <w:color w:val="000000"/>
          <w:sz w:val="18"/>
          <w:szCs w:val="18"/>
        </w:rPr>
        <w:t>  </w:t>
      </w:r>
      <w:proofErr w:type="spellStart"/>
      <w:r>
        <w:rPr>
          <w:rFonts w:ascii="Verdana" w:hAnsi="Verdana"/>
          <w:color w:val="000000"/>
          <w:sz w:val="18"/>
          <w:szCs w:val="18"/>
        </w:rPr>
        <w:t>StdSwc</w:t>
      </w:r>
      <w:proofErr w:type="spellEnd"/>
      <w:r>
        <w:rPr>
          <w:rFonts w:ascii="Verdana" w:hAnsi="Verdana"/>
          <w:color w:val="000000"/>
          <w:sz w:val="18"/>
          <w:szCs w:val="18"/>
        </w:rPr>
        <w:t xml:space="preserve"> reads </w:t>
      </w:r>
      <w:proofErr w:type="spellStart"/>
      <w:r>
        <w:rPr>
          <w:rFonts w:ascii="Verdana" w:hAnsi="Verdana"/>
          <w:color w:val="000000"/>
          <w:sz w:val="18"/>
          <w:szCs w:val="18"/>
        </w:rPr>
        <w:t>swc</w:t>
      </w:r>
      <w:proofErr w:type="spellEnd"/>
      <w:r>
        <w:rPr>
          <w:rFonts w:ascii="Verdana" w:hAnsi="Verdana"/>
          <w:color w:val="000000"/>
          <w:sz w:val="18"/>
          <w:szCs w:val="18"/>
        </w:rPr>
        <w:t xml:space="preserve"> files, fixes some irregularities automatically and flags other anomalous lines as potential irregularities.</w:t>
      </w:r>
      <w:r>
        <w:rPr>
          <w:rFonts w:ascii="Verdana" w:hAnsi="Verdana"/>
          <w:color w:val="000000"/>
          <w:sz w:val="18"/>
          <w:szCs w:val="18"/>
        </w:rPr>
        <w:br/>
        <w:t>Theses automatically fixed and flagged lines are documented in a</w:t>
      </w:r>
      <w:r>
        <w:rPr>
          <w:rFonts w:ascii="Verdana" w:hAnsi="Verdana"/>
          <w:color w:val="000000"/>
          <w:sz w:val="18"/>
          <w:szCs w:val="18"/>
        </w:rPr>
        <w:t xml:space="preserve"> standardization log file. Automatically changed lines are designated as type A while flagged lines are designated as type B1 unless they are corrected by hand in which case they are changed to type B2. Any additional irregularities, which are not detected</w:t>
      </w:r>
      <w:r>
        <w:rPr>
          <w:rFonts w:ascii="Verdana" w:hAnsi="Verdana"/>
          <w:color w:val="000000"/>
          <w:sz w:val="18"/>
          <w:szCs w:val="18"/>
        </w:rPr>
        <w:t xml:space="preserve"> by the program, are designated as type C.</w:t>
      </w:r>
    </w:p>
    <w:p w:rsidR="00000000" w:rsidRDefault="006E266C">
      <w:pPr>
        <w:pStyle w:val="NormalWeb"/>
        <w:shd w:val="clear" w:color="auto" w:fill="EFEEFD"/>
        <w:spacing w:line="360" w:lineRule="atLeast"/>
        <w:ind w:left="2640"/>
        <w:rPr>
          <w:rFonts w:ascii="Verdana" w:hAnsi="Verdana"/>
          <w:color w:val="6666CC"/>
          <w:sz w:val="28"/>
          <w:szCs w:val="28"/>
        </w:rPr>
      </w:pPr>
      <w:r>
        <w:rPr>
          <w:rFonts w:ascii="Verdana" w:hAnsi="Verdana"/>
          <w:b/>
          <w:bCs/>
          <w:color w:val="6666CC"/>
          <w:sz w:val="28"/>
          <w:szCs w:val="28"/>
          <w:u w:val="single"/>
        </w:rPr>
        <w:t>Irregularities:</w:t>
      </w:r>
    </w:p>
    <w:p w:rsidR="00000000" w:rsidRDefault="006E266C">
      <w:pPr>
        <w:numPr>
          <w:ilvl w:val="0"/>
          <w:numId w:val="1"/>
        </w:numPr>
        <w:shd w:val="clear" w:color="auto" w:fill="EFEEFD"/>
        <w:spacing w:before="100" w:beforeAutospacing="1" w:after="100" w:afterAutospacing="1" w:line="360" w:lineRule="atLeast"/>
        <w:ind w:left="3360"/>
        <w:rPr>
          <w:rFonts w:ascii="Verdana" w:hAnsi="Verdana"/>
          <w:color w:val="000000"/>
          <w:sz w:val="18"/>
          <w:szCs w:val="18"/>
        </w:rPr>
      </w:pPr>
      <w:r>
        <w:rPr>
          <w:rFonts w:ascii="Verdana" w:hAnsi="Verdana"/>
          <w:b/>
          <w:bCs/>
          <w:color w:val="000000"/>
          <w:sz w:val="18"/>
          <w:szCs w:val="18"/>
        </w:rPr>
        <w:t>Type Irregularities</w:t>
      </w:r>
      <w:r>
        <w:rPr>
          <w:rFonts w:ascii="Verdana" w:hAnsi="Verdana"/>
          <w:color w:val="000000"/>
          <w:sz w:val="18"/>
          <w:szCs w:val="18"/>
        </w:rPr>
        <w:t xml:space="preserve"> </w:t>
      </w:r>
    </w:p>
    <w:p w:rsidR="00000000" w:rsidRDefault="006E266C">
      <w:pPr>
        <w:pStyle w:val="NormalWeb"/>
        <w:shd w:val="clear" w:color="auto" w:fill="EFEEFD"/>
        <w:spacing w:line="360" w:lineRule="atLeast"/>
        <w:ind w:left="3360"/>
        <w:rPr>
          <w:rFonts w:ascii="Verdana" w:hAnsi="Verdana"/>
          <w:color w:val="000000"/>
          <w:sz w:val="18"/>
          <w:szCs w:val="18"/>
        </w:rPr>
      </w:pPr>
      <w:r>
        <w:rPr>
          <w:rFonts w:ascii="Verdana" w:hAnsi="Verdana"/>
          <w:color w:val="000000"/>
          <w:sz w:val="18"/>
          <w:szCs w:val="18"/>
        </w:rPr>
        <w:t xml:space="preserve">There are four standard segment types: </w:t>
      </w:r>
      <w:r>
        <w:rPr>
          <w:rFonts w:ascii="Verdana" w:hAnsi="Verdana"/>
          <w:b/>
          <w:bCs/>
          <w:color w:val="000000"/>
          <w:sz w:val="18"/>
          <w:szCs w:val="18"/>
        </w:rPr>
        <w:t>1</w:t>
      </w:r>
      <w:r>
        <w:rPr>
          <w:rFonts w:ascii="Verdana" w:hAnsi="Verdana"/>
          <w:color w:val="000000"/>
          <w:sz w:val="18"/>
          <w:szCs w:val="18"/>
        </w:rPr>
        <w:t xml:space="preserve"> soma, </w:t>
      </w:r>
      <w:r>
        <w:rPr>
          <w:rFonts w:ascii="Verdana" w:hAnsi="Verdana"/>
          <w:b/>
          <w:bCs/>
          <w:color w:val="000000"/>
          <w:sz w:val="18"/>
          <w:szCs w:val="18"/>
        </w:rPr>
        <w:t>2</w:t>
      </w:r>
      <w:r>
        <w:rPr>
          <w:rFonts w:ascii="Verdana" w:hAnsi="Verdana"/>
          <w:color w:val="000000"/>
          <w:sz w:val="18"/>
          <w:szCs w:val="18"/>
        </w:rPr>
        <w:t xml:space="preserve"> axon, </w:t>
      </w:r>
      <w:r>
        <w:rPr>
          <w:rFonts w:ascii="Verdana" w:hAnsi="Verdana"/>
          <w:b/>
          <w:bCs/>
          <w:color w:val="000000"/>
          <w:sz w:val="18"/>
          <w:szCs w:val="18"/>
        </w:rPr>
        <w:t>3</w:t>
      </w:r>
      <w:r>
        <w:rPr>
          <w:rFonts w:ascii="Verdana" w:hAnsi="Verdana"/>
          <w:color w:val="000000"/>
          <w:sz w:val="18"/>
          <w:szCs w:val="18"/>
        </w:rPr>
        <w:t xml:space="preserve"> dendrite (basal when apical present), and</w:t>
      </w:r>
      <w:r>
        <w:rPr>
          <w:rFonts w:ascii="Verdana" w:hAnsi="Verdana"/>
          <w:b/>
          <w:bCs/>
          <w:color w:val="000000"/>
          <w:sz w:val="18"/>
          <w:szCs w:val="18"/>
        </w:rPr>
        <w:t xml:space="preserve"> 4</w:t>
      </w:r>
      <w:r>
        <w:rPr>
          <w:rFonts w:ascii="Verdana" w:hAnsi="Verdana"/>
          <w:color w:val="000000"/>
          <w:sz w:val="18"/>
          <w:szCs w:val="18"/>
        </w:rPr>
        <w:t xml:space="preserve"> apical dendrite.</w:t>
      </w:r>
      <w:r>
        <w:rPr>
          <w:rFonts w:ascii="Verdana" w:hAnsi="Verdana"/>
          <w:color w:val="000000"/>
          <w:sz w:val="18"/>
          <w:szCs w:val="18"/>
        </w:rPr>
        <w:br/>
        <w:t>Codes 5-10 signify custom types, and must be defined in he</w:t>
      </w:r>
      <w:r>
        <w:rPr>
          <w:rFonts w:ascii="Verdana" w:hAnsi="Verdana"/>
          <w:color w:val="000000"/>
          <w:sz w:val="18"/>
          <w:szCs w:val="18"/>
        </w:rPr>
        <w:t xml:space="preserve">ader of the </w:t>
      </w:r>
      <w:proofErr w:type="spellStart"/>
      <w:r>
        <w:rPr>
          <w:rFonts w:ascii="Verdana" w:hAnsi="Verdana"/>
          <w:color w:val="000000"/>
          <w:sz w:val="18"/>
          <w:szCs w:val="18"/>
        </w:rPr>
        <w:t>swc</w:t>
      </w:r>
      <w:proofErr w:type="spellEnd"/>
      <w:r>
        <w:rPr>
          <w:rFonts w:ascii="Verdana" w:hAnsi="Verdana"/>
          <w:color w:val="000000"/>
          <w:sz w:val="18"/>
          <w:szCs w:val="18"/>
        </w:rPr>
        <w:t xml:space="preserve"> file when used.</w:t>
      </w:r>
      <w:r>
        <w:rPr>
          <w:rFonts w:ascii="Verdana" w:hAnsi="Verdana"/>
          <w:color w:val="000000"/>
          <w:sz w:val="18"/>
          <w:szCs w:val="18"/>
        </w:rPr>
        <w:br/>
        <w:t xml:space="preserve">Soma (type 1) must start the cell and can only connect to itself. </w:t>
      </w:r>
      <w:r>
        <w:rPr>
          <w:rFonts w:ascii="Verdana" w:hAnsi="Verdana"/>
          <w:color w:val="000000"/>
          <w:sz w:val="18"/>
          <w:szCs w:val="18"/>
        </w:rPr>
        <w:br/>
        <w:t xml:space="preserve">Apical and basal can only connect to their own type or to soma (possible exceptions for custom types). </w:t>
      </w:r>
      <w:r>
        <w:rPr>
          <w:rFonts w:ascii="Verdana" w:hAnsi="Verdana"/>
          <w:color w:val="000000"/>
          <w:sz w:val="18"/>
          <w:szCs w:val="18"/>
        </w:rPr>
        <w:br/>
        <w:t>Type irregularities include:</w:t>
      </w:r>
    </w:p>
    <w:p w:rsidR="00000000" w:rsidRDefault="006E266C">
      <w:pPr>
        <w:numPr>
          <w:ilvl w:val="1"/>
          <w:numId w:val="1"/>
        </w:numPr>
        <w:shd w:val="clear" w:color="auto" w:fill="EFEEFD"/>
        <w:spacing w:before="100" w:beforeAutospacing="1" w:after="240" w:line="360" w:lineRule="atLeast"/>
        <w:ind w:left="4080"/>
        <w:rPr>
          <w:rFonts w:ascii="Verdana" w:hAnsi="Verdana"/>
          <w:color w:val="000000"/>
          <w:sz w:val="18"/>
          <w:szCs w:val="18"/>
        </w:rPr>
      </w:pPr>
      <w:r>
        <w:rPr>
          <w:rFonts w:ascii="Verdana" w:hAnsi="Verdana"/>
          <w:b/>
          <w:bCs/>
          <w:color w:val="000000"/>
          <w:sz w:val="18"/>
          <w:szCs w:val="18"/>
        </w:rPr>
        <w:t>Non-existent type.</w:t>
      </w:r>
      <w:r>
        <w:rPr>
          <w:rFonts w:ascii="Verdana" w:hAnsi="Verdana"/>
          <w:color w:val="000000"/>
          <w:sz w:val="18"/>
          <w:szCs w:val="18"/>
        </w:rPr>
        <w:t xml:space="preserve">      </w:t>
      </w:r>
      <w:r>
        <w:rPr>
          <w:rFonts w:ascii="Verdana" w:hAnsi="Verdana"/>
          <w:color w:val="000000"/>
          <w:sz w:val="18"/>
          <w:szCs w:val="18"/>
        </w:rPr>
        <w:t>Undefined custom type or type of -1.</w:t>
      </w:r>
      <w:r>
        <w:rPr>
          <w:rFonts w:ascii="Verdana" w:hAnsi="Verdana"/>
          <w:color w:val="000000"/>
          <w:sz w:val="18"/>
          <w:szCs w:val="18"/>
        </w:rPr>
        <w:br/>
        <w:t xml:space="preserve">     </w:t>
      </w:r>
      <w:r>
        <w:rPr>
          <w:rFonts w:ascii="Verdana" w:hAnsi="Verdana"/>
          <w:b/>
          <w:bCs/>
          <w:color w:val="000000"/>
          <w:sz w:val="18"/>
          <w:szCs w:val="18"/>
        </w:rPr>
        <w:t>Fix:</w:t>
      </w:r>
      <w:r>
        <w:rPr>
          <w:rFonts w:ascii="Verdana" w:hAnsi="Verdana"/>
          <w:color w:val="000000"/>
          <w:sz w:val="18"/>
          <w:szCs w:val="18"/>
        </w:rPr>
        <w:t xml:space="preserve"> flagged as type B1 and corrected by hand.</w:t>
      </w:r>
    </w:p>
    <w:p w:rsidR="00000000" w:rsidRDefault="006E266C">
      <w:pPr>
        <w:numPr>
          <w:ilvl w:val="1"/>
          <w:numId w:val="1"/>
        </w:numPr>
        <w:shd w:val="clear" w:color="auto" w:fill="EFEEFD"/>
        <w:spacing w:before="100" w:beforeAutospacing="1" w:after="240" w:line="360" w:lineRule="atLeast"/>
        <w:ind w:left="4080"/>
        <w:rPr>
          <w:rFonts w:ascii="Verdana" w:hAnsi="Verdana"/>
          <w:color w:val="000000"/>
          <w:sz w:val="18"/>
          <w:szCs w:val="18"/>
        </w:rPr>
      </w:pPr>
      <w:r>
        <w:rPr>
          <w:rFonts w:ascii="Verdana" w:hAnsi="Verdana"/>
          <w:b/>
          <w:bCs/>
          <w:color w:val="000000"/>
          <w:sz w:val="18"/>
          <w:szCs w:val="18"/>
        </w:rPr>
        <w:lastRenderedPageBreak/>
        <w:t>Incorrect type change</w:t>
      </w:r>
      <w:r>
        <w:rPr>
          <w:rFonts w:ascii="Verdana" w:hAnsi="Verdana"/>
          <w:color w:val="000000"/>
          <w:sz w:val="18"/>
          <w:szCs w:val="18"/>
        </w:rPr>
        <w:t xml:space="preserve">      1 or 4 attached to 3, etc.</w:t>
      </w:r>
      <w:r>
        <w:rPr>
          <w:rFonts w:ascii="Verdana" w:hAnsi="Verdana"/>
          <w:color w:val="000000"/>
          <w:sz w:val="18"/>
          <w:szCs w:val="18"/>
        </w:rPr>
        <w:br/>
        <w:t>     Fix</w:t>
      </w:r>
      <w:r>
        <w:rPr>
          <w:rFonts w:ascii="Verdana" w:hAnsi="Verdana"/>
          <w:b/>
          <w:bCs/>
          <w:color w:val="000000"/>
          <w:sz w:val="18"/>
          <w:szCs w:val="18"/>
        </w:rPr>
        <w:t>:</w:t>
      </w:r>
      <w:r>
        <w:rPr>
          <w:rFonts w:ascii="Verdana" w:hAnsi="Verdana"/>
          <w:color w:val="000000"/>
          <w:sz w:val="18"/>
          <w:szCs w:val="18"/>
        </w:rPr>
        <w:t xml:space="preserve"> Flagged as type B1 and fixed by hand unless following point is of the original type </w:t>
      </w:r>
      <w:r>
        <w:rPr>
          <w:rFonts w:ascii="Verdana" w:hAnsi="Verdana"/>
          <w:color w:val="000000"/>
          <w:sz w:val="18"/>
          <w:szCs w:val="18"/>
        </w:rPr>
        <w:br/>
        <w:t xml:space="preserve">     (type change </w:t>
      </w:r>
      <w:r>
        <w:rPr>
          <w:rFonts w:ascii="Verdana" w:hAnsi="Verdana"/>
          <w:color w:val="000000"/>
          <w:sz w:val="18"/>
          <w:szCs w:val="18"/>
        </w:rPr>
        <w:t>from 3 to 4 back to 3 in consecutive points for example)</w:t>
      </w:r>
      <w:r>
        <w:rPr>
          <w:rFonts w:ascii="Verdana" w:hAnsi="Verdana"/>
          <w:color w:val="000000"/>
          <w:sz w:val="18"/>
          <w:szCs w:val="18"/>
        </w:rPr>
        <w:br/>
        <w:t>     in which case the irregularity is fixed automatically as a type A.</w:t>
      </w:r>
    </w:p>
    <w:p w:rsidR="00000000" w:rsidRDefault="006E266C">
      <w:pPr>
        <w:numPr>
          <w:ilvl w:val="1"/>
          <w:numId w:val="1"/>
        </w:numPr>
        <w:shd w:val="clear" w:color="auto" w:fill="EFEEFD"/>
        <w:spacing w:before="100" w:beforeAutospacing="1" w:after="100" w:afterAutospacing="1" w:line="360" w:lineRule="atLeast"/>
        <w:ind w:left="4080"/>
        <w:rPr>
          <w:rFonts w:ascii="Verdana" w:hAnsi="Verdana"/>
          <w:color w:val="000000"/>
          <w:sz w:val="18"/>
          <w:szCs w:val="18"/>
        </w:rPr>
      </w:pPr>
      <w:r>
        <w:rPr>
          <w:rFonts w:ascii="Verdana" w:hAnsi="Verdana"/>
          <w:b/>
          <w:bCs/>
          <w:color w:val="000000"/>
          <w:sz w:val="18"/>
          <w:szCs w:val="18"/>
        </w:rPr>
        <w:t>Incorrect type</w:t>
      </w:r>
      <w:r>
        <w:rPr>
          <w:rFonts w:ascii="Verdana" w:hAnsi="Verdana"/>
          <w:color w:val="000000"/>
          <w:sz w:val="18"/>
          <w:szCs w:val="18"/>
        </w:rPr>
        <w:t xml:space="preserve">      basal as apical, etc.</w:t>
      </w:r>
      <w:r>
        <w:rPr>
          <w:rFonts w:ascii="Verdana" w:hAnsi="Verdana"/>
          <w:color w:val="000000"/>
          <w:sz w:val="18"/>
          <w:szCs w:val="18"/>
        </w:rPr>
        <w:br/>
        <w:t xml:space="preserve">     </w:t>
      </w:r>
      <w:r>
        <w:rPr>
          <w:rFonts w:ascii="Verdana" w:hAnsi="Verdana"/>
          <w:b/>
          <w:bCs/>
          <w:color w:val="000000"/>
          <w:sz w:val="18"/>
          <w:szCs w:val="18"/>
        </w:rPr>
        <w:t>Fix:</w:t>
      </w:r>
      <w:r>
        <w:rPr>
          <w:rFonts w:ascii="Verdana" w:hAnsi="Verdana"/>
          <w:color w:val="000000"/>
          <w:sz w:val="18"/>
          <w:szCs w:val="18"/>
        </w:rPr>
        <w:t xml:space="preserve"> Type C irregularity, must be checked visually. </w:t>
      </w:r>
    </w:p>
    <w:p w:rsidR="00000000" w:rsidRDefault="006E266C">
      <w:pPr>
        <w:numPr>
          <w:ilvl w:val="0"/>
          <w:numId w:val="1"/>
        </w:numPr>
        <w:shd w:val="clear" w:color="auto" w:fill="EFEEFD"/>
        <w:spacing w:before="100" w:beforeAutospacing="1" w:after="100" w:afterAutospacing="1" w:line="360" w:lineRule="atLeast"/>
        <w:ind w:left="3360"/>
        <w:rPr>
          <w:rFonts w:ascii="Verdana" w:hAnsi="Verdana"/>
          <w:color w:val="000000"/>
          <w:sz w:val="18"/>
          <w:szCs w:val="18"/>
        </w:rPr>
      </w:pPr>
      <w:r>
        <w:rPr>
          <w:rFonts w:ascii="Verdana" w:hAnsi="Verdana"/>
          <w:b/>
          <w:bCs/>
          <w:color w:val="000000"/>
          <w:sz w:val="18"/>
          <w:szCs w:val="18"/>
        </w:rPr>
        <w:t>Connection irregularities</w:t>
      </w:r>
      <w:r>
        <w:rPr>
          <w:rFonts w:ascii="Verdana" w:hAnsi="Verdana"/>
          <w:color w:val="000000"/>
          <w:sz w:val="18"/>
          <w:szCs w:val="18"/>
        </w:rPr>
        <w:t xml:space="preserve"> </w:t>
      </w:r>
    </w:p>
    <w:p w:rsidR="00000000" w:rsidRDefault="006E266C">
      <w:pPr>
        <w:pStyle w:val="NormalWeb"/>
        <w:shd w:val="clear" w:color="auto" w:fill="EFEEFD"/>
        <w:spacing w:line="360" w:lineRule="atLeast"/>
        <w:ind w:left="3360"/>
        <w:rPr>
          <w:rFonts w:ascii="Verdana" w:hAnsi="Verdana"/>
          <w:color w:val="000000"/>
          <w:sz w:val="18"/>
          <w:szCs w:val="18"/>
        </w:rPr>
      </w:pPr>
      <w:r>
        <w:rPr>
          <w:rFonts w:ascii="Verdana" w:hAnsi="Verdana"/>
          <w:color w:val="000000"/>
          <w:sz w:val="18"/>
          <w:szCs w:val="18"/>
        </w:rPr>
        <w:t>Trifurcations are not allowed. Only strict binary trees are permitted. Dendrites must start in the soma and work distally (no looping).</w:t>
      </w:r>
    </w:p>
    <w:p w:rsidR="00000000" w:rsidRDefault="006E266C">
      <w:pPr>
        <w:numPr>
          <w:ilvl w:val="1"/>
          <w:numId w:val="2"/>
        </w:numPr>
        <w:shd w:val="clear" w:color="auto" w:fill="EFEEFD"/>
        <w:spacing w:before="100" w:beforeAutospacing="1" w:after="240" w:line="360" w:lineRule="atLeast"/>
        <w:ind w:left="4080" w:hanging="360"/>
        <w:rPr>
          <w:rFonts w:ascii="Verdana" w:hAnsi="Verdana"/>
          <w:color w:val="000000"/>
          <w:sz w:val="18"/>
          <w:szCs w:val="18"/>
        </w:rPr>
      </w:pPr>
      <w:r>
        <w:rPr>
          <w:rFonts w:ascii="Verdana" w:hAnsi="Verdana"/>
          <w:b/>
          <w:bCs/>
          <w:color w:val="000000"/>
          <w:sz w:val="18"/>
          <w:szCs w:val="18"/>
        </w:rPr>
        <w:t>Trifurcation</w:t>
      </w:r>
      <w:r>
        <w:rPr>
          <w:rFonts w:ascii="Verdana" w:hAnsi="Verdana"/>
          <w:color w:val="000000"/>
          <w:sz w:val="18"/>
          <w:szCs w:val="18"/>
        </w:rPr>
        <w:t xml:space="preserve">      </w:t>
      </w:r>
      <w:r>
        <w:rPr>
          <w:rFonts w:ascii="Verdana" w:hAnsi="Verdana"/>
          <w:b/>
          <w:bCs/>
          <w:color w:val="000000"/>
          <w:sz w:val="18"/>
          <w:szCs w:val="18"/>
        </w:rPr>
        <w:t>Fix:</w:t>
      </w:r>
      <w:r>
        <w:rPr>
          <w:rFonts w:ascii="Verdana" w:hAnsi="Verdana"/>
          <w:color w:val="000000"/>
          <w:sz w:val="18"/>
          <w:szCs w:val="18"/>
        </w:rPr>
        <w:t xml:space="preserve"> Flagged as B1, one daughter branch is re-linked to the next nearest point</w:t>
      </w:r>
      <w:r>
        <w:rPr>
          <w:rFonts w:ascii="Verdana" w:hAnsi="Verdana"/>
          <w:color w:val="000000"/>
          <w:sz w:val="18"/>
          <w:szCs w:val="18"/>
        </w:rPr>
        <w:br/>
        <w:t>     to the parent to c</w:t>
      </w:r>
      <w:r>
        <w:rPr>
          <w:rFonts w:ascii="Verdana" w:hAnsi="Verdana"/>
          <w:color w:val="000000"/>
          <w:sz w:val="18"/>
          <w:szCs w:val="18"/>
        </w:rPr>
        <w:t>reate adjacent bifurcations.</w:t>
      </w:r>
      <w:r>
        <w:rPr>
          <w:rFonts w:ascii="Verdana" w:hAnsi="Verdana"/>
          <w:color w:val="000000"/>
          <w:sz w:val="18"/>
          <w:szCs w:val="18"/>
        </w:rPr>
        <w:br/>
        <w:t xml:space="preserve">     Re-linking is done by hand to minimize angle disruption and avoid crossover of </w:t>
      </w:r>
      <w:r>
        <w:rPr>
          <w:rFonts w:ascii="Verdana" w:hAnsi="Verdana"/>
          <w:color w:val="000000"/>
          <w:sz w:val="18"/>
          <w:szCs w:val="18"/>
        </w:rPr>
        <w:br/>
        <w:t>     daughter branches if possible.</w:t>
      </w:r>
    </w:p>
    <w:p w:rsidR="00000000" w:rsidRDefault="006E266C">
      <w:pPr>
        <w:numPr>
          <w:ilvl w:val="1"/>
          <w:numId w:val="2"/>
        </w:numPr>
        <w:shd w:val="clear" w:color="auto" w:fill="EFEEFD"/>
        <w:spacing w:before="100" w:beforeAutospacing="1" w:after="240" w:line="360" w:lineRule="atLeast"/>
        <w:ind w:left="4080" w:hanging="360"/>
        <w:rPr>
          <w:rFonts w:ascii="Verdana" w:hAnsi="Verdana"/>
          <w:color w:val="000000"/>
          <w:sz w:val="18"/>
          <w:szCs w:val="18"/>
        </w:rPr>
      </w:pPr>
      <w:r>
        <w:rPr>
          <w:rFonts w:ascii="Verdana" w:hAnsi="Verdana"/>
          <w:b/>
          <w:bCs/>
          <w:color w:val="000000"/>
          <w:sz w:val="18"/>
          <w:szCs w:val="18"/>
        </w:rPr>
        <w:t>Incorrect starting link</w:t>
      </w:r>
      <w:r>
        <w:rPr>
          <w:rFonts w:ascii="Verdana" w:hAnsi="Verdana"/>
          <w:color w:val="000000"/>
          <w:sz w:val="18"/>
          <w:szCs w:val="18"/>
        </w:rPr>
        <w:t xml:space="preserve">      Line 1 must link to -1.</w:t>
      </w:r>
      <w:r>
        <w:rPr>
          <w:rFonts w:ascii="Verdana" w:hAnsi="Verdana"/>
          <w:color w:val="000000"/>
          <w:sz w:val="18"/>
          <w:szCs w:val="18"/>
        </w:rPr>
        <w:br/>
        <w:t xml:space="preserve">     </w:t>
      </w:r>
      <w:r>
        <w:rPr>
          <w:rFonts w:ascii="Verdana" w:hAnsi="Verdana"/>
          <w:b/>
          <w:bCs/>
          <w:color w:val="000000"/>
          <w:sz w:val="18"/>
          <w:szCs w:val="18"/>
        </w:rPr>
        <w:t>Fix:</w:t>
      </w:r>
      <w:r>
        <w:rPr>
          <w:rFonts w:ascii="Verdana" w:hAnsi="Verdana"/>
          <w:color w:val="000000"/>
          <w:sz w:val="18"/>
          <w:szCs w:val="18"/>
        </w:rPr>
        <w:t xml:space="preserve"> Type A irregularity, line 1 link is automat</w:t>
      </w:r>
      <w:r>
        <w:rPr>
          <w:rFonts w:ascii="Verdana" w:hAnsi="Verdana"/>
          <w:color w:val="000000"/>
          <w:sz w:val="18"/>
          <w:szCs w:val="18"/>
        </w:rPr>
        <w:t>ically changed to -1.</w:t>
      </w:r>
    </w:p>
    <w:p w:rsidR="00000000" w:rsidRDefault="006E266C">
      <w:pPr>
        <w:numPr>
          <w:ilvl w:val="1"/>
          <w:numId w:val="2"/>
        </w:numPr>
        <w:shd w:val="clear" w:color="auto" w:fill="EFEEFD"/>
        <w:spacing w:before="100" w:beforeAutospacing="1" w:after="240" w:line="360" w:lineRule="atLeast"/>
        <w:ind w:left="4080" w:hanging="360"/>
        <w:rPr>
          <w:rFonts w:ascii="Verdana" w:hAnsi="Verdana"/>
          <w:color w:val="000000"/>
          <w:sz w:val="18"/>
          <w:szCs w:val="18"/>
        </w:rPr>
      </w:pPr>
      <w:r>
        <w:rPr>
          <w:rFonts w:ascii="Verdana" w:hAnsi="Verdana"/>
          <w:b/>
          <w:bCs/>
          <w:color w:val="000000"/>
          <w:sz w:val="18"/>
          <w:szCs w:val="18"/>
        </w:rPr>
        <w:t>Link to non-existent line number</w:t>
      </w:r>
      <w:r>
        <w:rPr>
          <w:rFonts w:ascii="Verdana" w:hAnsi="Verdana"/>
          <w:color w:val="000000"/>
          <w:sz w:val="18"/>
          <w:szCs w:val="18"/>
        </w:rPr>
        <w:t xml:space="preserve">      Link to a line number that occurs after the current point, or looping.</w:t>
      </w:r>
      <w:r>
        <w:rPr>
          <w:rFonts w:ascii="Verdana" w:hAnsi="Verdana"/>
          <w:color w:val="000000"/>
          <w:sz w:val="18"/>
          <w:szCs w:val="18"/>
        </w:rPr>
        <w:br/>
        <w:t xml:space="preserve">     </w:t>
      </w:r>
      <w:r>
        <w:rPr>
          <w:rFonts w:ascii="Verdana" w:hAnsi="Verdana"/>
          <w:b/>
          <w:bCs/>
          <w:color w:val="000000"/>
          <w:sz w:val="18"/>
          <w:szCs w:val="18"/>
        </w:rPr>
        <w:t>Fix:</w:t>
      </w:r>
      <w:r>
        <w:rPr>
          <w:rFonts w:ascii="Verdana" w:hAnsi="Verdana"/>
          <w:color w:val="000000"/>
          <w:sz w:val="18"/>
          <w:szCs w:val="18"/>
        </w:rPr>
        <w:t xml:space="preserve"> Flagged as type B1 irregularity and fixed by hand. May involve reordering points.</w:t>
      </w:r>
    </w:p>
    <w:p w:rsidR="00000000" w:rsidRDefault="006E266C">
      <w:pPr>
        <w:numPr>
          <w:ilvl w:val="1"/>
          <w:numId w:val="2"/>
        </w:numPr>
        <w:shd w:val="clear" w:color="auto" w:fill="EFEEFD"/>
        <w:spacing w:before="100" w:beforeAutospacing="1" w:after="240" w:line="360" w:lineRule="atLeast"/>
        <w:ind w:left="4080" w:hanging="360"/>
        <w:rPr>
          <w:rFonts w:ascii="Verdana" w:hAnsi="Verdana"/>
          <w:color w:val="000000"/>
          <w:sz w:val="18"/>
          <w:szCs w:val="18"/>
        </w:rPr>
      </w:pPr>
      <w:r>
        <w:rPr>
          <w:rFonts w:ascii="Verdana" w:hAnsi="Verdana"/>
          <w:b/>
          <w:bCs/>
          <w:color w:val="000000"/>
          <w:sz w:val="18"/>
          <w:szCs w:val="18"/>
        </w:rPr>
        <w:lastRenderedPageBreak/>
        <w:t>Long connection</w:t>
      </w:r>
      <w:r>
        <w:rPr>
          <w:rFonts w:ascii="Verdana" w:hAnsi="Verdana"/>
          <w:color w:val="000000"/>
          <w:sz w:val="18"/>
          <w:szCs w:val="18"/>
        </w:rPr>
        <w:t xml:space="preserve">      Equal or gre</w:t>
      </w:r>
      <w:r>
        <w:rPr>
          <w:rFonts w:ascii="Verdana" w:hAnsi="Verdana"/>
          <w:color w:val="000000"/>
          <w:sz w:val="18"/>
          <w:szCs w:val="18"/>
        </w:rPr>
        <w:t>ater than 6 standard deviations above the average for that type of cell.</w:t>
      </w:r>
      <w:r>
        <w:rPr>
          <w:rFonts w:ascii="Verdana" w:hAnsi="Verdana"/>
          <w:color w:val="000000"/>
          <w:sz w:val="18"/>
          <w:szCs w:val="18"/>
        </w:rPr>
        <w:br/>
        <w:t xml:space="preserve">     </w:t>
      </w:r>
      <w:r>
        <w:rPr>
          <w:rFonts w:ascii="Verdana" w:hAnsi="Verdana"/>
          <w:b/>
          <w:bCs/>
          <w:color w:val="000000"/>
          <w:sz w:val="18"/>
          <w:szCs w:val="18"/>
        </w:rPr>
        <w:t>Fix:</w:t>
      </w:r>
      <w:r>
        <w:rPr>
          <w:rFonts w:ascii="Verdana" w:hAnsi="Verdana"/>
          <w:color w:val="000000"/>
          <w:sz w:val="18"/>
          <w:szCs w:val="18"/>
        </w:rPr>
        <w:t xml:space="preserve"> Flagged as a type B1 irregularity, fixed if incorrect and a plausible fix is possible.</w:t>
      </w:r>
    </w:p>
    <w:p w:rsidR="00000000" w:rsidRDefault="006E266C">
      <w:pPr>
        <w:numPr>
          <w:ilvl w:val="1"/>
          <w:numId w:val="2"/>
        </w:numPr>
        <w:shd w:val="clear" w:color="auto" w:fill="EFEEFD"/>
        <w:spacing w:before="100" w:beforeAutospacing="1" w:after="240" w:line="360" w:lineRule="atLeast"/>
        <w:ind w:left="4080" w:hanging="360"/>
        <w:rPr>
          <w:rFonts w:ascii="Verdana" w:hAnsi="Verdana"/>
          <w:color w:val="000000"/>
          <w:sz w:val="18"/>
          <w:szCs w:val="18"/>
        </w:rPr>
      </w:pPr>
      <w:r>
        <w:rPr>
          <w:rFonts w:ascii="Verdana" w:hAnsi="Verdana"/>
          <w:b/>
          <w:bCs/>
          <w:color w:val="000000"/>
          <w:sz w:val="18"/>
          <w:szCs w:val="18"/>
        </w:rPr>
        <w:t>Short connection.</w:t>
      </w:r>
      <w:r>
        <w:rPr>
          <w:rFonts w:ascii="Verdana" w:hAnsi="Verdana"/>
          <w:color w:val="000000"/>
          <w:sz w:val="18"/>
          <w:szCs w:val="18"/>
        </w:rPr>
        <w:t>     Two points in a branch, which are separated by less than .1 µm l</w:t>
      </w:r>
      <w:r>
        <w:rPr>
          <w:rFonts w:ascii="Verdana" w:hAnsi="Verdana"/>
          <w:color w:val="000000"/>
          <w:sz w:val="18"/>
          <w:szCs w:val="18"/>
        </w:rPr>
        <w:t xml:space="preserve">engths. </w:t>
      </w:r>
      <w:r>
        <w:rPr>
          <w:rFonts w:ascii="Verdana" w:hAnsi="Verdana"/>
          <w:color w:val="000000"/>
          <w:sz w:val="18"/>
          <w:szCs w:val="18"/>
        </w:rPr>
        <w:br/>
        <w:t xml:space="preserve">     </w:t>
      </w:r>
      <w:r>
        <w:rPr>
          <w:rFonts w:ascii="Verdana" w:hAnsi="Verdana"/>
          <w:b/>
          <w:bCs/>
          <w:color w:val="000000"/>
          <w:sz w:val="18"/>
          <w:szCs w:val="18"/>
        </w:rPr>
        <w:t>Fix:</w:t>
      </w:r>
      <w:r>
        <w:rPr>
          <w:rFonts w:ascii="Verdana" w:hAnsi="Verdana"/>
          <w:color w:val="000000"/>
          <w:sz w:val="18"/>
          <w:szCs w:val="18"/>
        </w:rPr>
        <w:t xml:space="preserve"> Type A irregularity; Second point is automatically removed.</w:t>
      </w:r>
    </w:p>
    <w:p w:rsidR="00000000" w:rsidRDefault="006E266C">
      <w:pPr>
        <w:numPr>
          <w:ilvl w:val="1"/>
          <w:numId w:val="2"/>
        </w:numPr>
        <w:shd w:val="clear" w:color="auto" w:fill="EFEEFD"/>
        <w:spacing w:before="100" w:beforeAutospacing="1" w:after="240" w:line="360" w:lineRule="atLeast"/>
        <w:ind w:left="4080" w:hanging="360"/>
        <w:rPr>
          <w:rFonts w:ascii="Verdana" w:hAnsi="Verdana"/>
          <w:color w:val="000000"/>
          <w:sz w:val="18"/>
          <w:szCs w:val="18"/>
        </w:rPr>
      </w:pPr>
      <w:r>
        <w:rPr>
          <w:rFonts w:ascii="Verdana" w:hAnsi="Verdana"/>
          <w:b/>
          <w:bCs/>
          <w:color w:val="000000"/>
          <w:sz w:val="18"/>
          <w:szCs w:val="18"/>
        </w:rPr>
        <w:t>Two non-adjacent points occupying same space.</w:t>
      </w:r>
      <w:r>
        <w:rPr>
          <w:rFonts w:ascii="Verdana" w:hAnsi="Verdana"/>
          <w:color w:val="000000"/>
          <w:sz w:val="18"/>
          <w:szCs w:val="18"/>
        </w:rPr>
        <w:t xml:space="preserve">      </w:t>
      </w:r>
      <w:r>
        <w:rPr>
          <w:rFonts w:ascii="Verdana" w:hAnsi="Verdana"/>
          <w:b/>
          <w:bCs/>
          <w:color w:val="000000"/>
          <w:sz w:val="18"/>
          <w:szCs w:val="18"/>
        </w:rPr>
        <w:t>Fix:</w:t>
      </w:r>
      <w:r>
        <w:rPr>
          <w:rFonts w:ascii="Verdana" w:hAnsi="Verdana"/>
          <w:color w:val="000000"/>
          <w:sz w:val="18"/>
          <w:szCs w:val="18"/>
        </w:rPr>
        <w:t xml:space="preserve"> Flagged as a type B1 irregularity. Generally second point is removed.</w:t>
      </w:r>
      <w:r>
        <w:rPr>
          <w:rFonts w:ascii="Verdana" w:hAnsi="Verdana"/>
          <w:color w:val="000000"/>
          <w:sz w:val="18"/>
          <w:szCs w:val="18"/>
        </w:rPr>
        <w:br/>
        <w:t>     But other corrections may be necessary.</w:t>
      </w:r>
    </w:p>
    <w:p w:rsidR="00000000" w:rsidRDefault="006E266C">
      <w:pPr>
        <w:numPr>
          <w:ilvl w:val="1"/>
          <w:numId w:val="2"/>
        </w:numPr>
        <w:shd w:val="clear" w:color="auto" w:fill="EFEEFD"/>
        <w:spacing w:before="100" w:beforeAutospacing="1" w:after="100" w:afterAutospacing="1" w:line="360" w:lineRule="atLeast"/>
        <w:ind w:left="4080" w:hanging="360"/>
        <w:rPr>
          <w:rFonts w:ascii="Verdana" w:hAnsi="Verdana"/>
          <w:color w:val="000000"/>
          <w:sz w:val="18"/>
          <w:szCs w:val="18"/>
        </w:rPr>
      </w:pPr>
      <w:r>
        <w:rPr>
          <w:rFonts w:ascii="Verdana" w:hAnsi="Verdana"/>
          <w:b/>
          <w:bCs/>
          <w:color w:val="000000"/>
          <w:sz w:val="18"/>
          <w:szCs w:val="18"/>
        </w:rPr>
        <w:t>Includ</w:t>
      </w:r>
      <w:r>
        <w:rPr>
          <w:rFonts w:ascii="Verdana" w:hAnsi="Verdana"/>
          <w:b/>
          <w:bCs/>
          <w:color w:val="000000"/>
          <w:sz w:val="18"/>
          <w:szCs w:val="18"/>
        </w:rPr>
        <w:t>ed side branch</w:t>
      </w:r>
      <w:r>
        <w:rPr>
          <w:rFonts w:ascii="Verdana" w:hAnsi="Verdana"/>
          <w:color w:val="000000"/>
          <w:sz w:val="18"/>
          <w:szCs w:val="18"/>
        </w:rPr>
        <w:t xml:space="preserve">      Small side branch not long enough to escape the current diameter.</w:t>
      </w:r>
      <w:r>
        <w:rPr>
          <w:rFonts w:ascii="Verdana" w:hAnsi="Verdana"/>
          <w:color w:val="000000"/>
          <w:sz w:val="18"/>
          <w:szCs w:val="18"/>
        </w:rPr>
        <w:br/>
        <w:t xml:space="preserve">     </w:t>
      </w:r>
      <w:r>
        <w:rPr>
          <w:rFonts w:ascii="Verdana" w:hAnsi="Verdana"/>
          <w:b/>
          <w:bCs/>
          <w:color w:val="000000"/>
          <w:sz w:val="18"/>
          <w:szCs w:val="18"/>
        </w:rPr>
        <w:t>Fix:</w:t>
      </w:r>
      <w:r>
        <w:rPr>
          <w:rFonts w:ascii="Verdana" w:hAnsi="Verdana"/>
          <w:color w:val="000000"/>
          <w:sz w:val="18"/>
          <w:szCs w:val="18"/>
        </w:rPr>
        <w:t xml:space="preserve"> Type A irregularity; Point is automatically removed. </w:t>
      </w:r>
    </w:p>
    <w:p w:rsidR="00000000" w:rsidRDefault="006E266C">
      <w:pPr>
        <w:numPr>
          <w:ilvl w:val="0"/>
          <w:numId w:val="2"/>
        </w:numPr>
        <w:shd w:val="clear" w:color="auto" w:fill="EFEEFD"/>
        <w:spacing w:before="100" w:beforeAutospacing="1" w:after="100" w:afterAutospacing="1" w:line="360" w:lineRule="atLeast"/>
        <w:ind w:left="3360"/>
        <w:rPr>
          <w:rFonts w:ascii="Verdana" w:hAnsi="Verdana"/>
          <w:color w:val="000000"/>
          <w:sz w:val="18"/>
          <w:szCs w:val="18"/>
        </w:rPr>
      </w:pPr>
      <w:r>
        <w:rPr>
          <w:rFonts w:ascii="Verdana" w:hAnsi="Verdana"/>
          <w:b/>
          <w:bCs/>
          <w:color w:val="000000"/>
          <w:sz w:val="18"/>
          <w:szCs w:val="18"/>
        </w:rPr>
        <w:t>File format irregularities</w:t>
      </w:r>
      <w:r>
        <w:rPr>
          <w:rFonts w:ascii="Verdana" w:hAnsi="Verdana"/>
          <w:color w:val="000000"/>
          <w:sz w:val="18"/>
          <w:szCs w:val="18"/>
        </w:rPr>
        <w:t xml:space="preserve"> </w:t>
      </w:r>
    </w:p>
    <w:p w:rsidR="00000000" w:rsidRDefault="006E266C">
      <w:pPr>
        <w:pStyle w:val="NormalWeb"/>
        <w:shd w:val="clear" w:color="auto" w:fill="EFEEFD"/>
        <w:spacing w:line="360" w:lineRule="atLeast"/>
        <w:ind w:left="3360"/>
        <w:rPr>
          <w:rFonts w:ascii="Verdana" w:hAnsi="Verdana"/>
          <w:color w:val="000000"/>
          <w:sz w:val="18"/>
          <w:szCs w:val="18"/>
        </w:rPr>
      </w:pPr>
      <w:r>
        <w:rPr>
          <w:rFonts w:ascii="Verdana" w:hAnsi="Verdana"/>
          <w:color w:val="000000"/>
          <w:sz w:val="18"/>
          <w:szCs w:val="18"/>
        </w:rPr>
        <w:t xml:space="preserve">Cell must be able to work with all common programs, especially </w:t>
      </w:r>
      <w:proofErr w:type="spellStart"/>
      <w:r>
        <w:rPr>
          <w:rFonts w:ascii="Verdana" w:hAnsi="Verdana"/>
          <w:color w:val="000000"/>
          <w:sz w:val="18"/>
          <w:szCs w:val="18"/>
        </w:rPr>
        <w:t>Cvapp</w:t>
      </w:r>
      <w:proofErr w:type="spellEnd"/>
      <w:r>
        <w:rPr>
          <w:rFonts w:ascii="Verdana" w:hAnsi="Verdana"/>
          <w:color w:val="000000"/>
          <w:sz w:val="18"/>
          <w:szCs w:val="18"/>
        </w:rPr>
        <w:t xml:space="preserve"> and L-Mea</w:t>
      </w:r>
      <w:r>
        <w:rPr>
          <w:rFonts w:ascii="Verdana" w:hAnsi="Verdana"/>
          <w:color w:val="000000"/>
          <w:sz w:val="18"/>
          <w:szCs w:val="18"/>
        </w:rPr>
        <w:t>sure.</w:t>
      </w:r>
    </w:p>
    <w:p w:rsidR="00000000" w:rsidRDefault="006E266C">
      <w:pPr>
        <w:numPr>
          <w:ilvl w:val="1"/>
          <w:numId w:val="3"/>
        </w:numPr>
        <w:shd w:val="clear" w:color="auto" w:fill="EFEEFD"/>
        <w:spacing w:before="100" w:beforeAutospacing="1" w:after="240" w:line="360" w:lineRule="atLeast"/>
        <w:ind w:left="4080" w:hanging="360"/>
        <w:rPr>
          <w:rFonts w:ascii="Verdana" w:hAnsi="Verdana"/>
          <w:color w:val="000000"/>
          <w:sz w:val="18"/>
          <w:szCs w:val="18"/>
        </w:rPr>
      </w:pPr>
      <w:r>
        <w:rPr>
          <w:rFonts w:ascii="Verdana" w:hAnsi="Verdana"/>
          <w:b/>
          <w:bCs/>
          <w:color w:val="000000"/>
          <w:sz w:val="18"/>
          <w:szCs w:val="18"/>
        </w:rPr>
        <w:t>Incorrect field delineator</w:t>
      </w:r>
      <w:r>
        <w:rPr>
          <w:rFonts w:ascii="Verdana" w:hAnsi="Verdana"/>
          <w:color w:val="000000"/>
          <w:sz w:val="18"/>
          <w:szCs w:val="18"/>
        </w:rPr>
        <w:t xml:space="preserve">      Only spaces are allowed, tabs are not.</w:t>
      </w:r>
      <w:r>
        <w:rPr>
          <w:rFonts w:ascii="Verdana" w:hAnsi="Verdana"/>
          <w:color w:val="000000"/>
          <w:sz w:val="18"/>
          <w:szCs w:val="18"/>
        </w:rPr>
        <w:br/>
        <w:t xml:space="preserve">     Not typed, but automatically corrected as edited </w:t>
      </w:r>
      <w:proofErr w:type="spellStart"/>
      <w:r>
        <w:rPr>
          <w:rFonts w:ascii="Verdana" w:hAnsi="Verdana"/>
          <w:color w:val="000000"/>
          <w:sz w:val="18"/>
          <w:szCs w:val="18"/>
        </w:rPr>
        <w:t>swc</w:t>
      </w:r>
      <w:proofErr w:type="spellEnd"/>
      <w:r>
        <w:rPr>
          <w:rFonts w:ascii="Verdana" w:hAnsi="Verdana"/>
          <w:color w:val="000000"/>
          <w:sz w:val="18"/>
          <w:szCs w:val="18"/>
        </w:rPr>
        <w:t xml:space="preserve"> file is rewritten by program.</w:t>
      </w:r>
    </w:p>
    <w:p w:rsidR="00000000" w:rsidRDefault="006E266C">
      <w:pPr>
        <w:numPr>
          <w:ilvl w:val="1"/>
          <w:numId w:val="3"/>
        </w:numPr>
        <w:shd w:val="clear" w:color="auto" w:fill="EFEEFD"/>
        <w:spacing w:before="100" w:beforeAutospacing="1" w:after="240" w:line="360" w:lineRule="atLeast"/>
        <w:ind w:left="4080" w:hanging="360"/>
        <w:rPr>
          <w:rFonts w:ascii="Verdana" w:hAnsi="Verdana"/>
          <w:color w:val="000000"/>
          <w:sz w:val="18"/>
          <w:szCs w:val="18"/>
        </w:rPr>
      </w:pPr>
      <w:r>
        <w:rPr>
          <w:rFonts w:ascii="Verdana" w:hAnsi="Verdana"/>
          <w:b/>
          <w:bCs/>
          <w:color w:val="000000"/>
          <w:sz w:val="18"/>
          <w:szCs w:val="18"/>
        </w:rPr>
        <w:t xml:space="preserve">Incorrect (end of line) </w:t>
      </w:r>
      <w:proofErr w:type="spellStart"/>
      <w:r>
        <w:rPr>
          <w:rFonts w:ascii="Verdana" w:hAnsi="Verdana"/>
          <w:b/>
          <w:bCs/>
          <w:color w:val="000000"/>
          <w:sz w:val="18"/>
          <w:szCs w:val="18"/>
        </w:rPr>
        <w:t>EOl</w:t>
      </w:r>
      <w:proofErr w:type="spellEnd"/>
      <w:r>
        <w:rPr>
          <w:rFonts w:ascii="Verdana" w:hAnsi="Verdana"/>
          <w:b/>
          <w:bCs/>
          <w:color w:val="000000"/>
          <w:sz w:val="18"/>
          <w:szCs w:val="18"/>
        </w:rPr>
        <w:t>, or (end of file) EOF delineators</w:t>
      </w:r>
      <w:r>
        <w:rPr>
          <w:rFonts w:ascii="Verdana" w:hAnsi="Verdana"/>
          <w:color w:val="000000"/>
          <w:sz w:val="18"/>
          <w:szCs w:val="18"/>
        </w:rPr>
        <w:t xml:space="preserve">      Only dos </w:t>
      </w:r>
      <w:proofErr w:type="spellStart"/>
      <w:r>
        <w:rPr>
          <w:rFonts w:ascii="Verdana" w:hAnsi="Verdana"/>
          <w:color w:val="000000"/>
          <w:sz w:val="18"/>
          <w:szCs w:val="18"/>
        </w:rPr>
        <w:t>eols</w:t>
      </w:r>
      <w:proofErr w:type="spellEnd"/>
      <w:r>
        <w:rPr>
          <w:rFonts w:ascii="Verdana" w:hAnsi="Verdana"/>
          <w:color w:val="000000"/>
          <w:sz w:val="18"/>
          <w:szCs w:val="18"/>
        </w:rPr>
        <w:t xml:space="preserve"> are permit</w:t>
      </w:r>
      <w:r>
        <w:rPr>
          <w:rFonts w:ascii="Verdana" w:hAnsi="Verdana"/>
          <w:color w:val="000000"/>
          <w:sz w:val="18"/>
          <w:szCs w:val="18"/>
        </w:rPr>
        <w:t>ted.</w:t>
      </w:r>
      <w:r>
        <w:rPr>
          <w:rFonts w:ascii="Verdana" w:hAnsi="Verdana"/>
          <w:color w:val="000000"/>
          <w:sz w:val="18"/>
          <w:szCs w:val="18"/>
        </w:rPr>
        <w:br/>
        <w:t xml:space="preserve">     </w:t>
      </w:r>
      <w:r>
        <w:rPr>
          <w:rFonts w:ascii="Verdana" w:hAnsi="Verdana"/>
          <w:b/>
          <w:bCs/>
          <w:color w:val="000000"/>
          <w:sz w:val="18"/>
          <w:szCs w:val="18"/>
        </w:rPr>
        <w:t>Fix:</w:t>
      </w:r>
      <w:r>
        <w:rPr>
          <w:rFonts w:ascii="Verdana" w:hAnsi="Verdana"/>
          <w:color w:val="000000"/>
          <w:sz w:val="18"/>
          <w:szCs w:val="18"/>
        </w:rPr>
        <w:t xml:space="preserve"> Change to correct type.</w:t>
      </w:r>
    </w:p>
    <w:p w:rsidR="00000000" w:rsidRDefault="006E266C">
      <w:pPr>
        <w:numPr>
          <w:ilvl w:val="1"/>
          <w:numId w:val="3"/>
        </w:numPr>
        <w:shd w:val="clear" w:color="auto" w:fill="EFEEFD"/>
        <w:spacing w:before="100" w:beforeAutospacing="1" w:after="240" w:line="360" w:lineRule="atLeast"/>
        <w:ind w:left="4080" w:hanging="360"/>
        <w:rPr>
          <w:rFonts w:ascii="Verdana" w:hAnsi="Verdana"/>
          <w:color w:val="000000"/>
          <w:sz w:val="18"/>
          <w:szCs w:val="18"/>
        </w:rPr>
      </w:pPr>
      <w:r>
        <w:rPr>
          <w:rFonts w:ascii="Verdana" w:hAnsi="Verdana"/>
          <w:b/>
          <w:bCs/>
          <w:color w:val="000000"/>
          <w:sz w:val="18"/>
          <w:szCs w:val="18"/>
        </w:rPr>
        <w:t>Outline or branching soma</w:t>
      </w:r>
      <w:r>
        <w:rPr>
          <w:rFonts w:ascii="Verdana" w:hAnsi="Verdana"/>
          <w:color w:val="000000"/>
          <w:sz w:val="18"/>
          <w:szCs w:val="18"/>
        </w:rPr>
        <w:t xml:space="preserve">      </w:t>
      </w:r>
      <w:r>
        <w:rPr>
          <w:rFonts w:ascii="Verdana" w:hAnsi="Verdana"/>
          <w:b/>
          <w:bCs/>
          <w:color w:val="000000"/>
          <w:sz w:val="18"/>
          <w:szCs w:val="18"/>
        </w:rPr>
        <w:t>Fix:</w:t>
      </w:r>
      <w:r>
        <w:rPr>
          <w:rFonts w:ascii="Verdana" w:hAnsi="Verdana"/>
          <w:color w:val="000000"/>
          <w:sz w:val="18"/>
          <w:szCs w:val="18"/>
        </w:rPr>
        <w:t xml:space="preserve"> Type C irregularity determined through visual investigation.</w:t>
      </w:r>
      <w:r>
        <w:rPr>
          <w:rFonts w:ascii="Verdana" w:hAnsi="Verdana"/>
          <w:color w:val="000000"/>
          <w:sz w:val="18"/>
          <w:szCs w:val="18"/>
        </w:rPr>
        <w:br/>
      </w:r>
      <w:r>
        <w:rPr>
          <w:rFonts w:ascii="Verdana" w:hAnsi="Verdana"/>
          <w:color w:val="000000"/>
          <w:sz w:val="18"/>
          <w:szCs w:val="18"/>
        </w:rPr>
        <w:lastRenderedPageBreak/>
        <w:t>     Outline somas are reduced to line somas. Branches are removed form somas where possible.</w:t>
      </w:r>
    </w:p>
    <w:p w:rsidR="00000000" w:rsidRDefault="006E266C">
      <w:pPr>
        <w:numPr>
          <w:ilvl w:val="1"/>
          <w:numId w:val="3"/>
        </w:numPr>
        <w:shd w:val="clear" w:color="auto" w:fill="EFEEFD"/>
        <w:spacing w:before="100" w:beforeAutospacing="1" w:after="100" w:afterAutospacing="1" w:line="360" w:lineRule="atLeast"/>
        <w:ind w:left="4080" w:hanging="360"/>
        <w:rPr>
          <w:rFonts w:ascii="Verdana" w:hAnsi="Verdana"/>
          <w:color w:val="000000"/>
          <w:sz w:val="18"/>
          <w:szCs w:val="18"/>
        </w:rPr>
      </w:pPr>
      <w:r>
        <w:rPr>
          <w:rFonts w:ascii="Verdana" w:hAnsi="Verdana"/>
          <w:b/>
          <w:bCs/>
          <w:color w:val="000000"/>
          <w:sz w:val="18"/>
          <w:szCs w:val="18"/>
        </w:rPr>
        <w:t>Incorrect starting locatio</w:t>
      </w:r>
      <w:r>
        <w:rPr>
          <w:rFonts w:ascii="Verdana" w:hAnsi="Verdana"/>
          <w:b/>
          <w:bCs/>
          <w:color w:val="000000"/>
          <w:sz w:val="18"/>
          <w:szCs w:val="18"/>
        </w:rPr>
        <w:t>n</w:t>
      </w:r>
      <w:r>
        <w:rPr>
          <w:rFonts w:ascii="Verdana" w:hAnsi="Verdana"/>
          <w:color w:val="000000"/>
          <w:sz w:val="18"/>
          <w:szCs w:val="18"/>
        </w:rPr>
        <w:t xml:space="preserve">      File must start in soma.</w:t>
      </w:r>
      <w:r>
        <w:rPr>
          <w:rFonts w:ascii="Verdana" w:hAnsi="Verdana"/>
          <w:color w:val="000000"/>
          <w:sz w:val="18"/>
          <w:szCs w:val="18"/>
        </w:rPr>
        <w:br/>
        <w:t xml:space="preserve">     </w:t>
      </w:r>
      <w:r>
        <w:rPr>
          <w:rFonts w:ascii="Verdana" w:hAnsi="Verdana"/>
          <w:b/>
          <w:bCs/>
          <w:color w:val="000000"/>
          <w:sz w:val="18"/>
          <w:szCs w:val="18"/>
        </w:rPr>
        <w:t>Fix:</w:t>
      </w:r>
      <w:r>
        <w:rPr>
          <w:rFonts w:ascii="Verdana" w:hAnsi="Verdana"/>
          <w:color w:val="000000"/>
          <w:sz w:val="18"/>
          <w:szCs w:val="18"/>
        </w:rPr>
        <w:t xml:space="preserve"> Flagged as a type B1 irregularity. Cell is reordered to start in the soma. </w:t>
      </w:r>
    </w:p>
    <w:p w:rsidR="00000000" w:rsidRDefault="006E266C">
      <w:pPr>
        <w:numPr>
          <w:ilvl w:val="0"/>
          <w:numId w:val="3"/>
        </w:numPr>
        <w:shd w:val="clear" w:color="auto" w:fill="EFEEFD"/>
        <w:spacing w:before="100" w:beforeAutospacing="1" w:after="100" w:afterAutospacing="1" w:line="360" w:lineRule="atLeast"/>
        <w:ind w:left="3360"/>
        <w:rPr>
          <w:rFonts w:ascii="Verdana" w:hAnsi="Verdana"/>
          <w:color w:val="000000"/>
          <w:sz w:val="18"/>
          <w:szCs w:val="18"/>
        </w:rPr>
      </w:pPr>
      <w:r>
        <w:rPr>
          <w:rFonts w:ascii="Verdana" w:hAnsi="Verdana"/>
          <w:b/>
          <w:bCs/>
          <w:color w:val="000000"/>
          <w:sz w:val="18"/>
          <w:szCs w:val="18"/>
        </w:rPr>
        <w:t>Radius irregularities</w:t>
      </w:r>
      <w:r>
        <w:rPr>
          <w:rFonts w:ascii="Verdana" w:hAnsi="Verdana"/>
          <w:color w:val="000000"/>
          <w:sz w:val="18"/>
          <w:szCs w:val="18"/>
        </w:rPr>
        <w:t xml:space="preserve"> </w:t>
      </w:r>
    </w:p>
    <w:p w:rsidR="00000000" w:rsidRDefault="006E266C">
      <w:pPr>
        <w:numPr>
          <w:ilvl w:val="1"/>
          <w:numId w:val="4"/>
        </w:numPr>
        <w:shd w:val="clear" w:color="auto" w:fill="EFEEFD"/>
        <w:spacing w:before="100" w:beforeAutospacing="1" w:after="240" w:line="360" w:lineRule="atLeast"/>
        <w:ind w:left="4080" w:hanging="360"/>
        <w:rPr>
          <w:rFonts w:ascii="Verdana" w:hAnsi="Verdana"/>
          <w:color w:val="000000"/>
          <w:sz w:val="18"/>
          <w:szCs w:val="18"/>
        </w:rPr>
      </w:pPr>
      <w:r>
        <w:rPr>
          <w:rFonts w:ascii="Verdana" w:hAnsi="Verdana"/>
          <w:b/>
          <w:bCs/>
          <w:color w:val="000000"/>
          <w:sz w:val="18"/>
          <w:szCs w:val="18"/>
        </w:rPr>
        <w:t>Radius of zero</w:t>
      </w:r>
      <w:r>
        <w:rPr>
          <w:rFonts w:ascii="Verdana" w:hAnsi="Verdana"/>
          <w:color w:val="000000"/>
          <w:sz w:val="18"/>
          <w:szCs w:val="18"/>
        </w:rPr>
        <w:t xml:space="preserve">      </w:t>
      </w:r>
      <w:r>
        <w:rPr>
          <w:rFonts w:ascii="Verdana" w:hAnsi="Verdana"/>
          <w:b/>
          <w:bCs/>
          <w:color w:val="000000"/>
          <w:sz w:val="18"/>
          <w:szCs w:val="18"/>
        </w:rPr>
        <w:t>Fix:</w:t>
      </w:r>
      <w:r>
        <w:rPr>
          <w:rFonts w:ascii="Verdana" w:hAnsi="Verdana"/>
          <w:color w:val="000000"/>
          <w:sz w:val="18"/>
          <w:szCs w:val="18"/>
        </w:rPr>
        <w:t xml:space="preserve"> Type A irregularity, radius is changed to that of its parent.</w:t>
      </w:r>
    </w:p>
    <w:p w:rsidR="00000000" w:rsidRDefault="006E266C">
      <w:pPr>
        <w:numPr>
          <w:ilvl w:val="1"/>
          <w:numId w:val="4"/>
        </w:numPr>
        <w:shd w:val="clear" w:color="auto" w:fill="EFEEFD"/>
        <w:spacing w:before="100" w:beforeAutospacing="1" w:after="240" w:line="360" w:lineRule="atLeast"/>
        <w:ind w:left="4080" w:hanging="360"/>
        <w:rPr>
          <w:rFonts w:ascii="Verdana" w:hAnsi="Verdana"/>
          <w:color w:val="000000"/>
          <w:sz w:val="18"/>
          <w:szCs w:val="18"/>
        </w:rPr>
      </w:pPr>
      <w:r>
        <w:rPr>
          <w:rFonts w:ascii="Verdana" w:hAnsi="Verdana"/>
          <w:b/>
          <w:bCs/>
          <w:color w:val="000000"/>
          <w:sz w:val="18"/>
          <w:szCs w:val="18"/>
        </w:rPr>
        <w:t>Large radius</w:t>
      </w:r>
      <w:r>
        <w:rPr>
          <w:rFonts w:ascii="Verdana" w:hAnsi="Verdana"/>
          <w:color w:val="000000"/>
          <w:sz w:val="18"/>
          <w:szCs w:val="18"/>
        </w:rPr>
        <w:t xml:space="preserve">      Radius equ</w:t>
      </w:r>
      <w:r>
        <w:rPr>
          <w:rFonts w:ascii="Verdana" w:hAnsi="Verdana"/>
          <w:color w:val="000000"/>
          <w:sz w:val="18"/>
          <w:szCs w:val="18"/>
        </w:rPr>
        <w:t>al to or greater than 4 standard deviations above the mean for that type of cell.</w:t>
      </w:r>
      <w:r>
        <w:rPr>
          <w:rFonts w:ascii="Verdana" w:hAnsi="Verdana"/>
          <w:color w:val="000000"/>
          <w:sz w:val="18"/>
          <w:szCs w:val="18"/>
        </w:rPr>
        <w:br/>
        <w:t xml:space="preserve">     </w:t>
      </w:r>
      <w:r>
        <w:rPr>
          <w:rFonts w:ascii="Verdana" w:hAnsi="Verdana"/>
          <w:b/>
          <w:bCs/>
          <w:color w:val="000000"/>
          <w:sz w:val="18"/>
          <w:szCs w:val="18"/>
        </w:rPr>
        <w:t>Fix:</w:t>
      </w:r>
      <w:r>
        <w:rPr>
          <w:rFonts w:ascii="Verdana" w:hAnsi="Verdana"/>
          <w:color w:val="000000"/>
          <w:sz w:val="18"/>
          <w:szCs w:val="18"/>
        </w:rPr>
        <w:t xml:space="preserve"> Flagged as a type B1 irregularity. Adjusted by hand if required.</w:t>
      </w:r>
    </w:p>
    <w:p w:rsidR="00000000" w:rsidRDefault="006E266C">
      <w:pPr>
        <w:numPr>
          <w:ilvl w:val="1"/>
          <w:numId w:val="4"/>
        </w:numPr>
        <w:shd w:val="clear" w:color="auto" w:fill="EFEEFD"/>
        <w:spacing w:before="100" w:beforeAutospacing="1" w:after="240" w:line="360" w:lineRule="atLeast"/>
        <w:ind w:left="4080" w:hanging="360"/>
        <w:rPr>
          <w:rFonts w:ascii="Verdana" w:hAnsi="Verdana"/>
          <w:color w:val="000000"/>
          <w:sz w:val="18"/>
          <w:szCs w:val="18"/>
        </w:rPr>
      </w:pPr>
      <w:r>
        <w:rPr>
          <w:rFonts w:ascii="Verdana" w:hAnsi="Verdana"/>
          <w:b/>
          <w:bCs/>
          <w:color w:val="000000"/>
          <w:sz w:val="18"/>
          <w:szCs w:val="18"/>
        </w:rPr>
        <w:t>Small Radius</w:t>
      </w:r>
      <w:r>
        <w:rPr>
          <w:rFonts w:ascii="Verdana" w:hAnsi="Verdana"/>
          <w:color w:val="000000"/>
          <w:sz w:val="18"/>
          <w:szCs w:val="18"/>
        </w:rPr>
        <w:t xml:space="preserve">      Radius less than or equal to .05 µm.</w:t>
      </w:r>
      <w:r>
        <w:rPr>
          <w:rFonts w:ascii="Verdana" w:hAnsi="Verdana"/>
          <w:color w:val="000000"/>
          <w:sz w:val="18"/>
          <w:szCs w:val="18"/>
        </w:rPr>
        <w:br/>
        <w:t xml:space="preserve">     </w:t>
      </w:r>
      <w:r>
        <w:rPr>
          <w:rFonts w:ascii="Verdana" w:hAnsi="Verdana"/>
          <w:b/>
          <w:bCs/>
          <w:color w:val="000000"/>
          <w:sz w:val="18"/>
          <w:szCs w:val="18"/>
        </w:rPr>
        <w:t>Fix:</w:t>
      </w:r>
      <w:r>
        <w:rPr>
          <w:rFonts w:ascii="Verdana" w:hAnsi="Verdana"/>
          <w:color w:val="000000"/>
          <w:sz w:val="18"/>
          <w:szCs w:val="18"/>
        </w:rPr>
        <w:t xml:space="preserve"> Flagged as a type B1 irregularity.</w:t>
      </w:r>
      <w:r>
        <w:rPr>
          <w:rFonts w:ascii="Verdana" w:hAnsi="Verdana"/>
          <w:color w:val="000000"/>
          <w:sz w:val="18"/>
          <w:szCs w:val="18"/>
        </w:rPr>
        <w:t xml:space="preserve"> Adjusted by hand if required.</w:t>
      </w:r>
    </w:p>
    <w:p w:rsidR="00000000" w:rsidRDefault="006E266C">
      <w:pPr>
        <w:numPr>
          <w:ilvl w:val="1"/>
          <w:numId w:val="4"/>
        </w:numPr>
        <w:shd w:val="clear" w:color="auto" w:fill="EFEEFD"/>
        <w:spacing w:before="100" w:beforeAutospacing="1" w:after="240" w:line="360" w:lineRule="atLeast"/>
        <w:ind w:left="4080" w:hanging="360"/>
        <w:rPr>
          <w:rFonts w:ascii="Verdana" w:hAnsi="Verdana"/>
          <w:color w:val="000000"/>
          <w:sz w:val="18"/>
          <w:szCs w:val="18"/>
        </w:rPr>
      </w:pPr>
      <w:r>
        <w:rPr>
          <w:rFonts w:ascii="Verdana" w:hAnsi="Verdana"/>
          <w:b/>
          <w:bCs/>
          <w:color w:val="000000"/>
          <w:sz w:val="18"/>
          <w:szCs w:val="18"/>
        </w:rPr>
        <w:t xml:space="preserve">Extreme taper </w:t>
      </w:r>
      <w:r>
        <w:rPr>
          <w:rFonts w:ascii="Verdana" w:hAnsi="Verdana"/>
          <w:color w:val="000000"/>
          <w:sz w:val="18"/>
          <w:szCs w:val="18"/>
        </w:rPr>
        <w:t xml:space="preserve">     Positive taper greater than or equal to a factor of 2 </w:t>
      </w:r>
      <w:r>
        <w:rPr>
          <w:rFonts w:ascii="Verdana" w:hAnsi="Verdana"/>
          <w:color w:val="000000"/>
          <w:sz w:val="18"/>
          <w:szCs w:val="18"/>
        </w:rPr>
        <w:br/>
        <w:t>     (daughter is twice as large as parent).</w:t>
      </w:r>
      <w:r>
        <w:rPr>
          <w:rFonts w:ascii="Verdana" w:hAnsi="Verdana"/>
          <w:color w:val="000000"/>
          <w:sz w:val="18"/>
          <w:szCs w:val="18"/>
        </w:rPr>
        <w:br/>
        <w:t xml:space="preserve">     </w:t>
      </w:r>
      <w:r>
        <w:rPr>
          <w:rFonts w:ascii="Verdana" w:hAnsi="Verdana"/>
          <w:b/>
          <w:bCs/>
          <w:color w:val="000000"/>
          <w:sz w:val="18"/>
          <w:szCs w:val="18"/>
        </w:rPr>
        <w:t>Fix:</w:t>
      </w:r>
      <w:r>
        <w:rPr>
          <w:rFonts w:ascii="Verdana" w:hAnsi="Verdana"/>
          <w:color w:val="000000"/>
          <w:sz w:val="18"/>
          <w:szCs w:val="18"/>
        </w:rPr>
        <w:t xml:space="preserve"> Flagged as a type B1 irregularity. Adjusted by hand if required.</w:t>
      </w:r>
    </w:p>
    <w:p w:rsidR="00000000" w:rsidRDefault="006E266C">
      <w:pPr>
        <w:numPr>
          <w:ilvl w:val="1"/>
          <w:numId w:val="4"/>
        </w:numPr>
        <w:shd w:val="clear" w:color="auto" w:fill="EFEEFD"/>
        <w:spacing w:before="100" w:beforeAutospacing="1" w:after="100" w:afterAutospacing="1" w:line="360" w:lineRule="atLeast"/>
        <w:ind w:left="4080" w:hanging="360"/>
        <w:rPr>
          <w:rFonts w:ascii="Verdana" w:hAnsi="Verdana"/>
          <w:color w:val="000000"/>
          <w:sz w:val="18"/>
          <w:szCs w:val="18"/>
        </w:rPr>
      </w:pPr>
      <w:r>
        <w:rPr>
          <w:rFonts w:ascii="Verdana" w:hAnsi="Verdana"/>
          <w:b/>
          <w:bCs/>
          <w:color w:val="000000"/>
          <w:sz w:val="18"/>
          <w:szCs w:val="18"/>
        </w:rPr>
        <w:t>Large terminal radius</w:t>
      </w:r>
      <w:r>
        <w:rPr>
          <w:rFonts w:ascii="Verdana" w:hAnsi="Verdana"/>
          <w:color w:val="000000"/>
          <w:sz w:val="18"/>
          <w:szCs w:val="18"/>
        </w:rPr>
        <w:t xml:space="preserve">      Radi</w:t>
      </w:r>
      <w:r>
        <w:rPr>
          <w:rFonts w:ascii="Verdana" w:hAnsi="Verdana"/>
          <w:color w:val="000000"/>
          <w:sz w:val="18"/>
          <w:szCs w:val="18"/>
        </w:rPr>
        <w:t xml:space="preserve">us 5 standard deviations above mean for terminal segments of a </w:t>
      </w:r>
      <w:r>
        <w:rPr>
          <w:rFonts w:ascii="Verdana" w:hAnsi="Verdana"/>
          <w:color w:val="000000"/>
          <w:sz w:val="18"/>
          <w:szCs w:val="18"/>
        </w:rPr>
        <w:br/>
        <w:t>     particular type for the current cell.</w:t>
      </w:r>
      <w:r>
        <w:rPr>
          <w:rFonts w:ascii="Verdana" w:hAnsi="Verdana"/>
          <w:color w:val="000000"/>
          <w:sz w:val="18"/>
          <w:szCs w:val="18"/>
        </w:rPr>
        <w:br/>
        <w:t>     </w:t>
      </w:r>
      <w:r>
        <w:rPr>
          <w:rFonts w:ascii="Verdana" w:hAnsi="Verdana"/>
          <w:b/>
          <w:bCs/>
          <w:color w:val="000000"/>
          <w:sz w:val="18"/>
          <w:szCs w:val="18"/>
        </w:rPr>
        <w:t>Fix:</w:t>
      </w:r>
      <w:r>
        <w:rPr>
          <w:rFonts w:ascii="Verdana" w:hAnsi="Verdana"/>
          <w:color w:val="000000"/>
          <w:sz w:val="18"/>
          <w:szCs w:val="18"/>
        </w:rPr>
        <w:t xml:space="preserve"> Flagged as a type B1 irregularity. Adjusted by hand if required. </w:t>
      </w:r>
    </w:p>
    <w:p w:rsidR="00000000" w:rsidRDefault="006E266C">
      <w:pPr>
        <w:pStyle w:val="NormalWeb"/>
        <w:shd w:val="clear" w:color="auto" w:fill="EFEEFD"/>
        <w:spacing w:line="360" w:lineRule="atLeast"/>
        <w:ind w:left="2640"/>
        <w:rPr>
          <w:rFonts w:ascii="Verdana" w:hAnsi="Verdana"/>
          <w:color w:val="000000"/>
          <w:sz w:val="18"/>
          <w:szCs w:val="18"/>
        </w:rPr>
      </w:pPr>
      <w:r>
        <w:rPr>
          <w:rFonts w:ascii="Verdana" w:hAnsi="Verdana"/>
          <w:color w:val="000000"/>
          <w:sz w:val="18"/>
          <w:szCs w:val="18"/>
        </w:rPr>
        <w:lastRenderedPageBreak/>
        <w:t>Type A irregularities are only corrected by the program if the -f or -</w:t>
      </w:r>
      <w:proofErr w:type="spellStart"/>
      <w:r>
        <w:rPr>
          <w:rFonts w:ascii="Verdana" w:hAnsi="Verdana"/>
          <w:color w:val="000000"/>
          <w:sz w:val="18"/>
          <w:szCs w:val="18"/>
        </w:rPr>
        <w:t>fd</w:t>
      </w:r>
      <w:proofErr w:type="spellEnd"/>
      <w:r>
        <w:rPr>
          <w:rFonts w:ascii="Verdana" w:hAnsi="Verdana"/>
          <w:color w:val="000000"/>
          <w:sz w:val="18"/>
          <w:szCs w:val="18"/>
        </w:rPr>
        <w:t xml:space="preserve"> </w:t>
      </w:r>
      <w:r>
        <w:rPr>
          <w:rFonts w:ascii="Verdana" w:hAnsi="Verdana"/>
          <w:color w:val="000000"/>
          <w:sz w:val="18"/>
          <w:szCs w:val="18"/>
        </w:rPr>
        <w:t>command line switches are used. Type B irregularities are those that are flagged by the program. They are initially flagged as B1 with "(no action taken)" annotation. If they are addressed they are changed to type B2 with the annotation changed to record t</w:t>
      </w:r>
      <w:r>
        <w:rPr>
          <w:rFonts w:ascii="Verdana" w:hAnsi="Verdana"/>
          <w:color w:val="000000"/>
          <w:sz w:val="18"/>
          <w:szCs w:val="18"/>
        </w:rPr>
        <w:t xml:space="preserve">he correction. Those which are left as type B1 can have their annotation changed to signify why they were not changed, for example it was decided they were not in fact irregularities, or that no acceptable fix could be found. Type C irregularities are not </w:t>
      </w:r>
      <w:r>
        <w:rPr>
          <w:rFonts w:ascii="Verdana" w:hAnsi="Verdana"/>
          <w:color w:val="000000"/>
          <w:sz w:val="18"/>
          <w:szCs w:val="18"/>
        </w:rPr>
        <w:t>flagged by the program, but are rather detected through visual inspection of the neuron.</w:t>
      </w:r>
    </w:p>
    <w:p w:rsidR="00000000" w:rsidRDefault="006E266C">
      <w:pPr>
        <w:pStyle w:val="NormalWeb"/>
        <w:shd w:val="clear" w:color="auto" w:fill="EFEEFD"/>
        <w:spacing w:line="360" w:lineRule="atLeast"/>
        <w:ind w:left="2640"/>
        <w:rPr>
          <w:rFonts w:ascii="Verdana" w:hAnsi="Verdana"/>
          <w:color w:val="6666CC"/>
          <w:sz w:val="28"/>
          <w:szCs w:val="28"/>
        </w:rPr>
      </w:pPr>
      <w:r>
        <w:rPr>
          <w:rFonts w:ascii="Verdana" w:hAnsi="Verdana"/>
          <w:b/>
          <w:bCs/>
          <w:color w:val="6666CC"/>
          <w:sz w:val="28"/>
          <w:szCs w:val="28"/>
          <w:u w:val="single"/>
        </w:rPr>
        <w:t>Command line switches:</w:t>
      </w:r>
    </w:p>
    <w:p w:rsidR="00000000" w:rsidRDefault="006E266C">
      <w:pPr>
        <w:pStyle w:val="NormalWeb"/>
        <w:shd w:val="clear" w:color="auto" w:fill="EFEEFD"/>
        <w:spacing w:line="360" w:lineRule="atLeast"/>
        <w:ind w:left="2640"/>
        <w:rPr>
          <w:rFonts w:ascii="Verdana" w:hAnsi="Verdana"/>
          <w:color w:val="000000"/>
          <w:sz w:val="18"/>
          <w:szCs w:val="18"/>
        </w:rPr>
      </w:pPr>
      <w:r>
        <w:rPr>
          <w:rFonts w:ascii="Verdana" w:hAnsi="Verdana"/>
          <w:color w:val="000000"/>
          <w:sz w:val="18"/>
          <w:szCs w:val="18"/>
        </w:rPr>
        <w:t xml:space="preserve">Many of the parameters of the program can be changed at the command line. The command line switches are given below with a brief description: </w:t>
      </w:r>
    </w:p>
    <w:p w:rsidR="00000000" w:rsidRDefault="006E266C">
      <w:pPr>
        <w:numPr>
          <w:ilvl w:val="0"/>
          <w:numId w:val="5"/>
        </w:numPr>
        <w:shd w:val="clear" w:color="auto" w:fill="EFEEFD"/>
        <w:spacing w:before="100" w:beforeAutospacing="1" w:after="240" w:line="360" w:lineRule="atLeast"/>
        <w:ind w:left="3360"/>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f and -</w:t>
      </w:r>
      <w:proofErr w:type="spellStart"/>
      <w:r>
        <w:rPr>
          <w:rFonts w:ascii="Verdana" w:hAnsi="Verdana"/>
          <w:color w:val="000000"/>
          <w:sz w:val="18"/>
          <w:szCs w:val="18"/>
        </w:rPr>
        <w:t>fr</w:t>
      </w:r>
      <w:proofErr w:type="spellEnd"/>
      <w:r>
        <w:rPr>
          <w:rFonts w:ascii="Verdana" w:hAnsi="Verdana"/>
          <w:color w:val="000000"/>
          <w:sz w:val="18"/>
          <w:szCs w:val="18"/>
        </w:rPr>
        <w:t xml:space="preserve"> Fix irregularities. If these switches are not given in the command line no changed </w:t>
      </w:r>
      <w:proofErr w:type="spellStart"/>
      <w:r>
        <w:rPr>
          <w:rFonts w:ascii="Verdana" w:hAnsi="Verdana"/>
          <w:color w:val="000000"/>
          <w:sz w:val="18"/>
          <w:szCs w:val="18"/>
        </w:rPr>
        <w:t>swc</w:t>
      </w:r>
      <w:proofErr w:type="spellEnd"/>
      <w:r>
        <w:rPr>
          <w:rFonts w:ascii="Verdana" w:hAnsi="Verdana"/>
          <w:color w:val="000000"/>
          <w:sz w:val="18"/>
          <w:szCs w:val="18"/>
        </w:rPr>
        <w:t xml:space="preserve"> file will be given. All irregularities listed above, as type A will be flagged as B1. The new </w:t>
      </w:r>
      <w:proofErr w:type="spellStart"/>
      <w:r>
        <w:rPr>
          <w:rFonts w:ascii="Verdana" w:hAnsi="Verdana"/>
          <w:color w:val="000000"/>
          <w:sz w:val="18"/>
          <w:szCs w:val="18"/>
        </w:rPr>
        <w:t>swc</w:t>
      </w:r>
      <w:proofErr w:type="spellEnd"/>
      <w:r>
        <w:rPr>
          <w:rFonts w:ascii="Verdana" w:hAnsi="Verdana"/>
          <w:color w:val="000000"/>
          <w:sz w:val="18"/>
          <w:szCs w:val="18"/>
        </w:rPr>
        <w:t xml:space="preserve"> file name prefix must follow this switch on the command line.</w:t>
      </w:r>
      <w:r>
        <w:rPr>
          <w:rFonts w:ascii="Verdana" w:hAnsi="Verdana"/>
          <w:color w:val="000000"/>
          <w:sz w:val="18"/>
          <w:szCs w:val="18"/>
        </w:rPr>
        <w:t xml:space="preserve"> The -</w:t>
      </w:r>
      <w:proofErr w:type="spellStart"/>
      <w:r>
        <w:rPr>
          <w:rFonts w:ascii="Verdana" w:hAnsi="Verdana"/>
          <w:color w:val="000000"/>
          <w:sz w:val="18"/>
          <w:szCs w:val="18"/>
        </w:rPr>
        <w:t>fr</w:t>
      </w:r>
      <w:proofErr w:type="spellEnd"/>
      <w:r>
        <w:rPr>
          <w:rFonts w:ascii="Verdana" w:hAnsi="Verdana"/>
          <w:color w:val="000000"/>
          <w:sz w:val="18"/>
          <w:szCs w:val="18"/>
        </w:rPr>
        <w:t xml:space="preserve"> switch will automatically change zero radius points to the parent radius while the -f switch will not.</w:t>
      </w:r>
    </w:p>
    <w:p w:rsidR="00000000" w:rsidRDefault="006E266C">
      <w:pPr>
        <w:numPr>
          <w:ilvl w:val="0"/>
          <w:numId w:val="5"/>
        </w:numPr>
        <w:shd w:val="clear" w:color="auto" w:fill="EFEEFD"/>
        <w:spacing w:before="100" w:beforeAutospacing="1" w:after="240" w:line="360" w:lineRule="atLeast"/>
        <w:ind w:left="3360"/>
        <w:rPr>
          <w:rFonts w:ascii="Verdana" w:hAnsi="Verdana"/>
          <w:color w:val="000000"/>
          <w:sz w:val="18"/>
          <w:szCs w:val="18"/>
        </w:rPr>
      </w:pPr>
      <w:r>
        <w:rPr>
          <w:rFonts w:ascii="Verdana" w:hAnsi="Verdana"/>
          <w:color w:val="000000"/>
          <w:sz w:val="18"/>
          <w:szCs w:val="18"/>
        </w:rPr>
        <w:t>-nr Overrides the default minimum radius value. Must be followed on the command line by a "double value".</w:t>
      </w:r>
    </w:p>
    <w:p w:rsidR="00000000" w:rsidRDefault="006E266C">
      <w:pPr>
        <w:numPr>
          <w:ilvl w:val="0"/>
          <w:numId w:val="5"/>
        </w:numPr>
        <w:shd w:val="clear" w:color="auto" w:fill="EFEEFD"/>
        <w:spacing w:before="100" w:beforeAutospacing="1" w:after="240" w:line="360" w:lineRule="atLeast"/>
        <w:ind w:left="3360"/>
        <w:rPr>
          <w:rFonts w:ascii="Verdana" w:hAnsi="Verdana"/>
          <w:color w:val="000000"/>
          <w:sz w:val="18"/>
          <w:szCs w:val="18"/>
        </w:rPr>
      </w:pPr>
      <w:r>
        <w:rPr>
          <w:rFonts w:ascii="Verdana" w:hAnsi="Verdana"/>
          <w:color w:val="000000"/>
          <w:sz w:val="18"/>
          <w:szCs w:val="18"/>
        </w:rPr>
        <w:t>-op Overrides the default user name wh</w:t>
      </w:r>
      <w:r>
        <w:rPr>
          <w:rFonts w:ascii="Verdana" w:hAnsi="Verdana"/>
          <w:color w:val="000000"/>
          <w:sz w:val="18"/>
          <w:szCs w:val="18"/>
        </w:rPr>
        <w:t xml:space="preserve">ich is used in the headers of the standardization log and edited </w:t>
      </w:r>
      <w:proofErr w:type="spellStart"/>
      <w:r>
        <w:rPr>
          <w:rFonts w:ascii="Verdana" w:hAnsi="Verdana"/>
          <w:color w:val="000000"/>
          <w:sz w:val="18"/>
          <w:szCs w:val="18"/>
        </w:rPr>
        <w:t>swc</w:t>
      </w:r>
      <w:proofErr w:type="spellEnd"/>
      <w:r>
        <w:rPr>
          <w:rFonts w:ascii="Verdana" w:hAnsi="Verdana"/>
          <w:color w:val="000000"/>
          <w:sz w:val="18"/>
          <w:szCs w:val="18"/>
        </w:rPr>
        <w:t xml:space="preserve"> file.</w:t>
      </w:r>
    </w:p>
    <w:p w:rsidR="00000000" w:rsidRDefault="006E266C">
      <w:pPr>
        <w:numPr>
          <w:ilvl w:val="0"/>
          <w:numId w:val="5"/>
        </w:numPr>
        <w:shd w:val="clear" w:color="auto" w:fill="EFEEFD"/>
        <w:spacing w:before="100" w:beforeAutospacing="1" w:after="240" w:line="360" w:lineRule="atLeast"/>
        <w:ind w:left="3360"/>
        <w:rPr>
          <w:rFonts w:ascii="Verdana" w:hAnsi="Verdana"/>
          <w:color w:val="000000"/>
          <w:sz w:val="18"/>
          <w:szCs w:val="18"/>
        </w:rPr>
      </w:pPr>
      <w:r>
        <w:rPr>
          <w:rFonts w:ascii="Verdana" w:hAnsi="Verdana"/>
          <w:color w:val="000000"/>
          <w:sz w:val="18"/>
          <w:szCs w:val="18"/>
        </w:rPr>
        <w:t>-</w:t>
      </w:r>
      <w:proofErr w:type="spellStart"/>
      <w:r>
        <w:rPr>
          <w:rFonts w:ascii="Verdana" w:hAnsi="Verdana"/>
          <w:color w:val="000000"/>
          <w:sz w:val="18"/>
          <w:szCs w:val="18"/>
        </w:rPr>
        <w:t>mr</w:t>
      </w:r>
      <w:proofErr w:type="spellEnd"/>
      <w:r>
        <w:rPr>
          <w:rFonts w:ascii="Verdana" w:hAnsi="Verdana"/>
          <w:color w:val="000000"/>
          <w:sz w:val="18"/>
          <w:szCs w:val="18"/>
        </w:rPr>
        <w:t xml:space="preserve"> Overrides the default maximum radius standard deviation. Must be followed on the command line by a "double value".</w:t>
      </w:r>
    </w:p>
    <w:p w:rsidR="00000000" w:rsidRDefault="006E266C">
      <w:pPr>
        <w:numPr>
          <w:ilvl w:val="0"/>
          <w:numId w:val="5"/>
        </w:numPr>
        <w:shd w:val="clear" w:color="auto" w:fill="EFEEFD"/>
        <w:spacing w:before="100" w:beforeAutospacing="1" w:after="240" w:line="360" w:lineRule="atLeast"/>
        <w:ind w:left="3360"/>
        <w:rPr>
          <w:rFonts w:ascii="Verdana" w:hAnsi="Verdana"/>
          <w:color w:val="000000"/>
          <w:sz w:val="18"/>
          <w:szCs w:val="18"/>
        </w:rPr>
      </w:pPr>
      <w:r>
        <w:rPr>
          <w:rFonts w:ascii="Verdana" w:hAnsi="Verdana"/>
          <w:color w:val="000000"/>
          <w:sz w:val="18"/>
          <w:szCs w:val="18"/>
        </w:rPr>
        <w:lastRenderedPageBreak/>
        <w:t>-</w:t>
      </w:r>
      <w:proofErr w:type="spellStart"/>
      <w:r>
        <w:rPr>
          <w:rFonts w:ascii="Verdana" w:hAnsi="Verdana"/>
          <w:color w:val="000000"/>
          <w:sz w:val="18"/>
          <w:szCs w:val="18"/>
        </w:rPr>
        <w:t>tf</w:t>
      </w:r>
      <w:proofErr w:type="spellEnd"/>
      <w:r>
        <w:rPr>
          <w:rFonts w:ascii="Verdana" w:hAnsi="Verdana"/>
          <w:color w:val="000000"/>
          <w:sz w:val="18"/>
          <w:szCs w:val="18"/>
        </w:rPr>
        <w:t xml:space="preserve"> Overrides the default maximum positive taper ratio. Must b</w:t>
      </w:r>
      <w:r>
        <w:rPr>
          <w:rFonts w:ascii="Verdana" w:hAnsi="Verdana"/>
          <w:color w:val="000000"/>
          <w:sz w:val="18"/>
          <w:szCs w:val="18"/>
        </w:rPr>
        <w:t>e followed on the command line by a "double value".</w:t>
      </w:r>
    </w:p>
    <w:p w:rsidR="00000000" w:rsidRDefault="006E266C">
      <w:pPr>
        <w:numPr>
          <w:ilvl w:val="0"/>
          <w:numId w:val="5"/>
        </w:numPr>
        <w:shd w:val="clear" w:color="auto" w:fill="EFEEFD"/>
        <w:spacing w:before="100" w:beforeAutospacing="1" w:after="240" w:line="360" w:lineRule="atLeast"/>
        <w:ind w:left="3360"/>
        <w:rPr>
          <w:rFonts w:ascii="Verdana" w:hAnsi="Verdana"/>
          <w:color w:val="000000"/>
          <w:sz w:val="18"/>
          <w:szCs w:val="18"/>
        </w:rPr>
      </w:pPr>
      <w:r>
        <w:rPr>
          <w:rFonts w:ascii="Verdana" w:hAnsi="Verdana"/>
          <w:color w:val="000000"/>
          <w:sz w:val="18"/>
          <w:szCs w:val="18"/>
        </w:rPr>
        <w:t>-</w:t>
      </w:r>
      <w:proofErr w:type="spellStart"/>
      <w:r>
        <w:rPr>
          <w:rFonts w:ascii="Verdana" w:hAnsi="Verdana"/>
          <w:color w:val="000000"/>
          <w:sz w:val="18"/>
          <w:szCs w:val="18"/>
        </w:rPr>
        <w:t>nl</w:t>
      </w:r>
      <w:proofErr w:type="spellEnd"/>
      <w:r>
        <w:rPr>
          <w:rFonts w:ascii="Verdana" w:hAnsi="Verdana"/>
          <w:color w:val="000000"/>
          <w:sz w:val="18"/>
          <w:szCs w:val="18"/>
        </w:rPr>
        <w:t xml:space="preserve"> Overrides the default minimum segment length value. Must be followed on the command line by a "double value".</w:t>
      </w:r>
    </w:p>
    <w:p w:rsidR="00000000" w:rsidRDefault="006E266C">
      <w:pPr>
        <w:numPr>
          <w:ilvl w:val="0"/>
          <w:numId w:val="5"/>
        </w:numPr>
        <w:shd w:val="clear" w:color="auto" w:fill="EFEEFD"/>
        <w:spacing w:before="100" w:beforeAutospacing="1" w:after="240" w:line="360" w:lineRule="atLeast"/>
        <w:ind w:left="3360"/>
        <w:rPr>
          <w:rFonts w:ascii="Verdana" w:hAnsi="Verdana"/>
          <w:color w:val="000000"/>
          <w:sz w:val="18"/>
          <w:szCs w:val="18"/>
        </w:rPr>
      </w:pPr>
      <w:r>
        <w:rPr>
          <w:rFonts w:ascii="Verdana" w:hAnsi="Verdana"/>
          <w:color w:val="000000"/>
          <w:sz w:val="18"/>
          <w:szCs w:val="18"/>
        </w:rPr>
        <w:t>-ml Overrides the default maximum length standard deviation. Must be followed on the comma</w:t>
      </w:r>
      <w:r>
        <w:rPr>
          <w:rFonts w:ascii="Verdana" w:hAnsi="Verdana"/>
          <w:color w:val="000000"/>
          <w:sz w:val="18"/>
          <w:szCs w:val="18"/>
        </w:rPr>
        <w:t>nd line by a "double value".</w:t>
      </w:r>
    </w:p>
    <w:p w:rsidR="00000000" w:rsidRDefault="006E266C">
      <w:pPr>
        <w:numPr>
          <w:ilvl w:val="0"/>
          <w:numId w:val="5"/>
        </w:numPr>
        <w:shd w:val="clear" w:color="auto" w:fill="EFEEFD"/>
        <w:spacing w:before="100" w:beforeAutospacing="1" w:after="240" w:line="360" w:lineRule="atLeast"/>
        <w:ind w:left="3360"/>
        <w:rPr>
          <w:rFonts w:ascii="Verdana" w:hAnsi="Verdana"/>
          <w:color w:val="000000"/>
          <w:sz w:val="18"/>
          <w:szCs w:val="18"/>
        </w:rPr>
      </w:pPr>
      <w:r>
        <w:rPr>
          <w:rFonts w:ascii="Verdana" w:hAnsi="Verdana"/>
          <w:color w:val="000000"/>
          <w:sz w:val="18"/>
          <w:szCs w:val="18"/>
        </w:rPr>
        <w:t>-in Signifies end of command line switches and start of input file listing, must be last command line switch used before input files are listed.</w:t>
      </w:r>
    </w:p>
    <w:p w:rsidR="00000000" w:rsidRDefault="006E266C">
      <w:pPr>
        <w:pStyle w:val="NormalWeb"/>
        <w:shd w:val="clear" w:color="auto" w:fill="EFEEFD"/>
        <w:spacing w:line="360" w:lineRule="atLeast"/>
        <w:ind w:left="2640"/>
        <w:rPr>
          <w:rFonts w:ascii="Verdana" w:hAnsi="Verdana"/>
          <w:color w:val="6666CC"/>
          <w:sz w:val="28"/>
          <w:szCs w:val="28"/>
        </w:rPr>
      </w:pPr>
      <w:r>
        <w:rPr>
          <w:rFonts w:ascii="Verdana" w:hAnsi="Verdana"/>
          <w:b/>
          <w:bCs/>
          <w:color w:val="6666CC"/>
          <w:sz w:val="28"/>
          <w:szCs w:val="28"/>
          <w:u w:val="single"/>
        </w:rPr>
        <w:t>Usage and examples:</w:t>
      </w:r>
    </w:p>
    <w:p w:rsidR="00000000" w:rsidRDefault="006E266C">
      <w:pPr>
        <w:pStyle w:val="NormalWeb"/>
        <w:shd w:val="clear" w:color="auto" w:fill="EFEEFD"/>
        <w:spacing w:line="360" w:lineRule="atLeast"/>
        <w:ind w:left="2640"/>
        <w:rPr>
          <w:rFonts w:ascii="Verdana" w:hAnsi="Verdana"/>
          <w:color w:val="000000"/>
          <w:sz w:val="18"/>
          <w:szCs w:val="18"/>
        </w:rPr>
      </w:pPr>
      <w:r>
        <w:rPr>
          <w:rFonts w:ascii="Verdana" w:hAnsi="Verdana"/>
          <w:color w:val="000000"/>
          <w:sz w:val="18"/>
          <w:szCs w:val="18"/>
        </w:rPr>
        <w:t xml:space="preserve">Some example command lines for a hypothetical </w:t>
      </w:r>
      <w:proofErr w:type="spellStart"/>
      <w:r>
        <w:rPr>
          <w:rFonts w:ascii="Verdana" w:hAnsi="Verdana"/>
          <w:color w:val="000000"/>
          <w:sz w:val="18"/>
          <w:szCs w:val="18"/>
        </w:rPr>
        <w:t>swc</w:t>
      </w:r>
      <w:proofErr w:type="spellEnd"/>
      <w:r>
        <w:rPr>
          <w:rFonts w:ascii="Verdana" w:hAnsi="Verdana"/>
          <w:color w:val="000000"/>
          <w:sz w:val="18"/>
          <w:szCs w:val="18"/>
        </w:rPr>
        <w:t xml:space="preserve"> file "</w:t>
      </w:r>
      <w:proofErr w:type="spellStart"/>
      <w:r>
        <w:rPr>
          <w:rFonts w:ascii="Verdana" w:hAnsi="Verdana"/>
          <w:color w:val="000000"/>
          <w:sz w:val="18"/>
          <w:szCs w:val="18"/>
        </w:rPr>
        <w:t>cellA.</w:t>
      </w:r>
      <w:r>
        <w:rPr>
          <w:rFonts w:ascii="Verdana" w:hAnsi="Verdana"/>
          <w:color w:val="000000"/>
          <w:sz w:val="18"/>
          <w:szCs w:val="18"/>
        </w:rPr>
        <w:t>swc</w:t>
      </w:r>
      <w:proofErr w:type="spellEnd"/>
      <w:r>
        <w:rPr>
          <w:rFonts w:ascii="Verdana" w:hAnsi="Verdana"/>
          <w:color w:val="000000"/>
          <w:sz w:val="18"/>
          <w:szCs w:val="18"/>
        </w:rPr>
        <w:t>":</w:t>
      </w:r>
    </w:p>
    <w:p w:rsidR="00000000" w:rsidRDefault="006E266C">
      <w:pPr>
        <w:numPr>
          <w:ilvl w:val="0"/>
          <w:numId w:val="6"/>
        </w:numPr>
        <w:shd w:val="clear" w:color="auto" w:fill="EFEEFD"/>
        <w:spacing w:before="100" w:beforeAutospacing="1" w:after="240" w:line="360" w:lineRule="atLeast"/>
        <w:ind w:left="3360"/>
        <w:rPr>
          <w:rFonts w:ascii="Verdana" w:hAnsi="Verdana"/>
          <w:color w:val="CC66CC"/>
          <w:sz w:val="18"/>
          <w:szCs w:val="18"/>
        </w:rPr>
      </w:pPr>
      <w:r>
        <w:rPr>
          <w:rFonts w:ascii="Verdana" w:hAnsi="Verdana"/>
          <w:color w:val="CC66CC"/>
          <w:sz w:val="18"/>
          <w:szCs w:val="18"/>
        </w:rPr>
        <w:t xml:space="preserve">java </w:t>
      </w:r>
      <w:proofErr w:type="spellStart"/>
      <w:r>
        <w:rPr>
          <w:rFonts w:ascii="Verdana" w:hAnsi="Verdana"/>
          <w:color w:val="CC66CC"/>
          <w:sz w:val="18"/>
          <w:szCs w:val="18"/>
        </w:rPr>
        <w:t>StdSwc.class</w:t>
      </w:r>
      <w:proofErr w:type="spellEnd"/>
      <w:r>
        <w:rPr>
          <w:rFonts w:ascii="Verdana" w:hAnsi="Verdana"/>
          <w:color w:val="CC66CC"/>
          <w:sz w:val="18"/>
          <w:szCs w:val="18"/>
        </w:rPr>
        <w:t xml:space="preserve"> </w:t>
      </w:r>
      <w:proofErr w:type="spellStart"/>
      <w:r>
        <w:rPr>
          <w:rFonts w:ascii="Verdana" w:hAnsi="Verdana"/>
          <w:color w:val="CC66CC"/>
          <w:sz w:val="18"/>
          <w:szCs w:val="18"/>
        </w:rPr>
        <w:t>cellA_irregularities.std</w:t>
      </w:r>
      <w:proofErr w:type="spellEnd"/>
      <w:r>
        <w:rPr>
          <w:rFonts w:ascii="Verdana" w:hAnsi="Verdana"/>
          <w:color w:val="CC66CC"/>
          <w:sz w:val="18"/>
          <w:szCs w:val="18"/>
        </w:rPr>
        <w:t xml:space="preserve"> -in </w:t>
      </w:r>
      <w:proofErr w:type="spellStart"/>
      <w:r>
        <w:rPr>
          <w:rFonts w:ascii="Verdana" w:hAnsi="Verdana"/>
          <w:color w:val="CC66CC"/>
          <w:sz w:val="18"/>
          <w:szCs w:val="18"/>
        </w:rPr>
        <w:t>cellA.swc</w:t>
      </w:r>
      <w:proofErr w:type="spellEnd"/>
      <w:r>
        <w:rPr>
          <w:rFonts w:ascii="Verdana" w:hAnsi="Verdana"/>
          <w:color w:val="CC66CC"/>
          <w:sz w:val="18"/>
          <w:szCs w:val="18"/>
        </w:rPr>
        <w:t xml:space="preserve"> This is the simplest possible usage. No irregularities are fixed. Type B1 irregularities will be documented in "</w:t>
      </w:r>
      <w:proofErr w:type="spellStart"/>
      <w:r>
        <w:rPr>
          <w:rFonts w:ascii="Verdana" w:hAnsi="Verdana"/>
          <w:color w:val="CC66CC"/>
          <w:sz w:val="18"/>
          <w:szCs w:val="18"/>
        </w:rPr>
        <w:t>cellA_irregularities.std</w:t>
      </w:r>
      <w:proofErr w:type="spellEnd"/>
      <w:r>
        <w:rPr>
          <w:rFonts w:ascii="Verdana" w:hAnsi="Verdana"/>
          <w:color w:val="CC66CC"/>
          <w:sz w:val="18"/>
          <w:szCs w:val="18"/>
        </w:rPr>
        <w:t>". All default values are used.</w:t>
      </w:r>
    </w:p>
    <w:p w:rsidR="00000000" w:rsidRDefault="006E266C">
      <w:pPr>
        <w:numPr>
          <w:ilvl w:val="0"/>
          <w:numId w:val="6"/>
        </w:numPr>
        <w:shd w:val="clear" w:color="auto" w:fill="EFEEFD"/>
        <w:spacing w:before="100" w:beforeAutospacing="1" w:after="240" w:line="360" w:lineRule="atLeast"/>
        <w:ind w:left="3360"/>
        <w:rPr>
          <w:rFonts w:ascii="Verdana" w:hAnsi="Verdana"/>
          <w:color w:val="CC66CC"/>
          <w:sz w:val="18"/>
          <w:szCs w:val="18"/>
        </w:rPr>
      </w:pPr>
      <w:r>
        <w:rPr>
          <w:rFonts w:ascii="Verdana" w:hAnsi="Verdana"/>
          <w:color w:val="CC66CC"/>
          <w:sz w:val="18"/>
          <w:szCs w:val="18"/>
        </w:rPr>
        <w:t xml:space="preserve">java </w:t>
      </w:r>
      <w:proofErr w:type="spellStart"/>
      <w:r>
        <w:rPr>
          <w:rFonts w:ascii="Verdana" w:hAnsi="Verdana"/>
          <w:color w:val="CC66CC"/>
          <w:sz w:val="18"/>
          <w:szCs w:val="18"/>
        </w:rPr>
        <w:t>StdSwc.class</w:t>
      </w:r>
      <w:proofErr w:type="spellEnd"/>
      <w:r>
        <w:rPr>
          <w:rFonts w:ascii="Verdana" w:hAnsi="Verdana"/>
          <w:color w:val="CC66CC"/>
          <w:sz w:val="18"/>
          <w:szCs w:val="18"/>
        </w:rPr>
        <w:t xml:space="preserve"> </w:t>
      </w:r>
      <w:proofErr w:type="spellStart"/>
      <w:r>
        <w:rPr>
          <w:rFonts w:ascii="Verdana" w:hAnsi="Verdana"/>
          <w:color w:val="CC66CC"/>
          <w:sz w:val="18"/>
          <w:szCs w:val="18"/>
        </w:rPr>
        <w:t>cellA_i</w:t>
      </w:r>
      <w:r>
        <w:rPr>
          <w:rFonts w:ascii="Verdana" w:hAnsi="Verdana"/>
          <w:color w:val="CC66CC"/>
          <w:sz w:val="18"/>
          <w:szCs w:val="18"/>
        </w:rPr>
        <w:t>rregularities.std</w:t>
      </w:r>
      <w:proofErr w:type="spellEnd"/>
      <w:r>
        <w:rPr>
          <w:rFonts w:ascii="Verdana" w:hAnsi="Verdana"/>
          <w:color w:val="CC66CC"/>
          <w:sz w:val="18"/>
          <w:szCs w:val="18"/>
        </w:rPr>
        <w:t xml:space="preserve"> -</w:t>
      </w:r>
      <w:proofErr w:type="spellStart"/>
      <w:r>
        <w:rPr>
          <w:rFonts w:ascii="Verdana" w:hAnsi="Verdana"/>
          <w:color w:val="CC66CC"/>
          <w:sz w:val="18"/>
          <w:szCs w:val="18"/>
        </w:rPr>
        <w:t>fd</w:t>
      </w:r>
      <w:proofErr w:type="spellEnd"/>
      <w:r>
        <w:rPr>
          <w:rFonts w:ascii="Verdana" w:hAnsi="Verdana"/>
          <w:color w:val="CC66CC"/>
          <w:sz w:val="18"/>
          <w:szCs w:val="18"/>
        </w:rPr>
        <w:t xml:space="preserve"> </w:t>
      </w:r>
      <w:proofErr w:type="spellStart"/>
      <w:r>
        <w:rPr>
          <w:rFonts w:ascii="Verdana" w:hAnsi="Verdana"/>
          <w:color w:val="CC66CC"/>
          <w:sz w:val="18"/>
          <w:szCs w:val="18"/>
        </w:rPr>
        <w:t>EditA.swc</w:t>
      </w:r>
      <w:proofErr w:type="spellEnd"/>
      <w:r>
        <w:rPr>
          <w:rFonts w:ascii="Verdana" w:hAnsi="Verdana"/>
          <w:color w:val="CC66CC"/>
          <w:sz w:val="18"/>
          <w:szCs w:val="18"/>
        </w:rPr>
        <w:t xml:space="preserve"> -in </w:t>
      </w:r>
      <w:proofErr w:type="spellStart"/>
      <w:r>
        <w:rPr>
          <w:rFonts w:ascii="Verdana" w:hAnsi="Verdana"/>
          <w:color w:val="CC66CC"/>
          <w:sz w:val="18"/>
          <w:szCs w:val="18"/>
        </w:rPr>
        <w:t>cellA.swc</w:t>
      </w:r>
      <w:proofErr w:type="spellEnd"/>
      <w:r>
        <w:rPr>
          <w:rFonts w:ascii="Verdana" w:hAnsi="Verdana"/>
          <w:color w:val="CC66CC"/>
          <w:sz w:val="18"/>
          <w:szCs w:val="18"/>
        </w:rPr>
        <w:t xml:space="preserve"> In this version all type A irregularities including zero radius will be automatically fixed and documented in "</w:t>
      </w:r>
      <w:proofErr w:type="spellStart"/>
      <w:r>
        <w:rPr>
          <w:rFonts w:ascii="Verdana" w:hAnsi="Verdana"/>
          <w:color w:val="CC66CC"/>
          <w:sz w:val="18"/>
          <w:szCs w:val="18"/>
        </w:rPr>
        <w:t>cellA_irregularities.std</w:t>
      </w:r>
      <w:proofErr w:type="spellEnd"/>
      <w:r>
        <w:rPr>
          <w:rFonts w:ascii="Verdana" w:hAnsi="Verdana"/>
          <w:color w:val="CC66CC"/>
          <w:sz w:val="18"/>
          <w:szCs w:val="18"/>
        </w:rPr>
        <w:t xml:space="preserve">". The edited version of the </w:t>
      </w:r>
      <w:proofErr w:type="spellStart"/>
      <w:r>
        <w:rPr>
          <w:rFonts w:ascii="Verdana" w:hAnsi="Verdana"/>
          <w:color w:val="CC66CC"/>
          <w:sz w:val="18"/>
          <w:szCs w:val="18"/>
        </w:rPr>
        <w:t>swc</w:t>
      </w:r>
      <w:proofErr w:type="spellEnd"/>
      <w:r>
        <w:rPr>
          <w:rFonts w:ascii="Verdana" w:hAnsi="Verdana"/>
          <w:color w:val="CC66CC"/>
          <w:sz w:val="18"/>
          <w:szCs w:val="18"/>
        </w:rPr>
        <w:t xml:space="preserve"> file will be saved as "</w:t>
      </w:r>
      <w:proofErr w:type="spellStart"/>
      <w:r>
        <w:rPr>
          <w:rFonts w:ascii="Verdana" w:hAnsi="Verdana"/>
          <w:color w:val="CC66CC"/>
          <w:sz w:val="18"/>
          <w:szCs w:val="18"/>
        </w:rPr>
        <w:t>cellA.swcEditA.swc</w:t>
      </w:r>
      <w:proofErr w:type="spellEnd"/>
      <w:r>
        <w:rPr>
          <w:rFonts w:ascii="Verdana" w:hAnsi="Verdana"/>
          <w:color w:val="CC66CC"/>
          <w:sz w:val="18"/>
          <w:szCs w:val="18"/>
        </w:rPr>
        <w:t>"</w:t>
      </w:r>
      <w:r>
        <w:rPr>
          <w:rFonts w:ascii="Verdana" w:hAnsi="Verdana"/>
          <w:color w:val="CC66CC"/>
          <w:sz w:val="18"/>
          <w:szCs w:val="18"/>
        </w:rPr>
        <w:t xml:space="preserve">. </w:t>
      </w:r>
    </w:p>
    <w:p w:rsidR="00000000" w:rsidRDefault="006E266C">
      <w:pPr>
        <w:numPr>
          <w:ilvl w:val="0"/>
          <w:numId w:val="6"/>
        </w:numPr>
        <w:shd w:val="clear" w:color="auto" w:fill="EFEEFD"/>
        <w:spacing w:before="100" w:beforeAutospacing="1" w:after="240" w:line="360" w:lineRule="atLeast"/>
        <w:ind w:left="3360"/>
        <w:rPr>
          <w:rFonts w:ascii="Verdana" w:hAnsi="Verdana"/>
          <w:color w:val="CC66CC"/>
          <w:sz w:val="18"/>
          <w:szCs w:val="18"/>
        </w:rPr>
      </w:pPr>
      <w:r>
        <w:rPr>
          <w:rFonts w:ascii="Verdana" w:hAnsi="Verdana"/>
          <w:color w:val="CC66CC"/>
          <w:sz w:val="18"/>
          <w:szCs w:val="18"/>
        </w:rPr>
        <w:t xml:space="preserve">java </w:t>
      </w:r>
      <w:proofErr w:type="spellStart"/>
      <w:r>
        <w:rPr>
          <w:rFonts w:ascii="Verdana" w:hAnsi="Verdana"/>
          <w:color w:val="CC66CC"/>
          <w:sz w:val="18"/>
          <w:szCs w:val="18"/>
        </w:rPr>
        <w:t>StdSwc.class</w:t>
      </w:r>
      <w:proofErr w:type="spellEnd"/>
      <w:r>
        <w:rPr>
          <w:rFonts w:ascii="Verdana" w:hAnsi="Verdana"/>
          <w:color w:val="CC66CC"/>
          <w:sz w:val="18"/>
          <w:szCs w:val="18"/>
        </w:rPr>
        <w:t xml:space="preserve"> cellAn2irregularities.std -</w:t>
      </w:r>
      <w:proofErr w:type="spellStart"/>
      <w:r>
        <w:rPr>
          <w:rFonts w:ascii="Verdana" w:hAnsi="Verdana"/>
          <w:color w:val="CC66CC"/>
          <w:sz w:val="18"/>
          <w:szCs w:val="18"/>
        </w:rPr>
        <w:t>fd</w:t>
      </w:r>
      <w:proofErr w:type="spellEnd"/>
      <w:r>
        <w:rPr>
          <w:rFonts w:ascii="Verdana" w:hAnsi="Verdana"/>
          <w:color w:val="CC66CC"/>
          <w:sz w:val="18"/>
          <w:szCs w:val="18"/>
        </w:rPr>
        <w:t xml:space="preserve"> </w:t>
      </w:r>
      <w:proofErr w:type="spellStart"/>
      <w:r>
        <w:rPr>
          <w:rFonts w:ascii="Verdana" w:hAnsi="Verdana"/>
          <w:color w:val="CC66CC"/>
          <w:sz w:val="18"/>
          <w:szCs w:val="18"/>
        </w:rPr>
        <w:t>EditA.swc</w:t>
      </w:r>
      <w:proofErr w:type="spellEnd"/>
      <w:r>
        <w:rPr>
          <w:rFonts w:ascii="Verdana" w:hAnsi="Verdana"/>
          <w:color w:val="CC66CC"/>
          <w:sz w:val="18"/>
          <w:szCs w:val="18"/>
        </w:rPr>
        <w:t xml:space="preserve"> -in </w:t>
      </w:r>
      <w:proofErr w:type="spellStart"/>
      <w:r>
        <w:rPr>
          <w:rFonts w:ascii="Verdana" w:hAnsi="Verdana"/>
          <w:color w:val="CC66CC"/>
          <w:sz w:val="18"/>
          <w:szCs w:val="18"/>
        </w:rPr>
        <w:t>cellA.swc</w:t>
      </w:r>
      <w:proofErr w:type="spellEnd"/>
      <w:r>
        <w:rPr>
          <w:rFonts w:ascii="Verdana" w:hAnsi="Verdana"/>
          <w:color w:val="CC66CC"/>
          <w:sz w:val="18"/>
          <w:szCs w:val="18"/>
        </w:rPr>
        <w:t xml:space="preserve"> cell2.swc In this example irregularities from both cells will be documented in "cellAn2irregularities.std". "</w:t>
      </w:r>
      <w:proofErr w:type="spellStart"/>
      <w:r>
        <w:rPr>
          <w:rFonts w:ascii="Verdana" w:hAnsi="Verdana"/>
          <w:color w:val="CC66CC"/>
          <w:sz w:val="18"/>
          <w:szCs w:val="18"/>
        </w:rPr>
        <w:t>cellA.swcEditA.swc</w:t>
      </w:r>
      <w:proofErr w:type="spellEnd"/>
      <w:r>
        <w:rPr>
          <w:rFonts w:ascii="Verdana" w:hAnsi="Verdana"/>
          <w:color w:val="CC66CC"/>
          <w:sz w:val="18"/>
          <w:szCs w:val="18"/>
        </w:rPr>
        <w:t>" and "cell2.swcEditA.swc" will be created for the two</w:t>
      </w:r>
      <w:r>
        <w:rPr>
          <w:rFonts w:ascii="Verdana" w:hAnsi="Verdana"/>
          <w:color w:val="CC66CC"/>
          <w:sz w:val="18"/>
          <w:szCs w:val="18"/>
        </w:rPr>
        <w:t xml:space="preserve"> input files respectively.</w:t>
      </w:r>
    </w:p>
    <w:p w:rsidR="00000000" w:rsidRDefault="006E266C">
      <w:pPr>
        <w:numPr>
          <w:ilvl w:val="0"/>
          <w:numId w:val="6"/>
        </w:numPr>
        <w:shd w:val="clear" w:color="auto" w:fill="EFEEFD"/>
        <w:spacing w:before="100" w:beforeAutospacing="1" w:after="100" w:afterAutospacing="1" w:line="360" w:lineRule="atLeast"/>
        <w:ind w:left="3360"/>
        <w:rPr>
          <w:rFonts w:ascii="Verdana" w:hAnsi="Verdana"/>
          <w:color w:val="CC66CC"/>
          <w:sz w:val="18"/>
          <w:szCs w:val="18"/>
        </w:rPr>
      </w:pPr>
      <w:r>
        <w:rPr>
          <w:rFonts w:ascii="Verdana" w:hAnsi="Verdana"/>
          <w:color w:val="CC66CC"/>
          <w:sz w:val="18"/>
          <w:szCs w:val="18"/>
        </w:rPr>
        <w:lastRenderedPageBreak/>
        <w:t xml:space="preserve">java </w:t>
      </w:r>
      <w:proofErr w:type="spellStart"/>
      <w:r>
        <w:rPr>
          <w:rFonts w:ascii="Verdana" w:hAnsi="Verdana"/>
          <w:color w:val="CC66CC"/>
          <w:sz w:val="18"/>
          <w:szCs w:val="18"/>
        </w:rPr>
        <w:t>StdSwc.class</w:t>
      </w:r>
      <w:proofErr w:type="spellEnd"/>
      <w:r>
        <w:rPr>
          <w:rFonts w:ascii="Verdana" w:hAnsi="Verdana"/>
          <w:color w:val="CC66CC"/>
          <w:sz w:val="18"/>
          <w:szCs w:val="18"/>
        </w:rPr>
        <w:t xml:space="preserve"> </w:t>
      </w:r>
      <w:proofErr w:type="spellStart"/>
      <w:r>
        <w:rPr>
          <w:rFonts w:ascii="Verdana" w:hAnsi="Verdana"/>
          <w:color w:val="CC66CC"/>
          <w:sz w:val="18"/>
          <w:szCs w:val="18"/>
        </w:rPr>
        <w:t>cellAirregularities.std</w:t>
      </w:r>
      <w:proofErr w:type="spellEnd"/>
      <w:r>
        <w:rPr>
          <w:rFonts w:ascii="Verdana" w:hAnsi="Verdana"/>
          <w:color w:val="CC66CC"/>
          <w:sz w:val="18"/>
          <w:szCs w:val="18"/>
        </w:rPr>
        <w:t xml:space="preserve"> -op Bob -ml 2 -</w:t>
      </w:r>
      <w:proofErr w:type="spellStart"/>
      <w:r>
        <w:rPr>
          <w:rFonts w:ascii="Verdana" w:hAnsi="Verdana"/>
          <w:color w:val="CC66CC"/>
          <w:sz w:val="18"/>
          <w:szCs w:val="18"/>
        </w:rPr>
        <w:t>fd</w:t>
      </w:r>
      <w:proofErr w:type="spellEnd"/>
      <w:r>
        <w:rPr>
          <w:rFonts w:ascii="Verdana" w:hAnsi="Verdana"/>
          <w:color w:val="CC66CC"/>
          <w:sz w:val="18"/>
          <w:szCs w:val="18"/>
        </w:rPr>
        <w:t xml:space="preserve"> </w:t>
      </w:r>
      <w:proofErr w:type="spellStart"/>
      <w:r>
        <w:rPr>
          <w:rFonts w:ascii="Verdana" w:hAnsi="Verdana"/>
          <w:color w:val="CC66CC"/>
          <w:sz w:val="18"/>
          <w:szCs w:val="18"/>
        </w:rPr>
        <w:t>EditA.swc</w:t>
      </w:r>
      <w:proofErr w:type="spellEnd"/>
      <w:r>
        <w:rPr>
          <w:rFonts w:ascii="Verdana" w:hAnsi="Verdana"/>
          <w:color w:val="CC66CC"/>
          <w:sz w:val="18"/>
          <w:szCs w:val="18"/>
        </w:rPr>
        <w:t xml:space="preserve"> -in </w:t>
      </w:r>
      <w:proofErr w:type="spellStart"/>
      <w:r>
        <w:rPr>
          <w:rFonts w:ascii="Verdana" w:hAnsi="Verdana"/>
          <w:color w:val="CC66CC"/>
          <w:sz w:val="18"/>
          <w:szCs w:val="18"/>
        </w:rPr>
        <w:t>cellA.swc</w:t>
      </w:r>
      <w:proofErr w:type="spellEnd"/>
      <w:r>
        <w:rPr>
          <w:rFonts w:ascii="Verdana" w:hAnsi="Verdana"/>
          <w:color w:val="CC66CC"/>
          <w:sz w:val="18"/>
          <w:szCs w:val="18"/>
        </w:rPr>
        <w:t xml:space="preserve"> In the above example the operator name has been changed from the default "Duncan Donohue" to "Bob" and the maximum length standard deviation has </w:t>
      </w:r>
      <w:r>
        <w:rPr>
          <w:rFonts w:ascii="Verdana" w:hAnsi="Verdana"/>
          <w:color w:val="CC66CC"/>
          <w:sz w:val="18"/>
          <w:szCs w:val="18"/>
        </w:rPr>
        <w:t>been changed from the default 6 to 2.</w:t>
      </w:r>
    </w:p>
    <w:p w:rsidR="006E266C" w:rsidRDefault="006E266C"/>
    <w:sectPr w:rsidR="006E26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72777"/>
    <w:multiLevelType w:val="hybridMultilevel"/>
    <w:tmpl w:val="8D44122C"/>
    <w:lvl w:ilvl="0" w:tplc="96EA2CFC">
      <w:start w:val="1"/>
      <w:numFmt w:val="bullet"/>
      <w:lvlText w:val=""/>
      <w:lvlJc w:val="left"/>
      <w:pPr>
        <w:tabs>
          <w:tab w:val="num" w:pos="720"/>
        </w:tabs>
        <w:ind w:left="720" w:hanging="360"/>
      </w:pPr>
      <w:rPr>
        <w:rFonts w:ascii="Symbol" w:hAnsi="Symbol" w:hint="default"/>
        <w:sz w:val="20"/>
      </w:rPr>
    </w:lvl>
    <w:lvl w:ilvl="1" w:tplc="17EC28FE" w:tentative="1">
      <w:start w:val="1"/>
      <w:numFmt w:val="bullet"/>
      <w:lvlText w:val="o"/>
      <w:lvlJc w:val="left"/>
      <w:pPr>
        <w:tabs>
          <w:tab w:val="num" w:pos="1440"/>
        </w:tabs>
        <w:ind w:left="1440" w:hanging="360"/>
      </w:pPr>
      <w:rPr>
        <w:rFonts w:ascii="Courier New" w:hAnsi="Courier New" w:hint="default"/>
        <w:sz w:val="20"/>
      </w:rPr>
    </w:lvl>
    <w:lvl w:ilvl="2" w:tplc="0700E9BE" w:tentative="1">
      <w:start w:val="1"/>
      <w:numFmt w:val="bullet"/>
      <w:lvlText w:val=""/>
      <w:lvlJc w:val="left"/>
      <w:pPr>
        <w:tabs>
          <w:tab w:val="num" w:pos="2160"/>
        </w:tabs>
        <w:ind w:left="2160" w:hanging="360"/>
      </w:pPr>
      <w:rPr>
        <w:rFonts w:ascii="Wingdings" w:hAnsi="Wingdings" w:hint="default"/>
        <w:sz w:val="20"/>
      </w:rPr>
    </w:lvl>
    <w:lvl w:ilvl="3" w:tplc="DEF028A2" w:tentative="1">
      <w:start w:val="1"/>
      <w:numFmt w:val="bullet"/>
      <w:lvlText w:val=""/>
      <w:lvlJc w:val="left"/>
      <w:pPr>
        <w:tabs>
          <w:tab w:val="num" w:pos="2880"/>
        </w:tabs>
        <w:ind w:left="2880" w:hanging="360"/>
      </w:pPr>
      <w:rPr>
        <w:rFonts w:ascii="Wingdings" w:hAnsi="Wingdings" w:hint="default"/>
        <w:sz w:val="20"/>
      </w:rPr>
    </w:lvl>
    <w:lvl w:ilvl="4" w:tplc="580C44F4" w:tentative="1">
      <w:start w:val="1"/>
      <w:numFmt w:val="bullet"/>
      <w:lvlText w:val=""/>
      <w:lvlJc w:val="left"/>
      <w:pPr>
        <w:tabs>
          <w:tab w:val="num" w:pos="3600"/>
        </w:tabs>
        <w:ind w:left="3600" w:hanging="360"/>
      </w:pPr>
      <w:rPr>
        <w:rFonts w:ascii="Wingdings" w:hAnsi="Wingdings" w:hint="default"/>
        <w:sz w:val="20"/>
      </w:rPr>
    </w:lvl>
    <w:lvl w:ilvl="5" w:tplc="B4581CAC" w:tentative="1">
      <w:start w:val="1"/>
      <w:numFmt w:val="bullet"/>
      <w:lvlText w:val=""/>
      <w:lvlJc w:val="left"/>
      <w:pPr>
        <w:tabs>
          <w:tab w:val="num" w:pos="4320"/>
        </w:tabs>
        <w:ind w:left="4320" w:hanging="360"/>
      </w:pPr>
      <w:rPr>
        <w:rFonts w:ascii="Wingdings" w:hAnsi="Wingdings" w:hint="default"/>
        <w:sz w:val="20"/>
      </w:rPr>
    </w:lvl>
    <w:lvl w:ilvl="6" w:tplc="3B164742" w:tentative="1">
      <w:start w:val="1"/>
      <w:numFmt w:val="bullet"/>
      <w:lvlText w:val=""/>
      <w:lvlJc w:val="left"/>
      <w:pPr>
        <w:tabs>
          <w:tab w:val="num" w:pos="5040"/>
        </w:tabs>
        <w:ind w:left="5040" w:hanging="360"/>
      </w:pPr>
      <w:rPr>
        <w:rFonts w:ascii="Wingdings" w:hAnsi="Wingdings" w:hint="default"/>
        <w:sz w:val="20"/>
      </w:rPr>
    </w:lvl>
    <w:lvl w:ilvl="7" w:tplc="0CCAF1BA" w:tentative="1">
      <w:start w:val="1"/>
      <w:numFmt w:val="bullet"/>
      <w:lvlText w:val=""/>
      <w:lvlJc w:val="left"/>
      <w:pPr>
        <w:tabs>
          <w:tab w:val="num" w:pos="5760"/>
        </w:tabs>
        <w:ind w:left="5760" w:hanging="360"/>
      </w:pPr>
      <w:rPr>
        <w:rFonts w:ascii="Wingdings" w:hAnsi="Wingdings" w:hint="default"/>
        <w:sz w:val="20"/>
      </w:rPr>
    </w:lvl>
    <w:lvl w:ilvl="8" w:tplc="18AE382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C86CEA"/>
    <w:multiLevelType w:val="hybridMultilevel"/>
    <w:tmpl w:val="11E83E38"/>
    <w:lvl w:ilvl="0" w:tplc="596E5384">
      <w:start w:val="1"/>
      <w:numFmt w:val="upperLetter"/>
      <w:lvlText w:val="%1."/>
      <w:lvlJc w:val="left"/>
      <w:pPr>
        <w:tabs>
          <w:tab w:val="num" w:pos="720"/>
        </w:tabs>
        <w:ind w:left="720" w:hanging="360"/>
      </w:pPr>
    </w:lvl>
    <w:lvl w:ilvl="1" w:tplc="66E27220">
      <w:start w:val="1"/>
      <w:numFmt w:val="lowerRoman"/>
      <w:lvlText w:val="%2."/>
      <w:lvlJc w:val="right"/>
      <w:pPr>
        <w:tabs>
          <w:tab w:val="num" w:pos="1440"/>
        </w:tabs>
        <w:ind w:left="1440" w:hanging="360"/>
      </w:pPr>
    </w:lvl>
    <w:lvl w:ilvl="2" w:tplc="A1B04A08" w:tentative="1">
      <w:start w:val="1"/>
      <w:numFmt w:val="upperLetter"/>
      <w:lvlText w:val="%3."/>
      <w:lvlJc w:val="left"/>
      <w:pPr>
        <w:tabs>
          <w:tab w:val="num" w:pos="2160"/>
        </w:tabs>
        <w:ind w:left="2160" w:hanging="360"/>
      </w:pPr>
    </w:lvl>
    <w:lvl w:ilvl="3" w:tplc="887695CC" w:tentative="1">
      <w:start w:val="1"/>
      <w:numFmt w:val="upperLetter"/>
      <w:lvlText w:val="%4."/>
      <w:lvlJc w:val="left"/>
      <w:pPr>
        <w:tabs>
          <w:tab w:val="num" w:pos="2880"/>
        </w:tabs>
        <w:ind w:left="2880" w:hanging="360"/>
      </w:pPr>
    </w:lvl>
    <w:lvl w:ilvl="4" w:tplc="2FD0C4EC" w:tentative="1">
      <w:start w:val="1"/>
      <w:numFmt w:val="upperLetter"/>
      <w:lvlText w:val="%5."/>
      <w:lvlJc w:val="left"/>
      <w:pPr>
        <w:tabs>
          <w:tab w:val="num" w:pos="3600"/>
        </w:tabs>
        <w:ind w:left="3600" w:hanging="360"/>
      </w:pPr>
    </w:lvl>
    <w:lvl w:ilvl="5" w:tplc="306037DE" w:tentative="1">
      <w:start w:val="1"/>
      <w:numFmt w:val="upperLetter"/>
      <w:lvlText w:val="%6."/>
      <w:lvlJc w:val="left"/>
      <w:pPr>
        <w:tabs>
          <w:tab w:val="num" w:pos="4320"/>
        </w:tabs>
        <w:ind w:left="4320" w:hanging="360"/>
      </w:pPr>
    </w:lvl>
    <w:lvl w:ilvl="6" w:tplc="CD2CB808" w:tentative="1">
      <w:start w:val="1"/>
      <w:numFmt w:val="upperLetter"/>
      <w:lvlText w:val="%7."/>
      <w:lvlJc w:val="left"/>
      <w:pPr>
        <w:tabs>
          <w:tab w:val="num" w:pos="5040"/>
        </w:tabs>
        <w:ind w:left="5040" w:hanging="360"/>
      </w:pPr>
    </w:lvl>
    <w:lvl w:ilvl="7" w:tplc="92485C5C" w:tentative="1">
      <w:start w:val="1"/>
      <w:numFmt w:val="upperLetter"/>
      <w:lvlText w:val="%8."/>
      <w:lvlJc w:val="left"/>
      <w:pPr>
        <w:tabs>
          <w:tab w:val="num" w:pos="5760"/>
        </w:tabs>
        <w:ind w:left="5760" w:hanging="360"/>
      </w:pPr>
    </w:lvl>
    <w:lvl w:ilvl="8" w:tplc="AD9E273A" w:tentative="1">
      <w:start w:val="1"/>
      <w:numFmt w:val="upperLetter"/>
      <w:lvlText w:val="%9."/>
      <w:lvlJc w:val="left"/>
      <w:pPr>
        <w:tabs>
          <w:tab w:val="num" w:pos="6480"/>
        </w:tabs>
        <w:ind w:left="6480" w:hanging="360"/>
      </w:pPr>
    </w:lvl>
  </w:abstractNum>
  <w:abstractNum w:abstractNumId="2">
    <w:nsid w:val="61F0711B"/>
    <w:multiLevelType w:val="hybridMultilevel"/>
    <w:tmpl w:val="C3DE9798"/>
    <w:lvl w:ilvl="0" w:tplc="3C32A42A">
      <w:start w:val="1"/>
      <w:numFmt w:val="bullet"/>
      <w:lvlText w:val="o"/>
      <w:lvlJc w:val="left"/>
      <w:pPr>
        <w:tabs>
          <w:tab w:val="num" w:pos="720"/>
        </w:tabs>
        <w:ind w:left="720" w:hanging="360"/>
      </w:pPr>
      <w:rPr>
        <w:rFonts w:ascii="Courier New" w:hAnsi="Courier New" w:hint="default"/>
        <w:sz w:val="20"/>
      </w:rPr>
    </w:lvl>
    <w:lvl w:ilvl="1" w:tplc="53345020" w:tentative="1">
      <w:start w:val="1"/>
      <w:numFmt w:val="bullet"/>
      <w:lvlText w:val="o"/>
      <w:lvlJc w:val="left"/>
      <w:pPr>
        <w:tabs>
          <w:tab w:val="num" w:pos="1440"/>
        </w:tabs>
        <w:ind w:left="1440" w:hanging="360"/>
      </w:pPr>
      <w:rPr>
        <w:rFonts w:ascii="Courier New" w:hAnsi="Courier New" w:hint="default"/>
        <w:sz w:val="20"/>
      </w:rPr>
    </w:lvl>
    <w:lvl w:ilvl="2" w:tplc="4038310E" w:tentative="1">
      <w:start w:val="1"/>
      <w:numFmt w:val="bullet"/>
      <w:lvlText w:val="o"/>
      <w:lvlJc w:val="left"/>
      <w:pPr>
        <w:tabs>
          <w:tab w:val="num" w:pos="2160"/>
        </w:tabs>
        <w:ind w:left="2160" w:hanging="360"/>
      </w:pPr>
      <w:rPr>
        <w:rFonts w:ascii="Courier New" w:hAnsi="Courier New" w:hint="default"/>
        <w:sz w:val="20"/>
      </w:rPr>
    </w:lvl>
    <w:lvl w:ilvl="3" w:tplc="609218EE" w:tentative="1">
      <w:start w:val="1"/>
      <w:numFmt w:val="bullet"/>
      <w:lvlText w:val="o"/>
      <w:lvlJc w:val="left"/>
      <w:pPr>
        <w:tabs>
          <w:tab w:val="num" w:pos="2880"/>
        </w:tabs>
        <w:ind w:left="2880" w:hanging="360"/>
      </w:pPr>
      <w:rPr>
        <w:rFonts w:ascii="Courier New" w:hAnsi="Courier New" w:hint="default"/>
        <w:sz w:val="20"/>
      </w:rPr>
    </w:lvl>
    <w:lvl w:ilvl="4" w:tplc="C5E0B1C0" w:tentative="1">
      <w:start w:val="1"/>
      <w:numFmt w:val="bullet"/>
      <w:lvlText w:val="o"/>
      <w:lvlJc w:val="left"/>
      <w:pPr>
        <w:tabs>
          <w:tab w:val="num" w:pos="3600"/>
        </w:tabs>
        <w:ind w:left="3600" w:hanging="360"/>
      </w:pPr>
      <w:rPr>
        <w:rFonts w:ascii="Courier New" w:hAnsi="Courier New" w:hint="default"/>
        <w:sz w:val="20"/>
      </w:rPr>
    </w:lvl>
    <w:lvl w:ilvl="5" w:tplc="923EEB8A" w:tentative="1">
      <w:start w:val="1"/>
      <w:numFmt w:val="bullet"/>
      <w:lvlText w:val="o"/>
      <w:lvlJc w:val="left"/>
      <w:pPr>
        <w:tabs>
          <w:tab w:val="num" w:pos="4320"/>
        </w:tabs>
        <w:ind w:left="4320" w:hanging="360"/>
      </w:pPr>
      <w:rPr>
        <w:rFonts w:ascii="Courier New" w:hAnsi="Courier New" w:hint="default"/>
        <w:sz w:val="20"/>
      </w:rPr>
    </w:lvl>
    <w:lvl w:ilvl="6" w:tplc="A78C4628" w:tentative="1">
      <w:start w:val="1"/>
      <w:numFmt w:val="bullet"/>
      <w:lvlText w:val="o"/>
      <w:lvlJc w:val="left"/>
      <w:pPr>
        <w:tabs>
          <w:tab w:val="num" w:pos="5040"/>
        </w:tabs>
        <w:ind w:left="5040" w:hanging="360"/>
      </w:pPr>
      <w:rPr>
        <w:rFonts w:ascii="Courier New" w:hAnsi="Courier New" w:hint="default"/>
        <w:sz w:val="20"/>
      </w:rPr>
    </w:lvl>
    <w:lvl w:ilvl="7" w:tplc="F4AE7860" w:tentative="1">
      <w:start w:val="1"/>
      <w:numFmt w:val="bullet"/>
      <w:lvlText w:val="o"/>
      <w:lvlJc w:val="left"/>
      <w:pPr>
        <w:tabs>
          <w:tab w:val="num" w:pos="5760"/>
        </w:tabs>
        <w:ind w:left="5760" w:hanging="360"/>
      </w:pPr>
      <w:rPr>
        <w:rFonts w:ascii="Courier New" w:hAnsi="Courier New" w:hint="default"/>
        <w:sz w:val="20"/>
      </w:rPr>
    </w:lvl>
    <w:lvl w:ilvl="8" w:tplc="8D8CBB96"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
    <w:lvlOverride w:ilvl="1">
      <w:lvl w:ilvl="1" w:tplc="66E27220">
        <w:numFmt w:val="decimal"/>
        <w:lvlText w:val="%2."/>
        <w:lvlJc w:val="left"/>
      </w:lvl>
    </w:lvlOverride>
  </w:num>
  <w:num w:numId="3">
    <w:abstractNumId w:val="1"/>
    <w:lvlOverride w:ilvl="1">
      <w:lvl w:ilvl="1" w:tplc="66E27220">
        <w:numFmt w:val="lowerRoman"/>
        <w:lvlText w:val="%2."/>
        <w:lvlJc w:val="right"/>
      </w:lvl>
    </w:lvlOverride>
  </w:num>
  <w:num w:numId="4">
    <w:abstractNumId w:val="1"/>
    <w:lvlOverride w:ilvl="1">
      <w:lvl w:ilvl="1" w:tplc="66E27220">
        <w:numFmt w:val="decimal"/>
        <w:lvlText w:val="%2."/>
        <w:lvlJc w:val="right"/>
      </w:lvl>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6C50"/>
    <w:rsid w:val="001D6C50"/>
    <w:rsid w:val="006E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240" w:after="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Documentation for StdSwc version 1</vt:lpstr>
    </vt:vector>
  </TitlesOfParts>
  <Company>George Mason University</Company>
  <LinksUpToDate>false</LinksUpToDate>
  <CharactersWithSpaces>7704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StdSwc version 1</dc:title>
  <dc:creator>Ruggero Scorcioni</dc:creator>
  <cp:lastModifiedBy>Giorgio Ascoli</cp:lastModifiedBy>
  <cp:revision>2</cp:revision>
  <dcterms:created xsi:type="dcterms:W3CDTF">2016-05-10T22:59:00Z</dcterms:created>
  <dcterms:modified xsi:type="dcterms:W3CDTF">2016-05-10T22:59:00Z</dcterms:modified>
</cp:coreProperties>
</file>