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Files\\Grey Literature\\Case Study\\Stratolaunch</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rPr>
      </w:pPr>
      <w:r>
        <w:rPr>
          <w:rFonts w:ascii="Calibri" w:hAnsi="Calibri" w:eastAsia="Calibri"/>
          <w:color w:val="#000000"/>
          <w:sz w:val="18"/>
          <w:shd w:val="clear" w:fill="#D3D3D3"/>
        </w:rPr>
        <w:t xml:space="preserve">¶7: </w:t>
      </w:r>
      <w:r>
        <w:rPr>
          <w:rFonts w:ascii="Helvetica" w:hAnsi="Helvetica" w:eastAsia="Helvetica"/>
          <w:color w:val="#000000"/>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 </w:t>
      </w:r>
      <w:r>
        <w:rPr>
          <w:rFonts w:ascii="Helvetica" w:hAnsi="Helvetica" w:eastAsia="Helvetica"/>
          <w:color w:val="#00000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00000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563C1"/>
        </w:rPr>
      </w:pPr>
      <w:r>
        <w:rPr>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000000"/>
          <w:sz w:val="18"/>
          <w:shd w:val="clear" w:fill="#D3D3D3"/>
        </w:rPr>
        <w:t xml:space="preserve">¶14: </w:t>
      </w: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¶17: </w:t>
      </w: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563C1"/>
        </w:rPr>
      </w:pPr>
      <w:r>
        <w:rPr>
          <w:rFonts w:ascii="Calibri" w:hAnsi="Calibri" w:eastAsia="Calibri"/>
          <w:color w:val="#000000"/>
          <w:sz w:val="18"/>
          <w:shd w:val="clear" w:fill="#D3D3D3"/>
        </w:rPr>
        <w:t xml:space="preserve">¶18: </w:t>
      </w: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Calibri" w:hAnsi="Calibri" w:eastAsia="Calibri"/>
          <w:color w:val="#000000"/>
          <w:sz w:val="18"/>
          <w:shd w:val="clear" w:fill="#D3D3D3"/>
        </w:rPr>
        <w:t xml:space="preserve">¶19: </w:t>
      </w: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¶21: </w:t>
      </w:r>
      <w:r>
        <w:rPr>
          <w:rFonts w:ascii="Arial" w:hAnsi="Arial" w:eastAsia="Arial"/>
        </w:rPr>
        <w:t xml:space="preserve">Seattle, Washington, 98104, United States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Calibri" w:hAnsi="Calibri" w:eastAsia="Calibri"/>
          <w:color w:val="#000000"/>
          <w:sz w:val="18"/>
          <w:shd w:val="clear" w:fill="#D3D3D3"/>
        </w:rPr>
        <w:t xml:space="preserve">¶22: </w:t>
      </w:r>
      <w:r>
        <w:rPr>
          <w:rFonts w:ascii="Helvetica" w:hAnsi="Helvetica" w:eastAsia="Helvetica"/>
          <w:b w:val="on"/>
          <w:color w:val="#404040"/>
          <w:sz w:val="48"/>
        </w:rPr>
        <w:t xml:space="preserve"> </w:t>
      </w:r>
      <w:r>
        <w:rPr>
          <w:rFonts w:ascii="Arial" w:hAnsi="Arial" w:eastAsia="Arial"/>
          <w:b w:val="on"/>
          <w:color w:val="#3F3F40"/>
          <w:sz w:val="48"/>
        </w:rPr>
        <w:t xml:space="preserve">Exclusive: Space firm founded by billionaire Paul Allen closing operations - sources</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rFonts w:ascii="Calibri" w:hAnsi="Calibri" w:eastAsia="Calibri"/>
          <w:color w:val="#000000"/>
          <w:sz w:val="18"/>
          <w:shd w:val="clear" w:fill="#D3D3D3"/>
        </w:rPr>
        <w:t xml:space="preserve">¶23: </w:t>
      </w:r>
      <w:r>
        <w:rPr>
          <w:b w:val="on"/>
          <w:color w:val="#000000"/>
        </w:rPr>
        <w:t xml:space="preserve">By </w:t>
      </w:r>
      <w:r>
        <w:rPr>
          <w:b w:val="on"/>
          <w:color w:val="#000000"/>
          <w:u w:val="single"/>
        </w:rPr>
        <w:fldChar w:fldCharType="begin"/>
      </w:r>
      <w:r>
        <w:rPr>
          <w:b w:val="on"/>
          <w:color w:val="#000000"/>
          <w:u w:val="single"/>
        </w:rPr>
        <w:instrText xml:space="preserve"> HYPERLINK "https://www.reuters.com/journalists/eric-m-johnson" </w:instrText>
      </w:r>
      <w:r>
        <w:rPr>
          <w:b w:val="on"/>
          <w:color w:val="#000000"/>
          <w:u w:val="single"/>
        </w:rPr>
        <w:fldChar w:fldCharType="separate"/>
      </w:r>
      <w:r>
        <w:rPr>
          <w:b w:val="on"/>
          <w:color w:val="#000000"/>
          <w:u w:val="single"/>
        </w:rPr>
        <w:t xml:space="preserve">Eric M. Johnson</w:t>
      </w:r>
      <w:r>
        <w:rPr>
          <w:b w:val="on"/>
          <w:color w:val="#000000"/>
        </w:rPr>
        <w:fldChar w:fldCharType="end"/>
      </w:r>
      <w:r>
        <w:rPr>
          <w:b w:val="on"/>
          <w:color w:val="#000000"/>
        </w:rPr>
        <w:t xml:space="preserve">, </w:t>
      </w:r>
      <w:r>
        <w:rPr>
          <w:b w:val="on"/>
          <w:color w:val="#000000"/>
          <w:u w:val="single"/>
        </w:rPr>
        <w:fldChar w:fldCharType="begin"/>
      </w:r>
      <w:r>
        <w:rPr>
          <w:b w:val="on"/>
          <w:color w:val="#000000"/>
          <w:u w:val="single"/>
        </w:rPr>
        <w:instrText xml:space="preserve"> HYPERLINK "https://www.reuters.com/journalists/joey-roulette" </w:instrText>
      </w:r>
      <w:r>
        <w:rPr>
          <w:b w:val="on"/>
          <w:color w:val="#000000"/>
          <w:u w:val="single"/>
        </w:rPr>
        <w:fldChar w:fldCharType="separate"/>
      </w:r>
      <w:r>
        <w:rPr>
          <w:b w:val="on"/>
          <w:color w:val="#000000"/>
          <w:u w:val="single"/>
        </w:rPr>
        <w:t xml:space="preserve">Joey Roulette</w:t>
      </w:r>
      <w:r>
        <w:rPr>
          <w:color w:val="#717375"/>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¶24: </w:t>
      </w:r>
      <w:r>
        <w:rPr>
          <w:color w:val="#0563C1"/>
          <w:sz w:val="32"/>
          <w:u w:val="single"/>
        </w:rPr>
        <w:fldChar w:fldCharType="begin"/>
      </w:r>
      <w:r>
        <w:rPr>
          <w:color w:val="#0563C1"/>
          <w:sz w:val="32"/>
          <w:u w:val="single"/>
        </w:rPr>
        <w:instrText xml:space="preserve"> HYPERLINK "https://www.reuters.com/article/us-space-exploration-stratolaunch-exclus/exclusive-space-firm-founded-by-billionaire-paul-allen-closing-operations-sources-idUSKCN1T12FD" </w:instrText>
      </w:r>
      <w:r>
        <w:rPr>
          <w:color w:val="#0563C1"/>
          <w:sz w:val="32"/>
          <w:u w:val="single"/>
        </w:rPr>
        <w:fldChar w:fldCharType="separate"/>
      </w:r>
      <w:r>
        <w:rPr>
          <w:color w:val="#0563C1"/>
          <w:sz w:val="32"/>
          <w:u w:val="single"/>
        </w:rPr>
        <w:t xml:space="preserve">https://www.reuters.com/article/us-space-exploration-stratolaunch-exclus/exclusive-space-firm-founded-by-billionaire-paul-allen-closing-operations-sources-idUSKCN1T12FD</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¶25: </w:t>
      </w:r>
      <w:r>
        <w:rPr>
          <w:color w:val="#313132"/>
          <w:sz w:val="32"/>
        </w:rPr>
        <w:t xml:space="preserve">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¶26: </w:t>
      </w:r>
      <w:r>
        <w:drawing>
          <wp:inline distT="0" distB="0" distL="0" distR="0">
            <wp:extent cx="4037330" cy="292036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37330" cy="2920365"/>
                    </a:xfrm>
                    <a:prstGeom prst="rect">
                      <a:avLst/>
                    </a:prstGeom>
                  </pic:spPr>
                </pic:pic>
              </a:graphicData>
            </a:graphic>
          </wp:inline>
        </w:drawing>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21"/>
        </w:rPr>
      </w:pPr>
      <w:r>
        <w:rPr>
          <w:rFonts w:ascii="Calibri" w:hAnsi="Calibri" w:eastAsia="Calibri"/>
          <w:color w:val="#000000"/>
          <w:sz w:val="18"/>
          <w:shd w:val="clear" w:fill="#D3D3D3"/>
        </w:rPr>
        <w:t xml:space="preserve">¶27: </w:t>
      </w:r>
      <w:r>
        <w:rPr>
          <w:color w:val="#313132"/>
          <w:sz w:val="21"/>
        </w:rPr>
        <w:t xml:space="preserve">FILE PHOTO: The world's largest airplane, built by the late Paul Allen's company Stratolaunch Systems, makes its first test flight in Mojave, California, U.S. April 13, 2019. REUTERS/Gene Blevins/File Photo</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¶28: </w:t>
      </w:r>
      <w:r>
        <w:rPr>
          <w:color w:val="#313132"/>
          <w:sz w:val="32"/>
        </w:rPr>
        <w:t xml:space="preserve">The company, a unit of Allen’s privately held investment vehicle Vulcan Inc, had been developing a portfolio of launch vehicles including the world’s largest airplane by wingspan to launch satellites and eventually humans into space.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¶29: </w:t>
      </w:r>
      <w:r>
        <w:rPr>
          <w:color w:val="#313132"/>
          <w:sz w:val="32"/>
        </w:rPr>
        <w:t xml:space="preserve">Allen, who founded Seattle-based Stratolaunch in 2011, died at age 65 in October.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¶30: </w:t>
      </w:r>
      <w:r>
        <w:rPr>
          <w:color w:val="#313132"/>
          <w:sz w:val="32"/>
        </w:rPr>
        <w:t xml:space="preserve">Vulcan has been exploring a possible sale of Stratolaunch’s assets and intellectual property, according to one of the four sources and also a fifth person.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¶31: </w:t>
      </w:r>
      <w:r>
        <w:rPr>
          <w:color w:val="#313132"/>
          <w:sz w:val="32"/>
        </w:rPr>
        <w:t xml:space="preserve">A representative of Stratolaunch Systems Corp initially said the company did not “have any news or announcements to share at this time.” Later, she said by phone: “Stratolaunch remains operational” while declining further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¶32: </w:t>
      </w:r>
      <w:r>
        <w:rPr>
          <w:color w:val="#313132"/>
          <w:sz w:val="32"/>
        </w:rPr>
        <w:t xml:space="preserve">Efforts to reach Vulcan Inc for comment were not successful.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¶33: </w:t>
      </w:r>
      <w:r>
        <w:rPr>
          <w:color w:val="#313132"/>
          <w:sz w:val="32"/>
        </w:rPr>
        <w:t xml:space="preserve">The four persons familiar with the matter all spoke on condition of anonymity, as did the fifth source, citing the confidential nature of the matter.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¶34: </w:t>
      </w:r>
      <w:r>
        <w:rPr>
          <w:color w:val="#313132"/>
          <w:sz w:val="32"/>
        </w:rPr>
        <w:t xml:space="preserve">A spokesman for Northrop Grumman Corp, which owns Scaled Composites, the main contractor for Stratolaunch’s carrier plane, declined to discuss the company’s operations. Stratolaunch aimed to launch Northrop’s small-payload Pegasus from Stratolaunch’s carrier plane in 2020.</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¶35: </w:t>
      </w:r>
      <w:r>
        <w:rPr>
          <w:color w:val="#313132"/>
          <w:sz w:val="32"/>
        </w:rPr>
        <w:t xml:space="preserve">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¶36: </w:t>
      </w:r>
      <w:r>
        <w:rPr>
          <w:color w:val="#313132"/>
          <w:sz w:val="32"/>
        </w:rPr>
        <w:t xml:space="preserve">The centerpiece of Stratolaunch’s strategy was its carbon-composite carrier plane, with a 117-meter wingspan and powered by six engines. The plane flew for the first time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¶37: </w:t>
      </w:r>
      <w:r>
        <w:rPr>
          <w:color w:val="#313132"/>
          <w:sz w:val="32"/>
        </w:rPr>
        <w:t xml:space="preserve">In August 2018, Stratolaunch said a planned medium-lift rocket would fly as early as 2022 and said it was in the early stages of developing a variant with a larger payload capacity.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¶38: </w:t>
      </w:r>
      <w:r>
        <w:rPr>
          <w:color w:val="#313132"/>
          <w:sz w:val="32"/>
        </w:rPr>
        <w:t xml:space="preserve">It also said it was designing a reusable space plane to carry cargo to and from Earth and a follow-on variant that could carry people.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Calibri" w:hAnsi="Calibri" w:eastAsia="Calibri"/>
          <w:color w:val="#000000"/>
          <w:sz w:val="18"/>
          <w:shd w:val="clear" w:fill="#D3D3D3"/>
        </w:rPr>
        <w:t xml:space="preserve">¶39: </w:t>
      </w:r>
      <w:r>
        <w:rPr>
          <w:rFonts w:ascii="Arial" w:hAnsi="Arial" w:eastAsia="Arial"/>
          <w:color w:val="#313132"/>
          <w:sz w:val="33"/>
        </w:rPr>
        <w:t xml:space="preserve">SPACE DREAMS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¶40: </w:t>
      </w:r>
      <w:r>
        <w:rPr>
          <w:color w:val="#313132"/>
          <w:sz w:val="32"/>
        </w:rPr>
        <w:t xml:space="preserve">Allen, who also owned the National Football League’s Seattle Seahawks and the National Basketball Association’s Portland Trailblazers, had said he long harbored space fantasies.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313132"/>
          <w:sz w:val="32"/>
        </w:rPr>
      </w:pPr>
      <w:r>
        <w:rPr>
          <w:rFonts w:ascii="Calibri" w:hAnsi="Calibri" w:eastAsia="Calibri"/>
          <w:color w:val="#000000"/>
          <w:sz w:val="18"/>
          <w:shd w:val="clear" w:fill="#D3D3D3"/>
        </w:rPr>
        <w:t xml:space="preserve">¶41: </w:t>
      </w:r>
      <w:r>
        <w:rPr>
          <w:color w:val="#313132"/>
          <w:sz w:val="32"/>
        </w:rPr>
        <w:t xml:space="preserve">"I dreamed of becoming an astronaut," he said at the company's launch in 2011. Poor eyesight ruined his dreams of becoming a pilot, but he said his ambitions for space travel never died. </w:t>
      </w:r>
      <w:r>
        <w:rPr>
          <w:color w:val="#0563C1"/>
          <w:sz w:val="32"/>
          <w:u w:val="single"/>
        </w:rPr>
        <w:fldChar w:fldCharType="begin"/>
      </w:r>
      <w:r>
        <w:rPr>
          <w:color w:val="#0563C1"/>
          <w:sz w:val="32"/>
          <w:u w:val="single"/>
        </w:rPr>
        <w:instrText xml:space="preserve"> HYPERLINK "https://tinyurl.com/y6qp8bch" </w:instrText>
      </w:r>
      <w:r>
        <w:rPr>
          <w:color w:val="#0563C1"/>
          <w:sz w:val="32"/>
          <w:u w:val="single"/>
        </w:rPr>
        <w:fldChar w:fldCharType="separate"/>
      </w:r>
      <w:r>
        <w:rPr>
          <w:color w:val="#0563C1"/>
          <w:sz w:val="32"/>
          <w:u w:val="single"/>
        </w:rPr>
        <w:t xml:space="preserve">tinyurl.com/y6qp8bch</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¶42: </w:t>
      </w:r>
      <w:r>
        <w:rPr>
          <w:color w:val="#313132"/>
          <w:sz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GeekWire.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¶43: </w:t>
      </w:r>
      <w:r>
        <w:rPr>
          <w:color w:val="#313132"/>
          <w:sz w:val="32"/>
        </w:rPr>
        <w:t xml:space="preserve">As of April 1, Stratolaunch had only 21 employees, compared with 77 last December, one of the four sources said. Most of the remaining employees were focused on completing the carrier plane’s test flight.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¶44: </w:t>
      </w:r>
      <w:r>
        <w:rPr>
          <w:color w:val="#313132"/>
          <w:sz w:val="32"/>
        </w:rPr>
        <w:t xml:space="preserve">The decision to set an exit strategy was made late last year by Allen’s sister, Jody Allen, chair of Vulcan Inc and trustee of the Paul G. Allen Trust, one of the four people and the fifth industry source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¶45: </w:t>
      </w:r>
      <w:r>
        <w:rPr>
          <w:color w:val="#313132"/>
          <w:sz w:val="32"/>
        </w:rPr>
        <w:t xml:space="preserve">Jody Allen decided to let the carrier aircraft fly to honor her brother’s wishes and also to prove the vehicle and concept worked, one of the four people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¶46: </w:t>
      </w:r>
      <w:r>
        <w:rPr>
          <w:color w:val="#313132"/>
          <w:sz w:val="32"/>
        </w:rPr>
        <w:t xml:space="preserve">Several Stratolaunch employees have moved on to other aerospace companies in recent months, including Blue Origin and Sierra Nevada Corporation, according to a review of LinkedIn profiles.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¶47: </w:t>
      </w:r>
      <w:r>
        <w:rPr>
          <w:color w:val="#313132"/>
          <w:sz w:val="32"/>
        </w:rPr>
        <w:t xml:space="preserve">Some people still identify themselves as current Stratolaunch employees despite having taken a new job with a different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rFonts w:ascii="Calibri" w:hAnsi="Calibri" w:eastAsia="Calibri"/>
          <w:color w:val="#000000"/>
          <w:sz w:val="18"/>
          <w:shd w:val="clear" w:fill="#D3D3D3"/>
        </w:rPr>
        <w:t xml:space="preserve">¶48: </w:t>
      </w:r>
      <w:r>
        <w:rPr>
          <w:color w:val="#717375"/>
        </w:rPr>
        <w:t xml:space="preserve">Reporting by Eric M. Johnson in Seattle and Joey Roulette in Orlando, Florida; additional reporting by Bill Rigby in New York; editing by Greg Mitchell, Matthew Lewis and Cynthia Osterman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18"/>
          <w:shd w:val="clear" w:fill="#D3D3D3"/>
        </w:rPr>
      </w:pPr>
      <w:r>
        <w:rPr>
          <w:rFonts w:ascii="Calibri" w:hAnsi="Calibri" w:eastAsia="Calibri"/>
          <w:color w:val="#000000"/>
          <w:sz w:val="18"/>
          <w:shd w:val="clear" w:fill="#D3D3D3"/>
        </w:rPr>
        <w:t xml:space="preserve">¶49: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