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Stratolaunch</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02-Jul-21 8:14:20 PM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25-Feb-22 7:18:38 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406 KB</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60"/>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Stratolaunch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FF6633"/>
          <w:u w:val="single"/>
        </w:rPr>
        <w:fldChar w:fldCharType="separate"/>
      </w:r>
      <w:r>
        <w:rPr>
          <w:rFonts w:ascii="Helvetica" w:hAnsi="Helvetica" w:eastAsia="Helvetica"/>
          <w:color w:val="#FF6633"/>
          <w:u w:val="single"/>
        </w:rPr>
        <w:t xml:space="preserve">Space firm founded by billionaire Paul Allen closing operations</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https://www.reuters.com/article/us-space-exploration-stratolaunch-exclus/exclusive-space-firm-founded-by-billionaire-paul-allen-closing-operations-sources-idUSKCN1T12FD</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"https://www.cbinsights.com/company/stratolaunch" </w:instrText>
      </w:r>
      <w:r>
        <w:rPr>
          <w:rFonts w:ascii="Helvetica" w:hAnsi="Helvetica" w:eastAsia="Helvetica"/>
          <w:color w:val="#FF6633"/>
          <w:u w:val="single"/>
        </w:rPr>
        <w:fldChar w:fldCharType="separate"/>
      </w:r>
      <w:r>
        <w:rPr>
          <w:rFonts w:ascii="Helvetica" w:hAnsi="Helvetica" w:eastAsia="Helvetica"/>
          <w:color w:val="#FF6633"/>
          <w:u w:val="single"/>
        </w:rPr>
        <w:t xml:space="preserve">Stratolaunch</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"https://www.cbinsights.com/company/stratolaunch"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https://www.cbinsights.com/company/stratolaunch</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rPr>
      </w:pPr>
      <w:r>
        <w:rPr>
          <w:rFonts w:ascii="Helvetica" w:hAnsi="Helvetica" w:eastAsia="Helvetica"/>
          <w:color w:val="#000000"/>
        </w:rPr>
        <w:t xml:space="preserve">Stratolaunch was founded by late Microsoft co-founder Paul Allen and aimed to launch satellites from planes. The Reuters report of its shuttering came just weeks after it had completed its first test flight: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The decision to set an exit strategy was made late last year by Allen’s sister, Jody Allen, chair of Vulcan Inc and trustee of the Paul G. Allen Trust, one of the four people and the fifth industry source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000000"/>
          <w:sz w:val="36"/>
        </w:rPr>
        <w:t xml:space="preserve">Jody Allen decided to let the carrier aircraft fly to honor her brother’s wishes and also to prove the vehicle and concept worked, one of the four people said.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Stratolaunch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INDUSTRIAL | Aerospace &amp; Defense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color w:val="#0563C1"/>
          <w:u w:val="single"/>
        </w:rPr>
        <w:fldChar w:fldCharType="begin"/>
      </w:r>
      <w:r>
        <w:rPr>
          <w:rFonts w:ascii="Arial" w:hAnsi="Arial" w:eastAsia="Arial"/>
          <w:color w:val="#0563C1"/>
          <w:u w:val="single"/>
        </w:rPr>
        <w:instrText xml:space="preserve"> HYPERLINK "https://stratolaunch.com/" </w:instrText>
      </w:r>
      <w:r>
        <w:rPr>
          <w:rFonts w:ascii="Arial" w:hAnsi="Arial" w:eastAsia="Arial"/>
          <w:color w:val="#0563C1"/>
          <w:u w:val="single"/>
        </w:rPr>
        <w:fldChar w:fldCharType="separate"/>
      </w:r>
      <w:r>
        <w:rPr>
          <w:rFonts w:ascii="Arial" w:hAnsi="Arial" w:eastAsia="Arial"/>
          <w:color w:val="#0563C1"/>
          <w:u w:val="single"/>
        </w:rPr>
        <w:t xml:space="preserve">stratolaunch.com</w:t>
      </w:r>
      <w:r>
        <w:rPr>
          <w:rFonts w:ascii="Arial" w:hAnsi="Arial" w:eastAsia="Arial"/>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563C1"/>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Arial" w:hAnsi="Arial" w:eastAsia="Arial"/>
        </w:rPr>
        <w:t xml:space="preserve">About Stratolaunch</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563C1"/>
        </w:rPr>
      </w:pPr>
      <w:r>
        <w:rPr>
          <w:rFonts w:ascii="Arial" w:hAnsi="Arial" w:eastAsia="Arial"/>
        </w:rPr>
        <w:t xml:space="preserve">Stratolaunch is developing an air-launch platform to make access to space more convenient, reliable, and routine. The company uses an air-launch approach to deliver payloads to multiple orbits and inclinations in a single flight, which means better access to space.</w:t>
      </w:r>
      <w:r>
        <w:rPr>
          <w:color w:val="#0563C1"/>
        </w:rP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Arial" w:hAnsi="Arial" w:eastAsia="Arial"/>
        </w:rPr>
        <w:t xml:space="preserve">Stratolaunch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505 Fifth Avenue South Suite 550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Seattle, Washington, 98104, United States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F3F40"/>
          <w:sz w:val="53"/>
        </w:rPr>
      </w:pPr>
      <w:r>
        <w:rPr>
          <w:rFonts w:ascii="Helvetica" w:hAnsi="Helvetica" w:eastAsia="Helvetica"/>
          <w:b w:val="on"/>
          <w:color w:val="#404040"/>
          <w:sz w:val="48"/>
        </w:rPr>
        <w:t xml:space="preserve"> </w:t>
      </w:r>
      <w:r>
        <w:rPr>
          <w:rFonts w:ascii="Arial" w:hAnsi="Arial" w:eastAsia="Arial"/>
          <w:b w:val="on"/>
          <w:color w:val="#3F3F40"/>
          <w:sz w:val="48"/>
        </w:rPr>
        <w:t xml:space="preserve">Exclusive: Space firm founded by billionaire Paul Allen closing operations - sources</w:t>
      </w:r>
    </w:p>
    <w:p>
      <w:pPr>
        <w:pStyle w:val="byline-byline-1svm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50"/>
        <w:rPr>
          <w:color w:val="#717375"/>
        </w:rPr>
      </w:pPr>
      <w:r>
        <w:rPr>
          <w:b w:val="on"/>
          <w:color w:val="#000000"/>
        </w:rPr>
        <w:t xml:space="preserve">By </w:t>
      </w:r>
      <w:r>
        <w:rPr>
          <w:b w:val="on"/>
          <w:color w:val="#000000"/>
          <w:u w:val="single"/>
        </w:rPr>
        <w:fldChar w:fldCharType="begin"/>
      </w:r>
      <w:r>
        <w:rPr>
          <w:b w:val="on"/>
          <w:color w:val="#000000"/>
          <w:u w:val="single"/>
        </w:rPr>
        <w:instrText xml:space="preserve"> HYPERLINK "https://www.reuters.com/journalists/eric-m-johnson" </w:instrText>
      </w:r>
      <w:r>
        <w:rPr>
          <w:b w:val="on"/>
          <w:color w:val="#000000"/>
          <w:u w:val="single"/>
        </w:rPr>
        <w:fldChar w:fldCharType="separate"/>
      </w:r>
      <w:r>
        <w:rPr>
          <w:b w:val="on"/>
          <w:color w:val="#000000"/>
          <w:u w:val="single"/>
        </w:rPr>
        <w:t xml:space="preserve">Eric M. Johnson</w:t>
      </w:r>
      <w:r>
        <w:rPr>
          <w:b w:val="on"/>
          <w:color w:val="#000000"/>
        </w:rPr>
        <w:fldChar w:fldCharType="end"/>
      </w:r>
      <w:r>
        <w:rPr>
          <w:b w:val="on"/>
          <w:color w:val="#000000"/>
        </w:rPr>
        <w:t xml:space="preserve">, </w:t>
      </w:r>
      <w:r>
        <w:rPr>
          <w:b w:val="on"/>
          <w:color w:val="#000000"/>
          <w:u w:val="single"/>
        </w:rPr>
        <w:fldChar w:fldCharType="begin"/>
      </w:r>
      <w:r>
        <w:rPr>
          <w:b w:val="on"/>
          <w:color w:val="#000000"/>
          <w:u w:val="single"/>
        </w:rPr>
        <w:instrText xml:space="preserve"> HYPERLINK "https://www.reuters.com/journalists/joey-roulette" </w:instrText>
      </w:r>
      <w:r>
        <w:rPr>
          <w:b w:val="on"/>
          <w:color w:val="#000000"/>
          <w:u w:val="single"/>
        </w:rPr>
        <w:fldChar w:fldCharType="separate"/>
      </w:r>
      <w:r>
        <w:rPr>
          <w:b w:val="on"/>
          <w:color w:val="#000000"/>
          <w:u w:val="single"/>
        </w:rPr>
        <w:t xml:space="preserve">Joey Roulette</w:t>
      </w:r>
      <w:r>
        <w:rPr>
          <w:color w:val="#717375"/>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0563C1"/>
          <w:sz w:val="32"/>
          <w:u w:val="single"/>
        </w:rPr>
        <w:fldChar w:fldCharType="begin"/>
      </w:r>
      <w:r>
        <w:rPr>
          <w:color w:val="#0563C1"/>
          <w:sz w:val="32"/>
          <w:u w:val="single"/>
        </w:rPr>
        <w:instrText xml:space="preserve"> HYPERLINK "https://www.reuters.com/article/us-space-exploration-stratolaunch-exclus/exclusive-space-firm-founded-by-billionaire-paul-allen-closing-operations-sources-idUSKCN1T12FD" </w:instrText>
      </w:r>
      <w:r>
        <w:rPr>
          <w:color w:val="#0563C1"/>
          <w:sz w:val="32"/>
          <w:u w:val="single"/>
        </w:rPr>
        <w:fldChar w:fldCharType="separate"/>
      </w:r>
      <w:r>
        <w:rPr>
          <w:color w:val="#0563C1"/>
          <w:sz w:val="32"/>
          <w:u w:val="single"/>
        </w:rPr>
        <w:t xml:space="preserve">https://www.reuters.com/article/us-space-exploration-stratolaunch-exclus/exclusive-space-firm-founded-by-billionaire-paul-allen-closing-operations-sources-idUSKCN1T12FD</w:t>
      </w:r>
      <w:r>
        <w:rPr>
          <w:color w:val="#313132"/>
          <w:sz w:val="32"/>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SEATTLE/ORLANDO, Fla. (Reuters) - Stratolaunch Systems Corporation, the space company founded by late billionaire and Microsoft Corp co-founder Paul Allen, is closing operations, cutting short ambitious plans to challenge traditional aerospace companies in a new “space race,” four people familiar with the matter said on Friday.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drawing>
          <wp:inline distT="0" distB="0" distL="0" distR="0">
            <wp:extent cx="5958205" cy="431101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58205" cy="4311015"/>
                    </a:xfrm>
                    <a:prstGeom prst="rect">
                      <a:avLst/>
                    </a:prstGeom>
                  </pic:spPr>
                </pic:pic>
              </a:graphicData>
            </a:graphic>
          </wp:inline>
        </w:drawing>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21"/>
        </w:rPr>
      </w:pPr>
      <w:r>
        <w:rPr>
          <w:color w:val="#313132"/>
          <w:sz w:val="21"/>
        </w:rPr>
        <w:t xml:space="preserve">FILE PHOTO: The world's largest airplane, built by the late Paul Allen's company Stratolaunch Systems, makes its first test flight in Mojave, California, U.S. April 13, 2019. REUTERS/Gene Blevins/File Photo</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company, a unit of Allen’s privately held investment vehicle Vulcan Inc, had been developing a portfolio of launch vehicles including the world’s largest airplane by wingspan to launch satellites and eventually humans into space.</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Allen, who founded Seattle-based Stratolaunch in 2011, died at age 65 in October.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Vulcan has been exploring a possible sale of Stratolaunch’s assets and intellectual property, according to one of the four sources and also a fifth person.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 representative of Stratolaunch Systems Corp initially said the company did not “have any news or announcements to share at this time.” Later, she said by phone: “Stratolaunch remains operational” while declining further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Efforts to reach Vulcan Inc for comment were not successful.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four persons familiar with the matter all spoke on condition of anonymity, as did the fifth source, citing the confidential nature of the matter.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 spokesman for Northrop Grumman Corp, which owns Scaled Composites, the main contractor for Stratolaunch’s carrier plane, declined to discuss the company’s operations. Stratolaunch aimed to launch Northrop’s small-payload Pegasus from Stratolaunch’s carrier plane in 2020.</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Allen’s Stratolaunch had been compared to billionaire Richard Branson’s Virgin Galactic - which is developing a similar high-altitude launch system - Jeff Bezos’ Blue Origin and Elon Musk’s SpaceX. They all seek to cash in on growing demand for satellite launch services and, eventually, space travel, a market long dominated by industry stalwarts such as United Launch Alliance - a partnership between Boeing Co and Lockheed Martin Corp.</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centerpiece of Stratolaunch’s strategy was its carbon-composite carrier plane, with a 117-meter wingspan and powered by six engines. The plane flew for the first time in April.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In August 2018, Stratolaunch said a planned medium-lift rocket would fly as early as 2022 and said it was in the early stages of developing a variant with a larger payload capacity.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It also said it was designing a reusable space plane to carry cargo to and from Earth and a follow-on variant that could carry people.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13132"/>
          <w:sz w:val="33"/>
        </w:rPr>
      </w:pPr>
      <w:r>
        <w:rPr>
          <w:rFonts w:ascii="Arial" w:hAnsi="Arial" w:eastAsia="Arial"/>
          <w:color w:val="#313132"/>
          <w:sz w:val="33"/>
        </w:rPr>
        <w:t xml:space="preserve">SPACE DREAMS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Allen, who also owned the National Football League’s Seattle Seahawks and the National Basketball Association’s Portland Trailblazers, had said he long harbored space fantasies.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313132"/>
          <w:sz w:val="32"/>
        </w:rPr>
      </w:pPr>
      <w:r>
        <w:rPr>
          <w:color w:val="#313132"/>
          <w:sz w:val="32"/>
        </w:rPr>
        <w:t xml:space="preserve">"I dreamed of becoming an astronaut," he said at the company's launch in 2011. Poor eyesight ruined his dreams of becoming a pilot, but he said his ambitions for space travel never died. </w:t>
      </w:r>
      <w:r>
        <w:rPr>
          <w:color w:val="#0563C1"/>
          <w:sz w:val="32"/>
          <w:u w:val="single"/>
        </w:rPr>
        <w:fldChar w:fldCharType="begin"/>
      </w:r>
      <w:r>
        <w:rPr>
          <w:color w:val="#0563C1"/>
          <w:sz w:val="32"/>
          <w:u w:val="single"/>
        </w:rPr>
        <w:instrText xml:space="preserve"> HYPERLINK "https://tinyurl.com/y6qp8bch" </w:instrText>
      </w:r>
      <w:r>
        <w:rPr>
          <w:color w:val="#0563C1"/>
          <w:sz w:val="32"/>
          <w:u w:val="single"/>
        </w:rPr>
        <w:fldChar w:fldCharType="separate"/>
      </w:r>
      <w:r>
        <w:rPr>
          <w:color w:val="#0563C1"/>
          <w:sz w:val="32"/>
          <w:u w:val="single"/>
        </w:rPr>
        <w:t xml:space="preserve">tinyurl.com/y6qp8bch</w:t>
      </w:r>
      <w:r>
        <w:rPr>
          <w:color w:val="#313132"/>
          <w:sz w:val="32"/>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In January, three months after Allen’s death, Stratolaunch said it was scrapping the rocket-building portion of the company but would continue to focus on its carrier plane. “We are streamlining operations, focusing on the aircraft and our ability to support a demonstration launch of the Northrop Grumman Pegasus XL air-launch vehicle,” the company said at the time, according to website GeekWire.</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As of April 1, Stratolaunch had only 21 employees, compared with 77 last December, one of the four sources said. Most of the remaining employees were focused on completing the carrier plane’s test flight.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decision to set an exit strategy was made late last year by Allen’s sister, Jody Allen, chair of Vulcan Inc and trustee of the Paul G. Allen Trust, one of the four people and the fifth industry source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Jody Allen decided to let the carrier aircraft fly to honor her brother’s wishes and also to prove the vehicle and concept worked, one of the four people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Several Stratolaunch employees have moved on to other aerospace companies in recent months, including Blue Origin and Sierra Nevada Corporation, according to a review of LinkedIn profiles.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Some people still identify themselves as current Stratolaunch employees despite having taken a new job with a different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717375"/>
        </w:rPr>
      </w:pPr>
      <w:r>
        <w:rPr>
          <w:color w:val="#717375"/>
        </w:rPr>
        <w:t xml:space="preserve">Reporting by Eric M. Johnson in Seattle and Joey Roulette in Orlando, Florida; additional reporting by Bill Rigby in New York; editing by Greg Mitchell, Matthew Lewis and Cynthia Osterman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color w:val="#313132"/>
          <w:sz w:val="3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yline-byline-1svmo">
    <w:name w:val="byline-byline-1svmo"/>
    <w:basedOn w:val="Normal"/>
    <w:next w:val="byline-byline-1svmo"/>
    <w:qFormat/>
    <w:pPr>
      <w:spacing w:before="100" w:after="100" w:line="240" w:lineRule="atLeast"/>
    </w:pPr>
    <w:rPr>
      <w:rFonts w:ascii="Times New Roman" w:hAnsi="Times New Roman" w:eastAsia="Times New Roman"/>
      <w:sz w:val="24"/>
    </w:rPr>
  </w:style>
  <w:style w:type="paragraph" w:styleId="paragraph-paragraph-2bgue">
    <w:name w:val="paragraph-paragraph-2bgue"/>
    <w:basedOn w:val="Normal"/>
    <w:next w:val="paragraph-paragraph-2bgue"/>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paragraph" w:styleId="textlabel__text-label___3ocvw">
    <w:name w:val="textlabel__text-label___3ocvw"/>
    <w:basedOn w:val="Normal"/>
    <w:next w:val="textlabel__text-label___3ocvw"/>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