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3B4D32FF">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2D396E86" w14:textId="77777777" w:rsidR="00160800" w:rsidRDefault="00160800" w:rsidP="00160800">
      <w:pPr>
        <w:spacing w:after="0"/>
        <w:jc w:val="center"/>
        <w:rPr>
          <w:rFonts w:asciiTheme="majorBidi" w:hAnsiTheme="majorBidi" w:cstheme="majorBidi"/>
          <w:b/>
          <w:bCs/>
          <w:sz w:val="36"/>
          <w:szCs w:val="36"/>
        </w:rPr>
      </w:pPr>
    </w:p>
    <w:p w14:paraId="53F4F146" w14:textId="115207DC" w:rsidR="00160800" w:rsidRPr="00662029" w:rsidRDefault="00000000" w:rsidP="00160800">
      <w:pPr>
        <w:spacing w:after="0"/>
        <w:jc w:val="center"/>
        <w:rPr>
          <w:rFonts w:asciiTheme="majorBidi" w:hAnsiTheme="majorBidi" w:cstheme="majorBidi"/>
          <w:b/>
          <w:bCs/>
          <w:sz w:val="36"/>
          <w:szCs w:val="36"/>
        </w:rPr>
      </w:pPr>
      <w:hyperlink r:id="rId10" w:history="1">
        <w:r w:rsidR="00DF39A5">
          <w:rPr>
            <w:rStyle w:val="Hyperlink"/>
            <w:rFonts w:asciiTheme="majorBidi" w:hAnsiTheme="majorBidi" w:cstheme="majorBidi"/>
            <w:b/>
            <w:bCs/>
            <w:sz w:val="36"/>
            <w:szCs w:val="36"/>
          </w:rPr>
          <w:t>Research LAB</w:t>
        </w:r>
      </w:hyperlink>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0DCBA26" w14:textId="6CC3FAFE" w:rsidR="00D81894" w:rsidRDefault="00801043" w:rsidP="00974BB9">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2B74BFF7" w14:textId="76CC03EC" w:rsidR="007A33AC" w:rsidRDefault="007A33AC">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lastRenderedPageBreak/>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3AF34BB8"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0090305A">
        <w:rPr>
          <w:rFonts w:asciiTheme="majorBidi" w:hAnsiTheme="majorBidi" w:cstheme="majorBidi"/>
        </w:rPr>
        <w:fldChar w:fldCharType="begin"/>
      </w:r>
      <w:r w:rsidR="0090305A">
        <w:rPr>
          <w:rFonts w:asciiTheme="majorBidi" w:hAnsiTheme="majorBidi" w:cstheme="majorBidi"/>
        </w:rPr>
        <w:instrText xml:space="preserve"> SEQ Figure \* ARABIC </w:instrText>
      </w:r>
      <w:r w:rsidR="0090305A">
        <w:rPr>
          <w:rFonts w:asciiTheme="majorBidi" w:hAnsiTheme="majorBidi" w:cstheme="majorBidi"/>
        </w:rPr>
        <w:fldChar w:fldCharType="separate"/>
      </w:r>
      <w:r w:rsidR="00161B05">
        <w:rPr>
          <w:rFonts w:asciiTheme="majorBidi" w:hAnsiTheme="majorBidi" w:cstheme="majorBidi"/>
          <w:noProof/>
        </w:rPr>
        <w:t>1</w:t>
      </w:r>
      <w:r w:rsidR="0090305A">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65102F9F">
            <wp:extent cx="3308350" cy="2418347"/>
            <wp:effectExtent l="0" t="0" r="6350" b="127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1"/>
                    <a:stretch>
                      <a:fillRect/>
                    </a:stretch>
                  </pic:blipFill>
                  <pic:spPr>
                    <a:xfrm>
                      <a:off x="0" y="0"/>
                      <a:ext cx="3420232" cy="2500131"/>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1"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48408D5" w14:textId="3E55D8D1" w:rsidR="004C5B51" w:rsidRDefault="002C109B" w:rsidP="00954F10">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your research questions on the performance, challenges, and opportunities related to digital transformation in cultural institutions.</w:t>
      </w:r>
    </w:p>
    <w:p w14:paraId="7E6B941A" w14:textId="77777777" w:rsidR="004C5B51" w:rsidRDefault="004C5B51">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 xml:space="preserve">Here are the expected results for each the research </w:t>
      </w:r>
      <w:proofErr w:type="gramStart"/>
      <w:r w:rsidRPr="00662029">
        <w:rPr>
          <w:rFonts w:asciiTheme="majorBidi" w:hAnsiTheme="majorBidi" w:cstheme="majorBidi"/>
        </w:rPr>
        <w:t>questions</w:t>
      </w:r>
      <w:proofErr w:type="gramEnd"/>
      <w:r w:rsidRPr="00662029">
        <w:rPr>
          <w:rFonts w:asciiTheme="majorBidi" w:hAnsiTheme="majorBidi" w:cstheme="majorBidi"/>
        </w:rPr>
        <w:t xml:space="preserve">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6C3995FC"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6FEBE4D0" w14:textId="134985C9" w:rsidR="00D36E88" w:rsidRPr="00D36E88" w:rsidRDefault="007C2E76" w:rsidP="00301418">
      <w:pPr>
        <w:numPr>
          <w:ilvl w:val="1"/>
          <w:numId w:val="24"/>
        </w:numPr>
        <w:spacing w:before="100" w:beforeAutospacing="1" w:after="100" w:afterAutospacing="1" w:line="240" w:lineRule="auto"/>
        <w:jc w:val="both"/>
        <w:rPr>
          <w:rFonts w:asciiTheme="majorBidi" w:hAnsiTheme="majorBidi" w:cstheme="majorBidi"/>
          <w:sz w:val="24"/>
          <w:szCs w:val="24"/>
        </w:rPr>
      </w:pPr>
      <w:r w:rsidRPr="00D36E88">
        <w:rPr>
          <w:rStyle w:val="Strong"/>
          <w:rFonts w:asciiTheme="majorBidi" w:hAnsiTheme="majorBidi" w:cstheme="majorBidi"/>
          <w:sz w:val="24"/>
          <w:szCs w:val="24"/>
        </w:rPr>
        <w:t>Examples:</w:t>
      </w:r>
      <w:r w:rsidRPr="00D36E88">
        <w:rPr>
          <w:rFonts w:asciiTheme="majorBidi" w:hAnsiTheme="majorBidi" w:cstheme="majorBidi"/>
          <w:sz w:val="24"/>
          <w:szCs w:val="24"/>
        </w:rPr>
        <w:t xml:space="preserve"> Increased visitor numbers due to engaging digital experiences, higher online ticket sales, reduced costs through digital marketing.</w:t>
      </w:r>
    </w:p>
    <w:p w14:paraId="5DDAF2E4" w14:textId="4BC32123" w:rsidR="00D36E88" w:rsidRPr="00754ACC" w:rsidRDefault="00D36E88" w:rsidP="00D36E88">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2C75480B" w14:textId="054B537D" w:rsidR="00450800" w:rsidRDefault="007C2E76" w:rsidP="004275B4">
      <w:pPr>
        <w:numPr>
          <w:ilvl w:val="1"/>
          <w:numId w:val="25"/>
        </w:numPr>
        <w:spacing w:before="100" w:beforeAutospacing="1" w:after="100" w:afterAutospacing="1" w:line="240" w:lineRule="auto"/>
        <w:jc w:val="both"/>
        <w:rPr>
          <w:rFonts w:asciiTheme="majorBidi" w:hAnsiTheme="majorBidi" w:cstheme="majorBidi"/>
          <w:sz w:val="24"/>
          <w:szCs w:val="24"/>
        </w:rPr>
      </w:pPr>
      <w:r w:rsidRPr="00450800">
        <w:rPr>
          <w:rStyle w:val="Strong"/>
          <w:rFonts w:asciiTheme="majorBidi" w:hAnsiTheme="majorBidi" w:cstheme="majorBidi"/>
          <w:sz w:val="24"/>
          <w:szCs w:val="24"/>
        </w:rPr>
        <w:t>Benchmarking:</w:t>
      </w:r>
      <w:r w:rsidRPr="00450800">
        <w:rPr>
          <w:rFonts w:asciiTheme="majorBidi" w:hAnsiTheme="majorBidi" w:cstheme="majorBidi"/>
          <w:sz w:val="24"/>
          <w:szCs w:val="24"/>
        </w:rPr>
        <w:t xml:space="preserve"> Institutions with digital transformation initiatives showing 20-30% higher performance metrics compared to those without.</w:t>
      </w:r>
    </w:p>
    <w:p w14:paraId="6342760B" w14:textId="77777777" w:rsidR="006C36C3" w:rsidRDefault="006C36C3" w:rsidP="00D36E88">
      <w:pPr>
        <w:pStyle w:val="NormalWeb"/>
      </w:pPr>
    </w:p>
    <w:p w14:paraId="38AF7652" w14:textId="2C37D6B8" w:rsidR="00D36E88" w:rsidRPr="00D36E88" w:rsidRDefault="00136932" w:rsidP="00B63C20">
      <w:pPr>
        <w:pStyle w:val="NormalWeb"/>
        <w:jc w:val="both"/>
        <w:rPr>
          <w:rFonts w:asciiTheme="majorBidi" w:hAnsiTheme="majorBidi" w:cstheme="majorBidi"/>
          <w:b/>
          <w:bCs/>
        </w:rPr>
      </w:pPr>
      <w:r>
        <w:t>The expected quantitative results are illustrated and explained</w:t>
      </w:r>
      <w:r w:rsidR="004714DB">
        <w:rPr>
          <w:rStyle w:val="Strong"/>
          <w:rFonts w:asciiTheme="majorBidi" w:eastAsiaTheme="majorEastAsia" w:hAnsiTheme="majorBidi" w:cstheme="majorBidi"/>
          <w:b w:val="0"/>
          <w:bCs w:val="0"/>
        </w:rPr>
        <w:t xml:space="preserve"> in </w:t>
      </w:r>
      <w:r w:rsidR="0090305A">
        <w:rPr>
          <w:rStyle w:val="Strong"/>
          <w:rFonts w:asciiTheme="majorBidi" w:eastAsiaTheme="majorEastAsia" w:hAnsiTheme="majorBidi" w:cstheme="majorBidi"/>
          <w:b w:val="0"/>
          <w:bCs w:val="0"/>
        </w:rPr>
        <w:t xml:space="preserve">the following </w:t>
      </w:r>
      <w:r w:rsidR="004714DB">
        <w:rPr>
          <w:rStyle w:val="Strong"/>
          <w:rFonts w:asciiTheme="majorBidi" w:eastAsiaTheme="majorEastAsia" w:hAnsiTheme="majorBidi" w:cstheme="majorBidi"/>
          <w:b w:val="0"/>
          <w:bCs w:val="0"/>
        </w:rPr>
        <w:t>Figure</w:t>
      </w:r>
      <w:r w:rsidR="0090305A">
        <w:rPr>
          <w:rStyle w:val="Strong"/>
          <w:rFonts w:asciiTheme="majorBidi" w:eastAsiaTheme="majorEastAsia" w:hAnsiTheme="majorBidi" w:cstheme="majorBidi"/>
          <w:b w:val="0"/>
          <w:bCs w:val="0"/>
        </w:rPr>
        <w:t>s</w:t>
      </w:r>
      <w:r w:rsidR="004714DB">
        <w:rPr>
          <w:rStyle w:val="Strong"/>
          <w:rFonts w:asciiTheme="majorBidi" w:eastAsiaTheme="majorEastAsia" w:hAnsiTheme="majorBidi" w:cstheme="majorBidi"/>
          <w:b w:val="0"/>
          <w:bCs w:val="0"/>
        </w:rPr>
        <w:t>. D</w:t>
      </w:r>
      <w:r>
        <w:t>eveloped using Python by Heider Jeffer.</w:t>
      </w:r>
    </w:p>
    <w:p w14:paraId="30C2B53B" w14:textId="77777777" w:rsidR="00D36E88" w:rsidRPr="00010858" w:rsidRDefault="00D36E88" w:rsidP="00010858"/>
    <w:p w14:paraId="5F69278A" w14:textId="77777777" w:rsidR="007901B1" w:rsidRPr="00010858" w:rsidRDefault="007901B1" w:rsidP="00010858"/>
    <w:p w14:paraId="0D88C955" w14:textId="77777777" w:rsidR="007901B1" w:rsidRPr="00010858" w:rsidRDefault="007901B1" w:rsidP="00010858"/>
    <w:p w14:paraId="78616CCB" w14:textId="77777777" w:rsidR="00E40FDE" w:rsidRPr="00010858" w:rsidRDefault="00E40FDE" w:rsidP="00010858"/>
    <w:p w14:paraId="50B9D396" w14:textId="77777777" w:rsidR="007901B1" w:rsidRPr="00010858" w:rsidRDefault="007901B1" w:rsidP="00010858"/>
    <w:p w14:paraId="38B253E9" w14:textId="77777777" w:rsidR="007901B1" w:rsidRPr="00010858" w:rsidRDefault="007901B1" w:rsidP="00010858"/>
    <w:p w14:paraId="27666D8E" w14:textId="77777777" w:rsidR="007901B1" w:rsidRDefault="007901B1" w:rsidP="00D36E88">
      <w:pPr>
        <w:spacing w:before="100" w:beforeAutospacing="1" w:after="100" w:afterAutospacing="1" w:line="240" w:lineRule="auto"/>
        <w:jc w:val="both"/>
        <w:rPr>
          <w:rFonts w:asciiTheme="majorBidi" w:hAnsiTheme="majorBidi" w:cstheme="majorBidi"/>
          <w:sz w:val="24"/>
          <w:szCs w:val="24"/>
        </w:rPr>
      </w:pPr>
    </w:p>
    <w:p w14:paraId="010ED9ED" w14:textId="260C5783" w:rsidR="00342942" w:rsidRDefault="00342942" w:rsidP="00744489">
      <w:pPr>
        <w:pStyle w:val="Caption"/>
        <w:keepNext/>
        <w:jc w:val="both"/>
      </w:pPr>
      <w:bookmarkStart w:id="18" w:name="_Ref170140662"/>
      <w:r>
        <w:t xml:space="preserve">Figure </w:t>
      </w:r>
      <w:r w:rsidR="0090305A">
        <w:fldChar w:fldCharType="begin"/>
      </w:r>
      <w:r w:rsidR="0090305A">
        <w:instrText xml:space="preserve"> SEQ Figure \* ARABIC </w:instrText>
      </w:r>
      <w:r w:rsidR="0090305A">
        <w:fldChar w:fldCharType="separate"/>
      </w:r>
      <w:r w:rsidR="00161B05">
        <w:rPr>
          <w:noProof/>
        </w:rPr>
        <w:t>2</w:t>
      </w:r>
      <w:r w:rsidR="0090305A">
        <w:fldChar w:fldCharType="end"/>
      </w:r>
      <w:bookmarkEnd w:id="18"/>
      <w:r>
        <w:t xml:space="preserve"> </w:t>
      </w:r>
      <w:r w:rsidRPr="00900273">
        <w:t>The histogram provides a view of the distribution of</w:t>
      </w:r>
      <w:r>
        <w:t xml:space="preserve"> performance</w:t>
      </w:r>
      <w:r w:rsidRPr="00900273">
        <w:t xml:space="preserve"> metrics before and after the</w:t>
      </w:r>
      <w:r>
        <w:t xml:space="preserve"> DT </w:t>
      </w:r>
      <w:r w:rsidRPr="00900273">
        <w:t>transformation</w:t>
      </w:r>
      <w:r>
        <w:t xml:space="preserve"> in Cultural industry</w:t>
      </w:r>
      <w:r w:rsidRPr="00900273">
        <w:t>. The 'After' distribution (orange) is shifted to the right compared to the 'Before' distribution (blue), visually confirming the improvement in performance</w:t>
      </w:r>
      <w:r w:rsidR="00136932">
        <w:t>. Developed using Python by Heider Jeffer</w:t>
      </w:r>
      <w:r w:rsidR="006A02CD">
        <w:t>.</w:t>
      </w:r>
    </w:p>
    <w:p w14:paraId="36FDECB8" w14:textId="752D0EAE" w:rsidR="00342942" w:rsidRDefault="00342942" w:rsidP="00342942">
      <w:pPr>
        <w:spacing w:before="100" w:beforeAutospacing="1" w:after="100" w:afterAutospacing="1" w:line="240" w:lineRule="auto"/>
        <w:jc w:val="both"/>
        <w:rPr>
          <w:rFonts w:asciiTheme="majorBidi" w:hAnsiTheme="majorBidi" w:cstheme="majorBidi"/>
          <w:sz w:val="24"/>
          <w:szCs w:val="24"/>
        </w:rPr>
      </w:pPr>
      <w:r>
        <w:rPr>
          <w:noProof/>
        </w:rPr>
        <w:drawing>
          <wp:inline distT="0" distB="0" distL="0" distR="0" wp14:anchorId="7777B392" wp14:editId="12C4A665">
            <wp:extent cx="6858000" cy="4114800"/>
            <wp:effectExtent l="0" t="0" r="0" b="0"/>
            <wp:docPr id="796179103" name="Picture 6"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llb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15F9879F" w14:textId="77777777" w:rsidR="007901B1" w:rsidRDefault="007901B1" w:rsidP="00D23C31">
      <w:pPr>
        <w:jc w:val="both"/>
      </w:pPr>
    </w:p>
    <w:p w14:paraId="16CFB644" w14:textId="77777777" w:rsidR="007901B1" w:rsidRPr="00010858" w:rsidRDefault="007901B1" w:rsidP="00010858"/>
    <w:p w14:paraId="28A60897" w14:textId="2C640D41" w:rsidR="00D23C31" w:rsidRPr="00D23C31" w:rsidRDefault="00D23C31" w:rsidP="00D23C31">
      <w:pPr>
        <w:jc w:val="both"/>
      </w:pPr>
      <w:r w:rsidRPr="00D23C31">
        <w:t>The histogram</w:t>
      </w:r>
      <w:r w:rsidR="00214ACE">
        <w:t xml:space="preserve"> developed using Python by Heider </w:t>
      </w:r>
      <w:r w:rsidR="00F77A4E">
        <w:t>Jeffer</w:t>
      </w:r>
      <w:r w:rsidR="004C2231">
        <w:t xml:space="preserve"> </w:t>
      </w:r>
      <w:r w:rsidR="004C2231" w:rsidRPr="00D23C31">
        <w:t>provides</w:t>
      </w:r>
      <w:r w:rsidRPr="00D23C31">
        <w:t xml:space="preserve"> a view of the distribution of metrics before and after the transformation. The 'After' distribution (orange) is shifted to the right compared to the 'Before' distribution (blue), visually confirming the improvement in performance metrics.</w:t>
      </w:r>
    </w:p>
    <w:p w14:paraId="44A9672A" w14:textId="5502168A" w:rsidR="00D23C31" w:rsidRDefault="00D23C31" w:rsidP="00D23C31">
      <w:pPr>
        <w:jc w:val="both"/>
      </w:pPr>
      <w:r w:rsidRPr="00D23C31">
        <w:t>In conclusion, this analysis strongly supports the effectiveness of the digital transformation</w:t>
      </w:r>
      <w:r>
        <w:t>:</w:t>
      </w:r>
    </w:p>
    <w:p w14:paraId="4586592B" w14:textId="77777777" w:rsidR="00D23C31" w:rsidRDefault="00D23C31" w:rsidP="005321FF">
      <w:pPr>
        <w:pStyle w:val="ListParagraph"/>
        <w:numPr>
          <w:ilvl w:val="0"/>
          <w:numId w:val="45"/>
        </w:numPr>
        <w:jc w:val="both"/>
      </w:pPr>
      <w:r w:rsidRPr="00D23C31">
        <w:t>The average performance metric increased by about 2 points.</w:t>
      </w:r>
    </w:p>
    <w:p w14:paraId="1A356B7F" w14:textId="77777777" w:rsidR="00D23C31" w:rsidRDefault="00D23C31" w:rsidP="00E57D2A">
      <w:pPr>
        <w:pStyle w:val="ListParagraph"/>
        <w:numPr>
          <w:ilvl w:val="0"/>
          <w:numId w:val="45"/>
        </w:numPr>
        <w:jc w:val="both"/>
      </w:pPr>
      <w:r w:rsidRPr="00D23C31">
        <w:t>The paired t-test shows this difference is statistically significant (p &lt; 0.05).</w:t>
      </w:r>
    </w:p>
    <w:p w14:paraId="4410FD18" w14:textId="1011E972" w:rsidR="00D23C31" w:rsidRPr="00D23C31" w:rsidRDefault="00D23C31" w:rsidP="00E57D2A">
      <w:pPr>
        <w:pStyle w:val="ListParagraph"/>
        <w:numPr>
          <w:ilvl w:val="0"/>
          <w:numId w:val="45"/>
        </w:numPr>
        <w:jc w:val="both"/>
      </w:pPr>
      <w:r w:rsidRPr="00D23C31">
        <w:t>The large effect size (Cohen's d ≈ 1) indicates the improvement is substantial in practical terms.</w:t>
      </w:r>
    </w:p>
    <w:p w14:paraId="21E211B6" w14:textId="5F37E43E" w:rsidR="00D23C31" w:rsidRDefault="00D23C31" w:rsidP="00D23C31">
      <w:r w:rsidRPr="00D23C31">
        <w:t>The visualizations clearly illustrate the shift in performance metrics after the transformation.</w:t>
      </w:r>
      <w:r>
        <w:t xml:space="preserve"> </w:t>
      </w:r>
      <w:r w:rsidRPr="00D23C31">
        <w:t xml:space="preserve">These results provide compelling evidence that </w:t>
      </w:r>
      <w:r w:rsidR="00DB68A8" w:rsidRPr="00D23C31">
        <w:t>digital</w:t>
      </w:r>
      <w:r w:rsidRPr="00D23C31">
        <w:t xml:space="preserve"> transformation had a significant positive impact on performance metrics.</w:t>
      </w:r>
    </w:p>
    <w:p w14:paraId="0772ECD0" w14:textId="77777777" w:rsidR="00773B64" w:rsidRDefault="00773B64" w:rsidP="00D23C31"/>
    <w:p w14:paraId="40117D04" w14:textId="77777777" w:rsidR="00773B64" w:rsidRDefault="00773B64" w:rsidP="00D23C31"/>
    <w:p w14:paraId="2F6664AA" w14:textId="77777777" w:rsidR="00DB68A8" w:rsidRDefault="00DB68A8" w:rsidP="00D23C31"/>
    <w:p w14:paraId="48D99ECE" w14:textId="77777777" w:rsidR="00773B64" w:rsidRDefault="00773B64" w:rsidP="00D23C31"/>
    <w:p w14:paraId="45E57F08" w14:textId="77777777" w:rsidR="00773B64" w:rsidRDefault="00773B64" w:rsidP="00D23C31"/>
    <w:p w14:paraId="6FA8B751" w14:textId="77777777" w:rsidR="00E40FDE" w:rsidRDefault="00E40FDE" w:rsidP="00D23C31"/>
    <w:p w14:paraId="04AC93F3" w14:textId="682BB262" w:rsidR="00DB68A8" w:rsidRDefault="00DB68A8" w:rsidP="00DB68A8">
      <w:pPr>
        <w:pStyle w:val="Caption"/>
        <w:keepNext/>
      </w:pPr>
      <w:bookmarkStart w:id="19" w:name="_Ref170141100"/>
      <w:r>
        <w:t xml:space="preserve">Figure </w:t>
      </w:r>
      <w:r w:rsidR="0090305A">
        <w:fldChar w:fldCharType="begin"/>
      </w:r>
      <w:r w:rsidR="0090305A">
        <w:instrText xml:space="preserve"> SEQ Figure \* ARABIC </w:instrText>
      </w:r>
      <w:r w:rsidR="0090305A">
        <w:fldChar w:fldCharType="separate"/>
      </w:r>
      <w:r w:rsidR="00161B05">
        <w:rPr>
          <w:noProof/>
        </w:rPr>
        <w:t>3</w:t>
      </w:r>
      <w:r w:rsidR="0090305A">
        <w:fldChar w:fldCharType="end"/>
      </w:r>
      <w:bookmarkEnd w:id="19"/>
      <w:r>
        <w:t xml:space="preserve"> </w:t>
      </w:r>
      <w:r w:rsidRPr="00DB68A8">
        <w:t>These statistics show that the mean performance metric increased from about 9.55 before the transformation to 11.57 after, indicating an overall improvement. The standard deviation also slightly increased, suggesting more variability in the post-transformation metrics.</w:t>
      </w:r>
      <w:r w:rsidRPr="00D26555">
        <w:t xml:space="preserve"> </w:t>
      </w:r>
      <w:r w:rsidR="00136932">
        <w:t>Developed using Python by Heider Jeffer.</w:t>
      </w:r>
    </w:p>
    <w:p w14:paraId="64DBB4F5" w14:textId="609DFBFC" w:rsidR="00DB68A8" w:rsidRDefault="00DB68A8" w:rsidP="00DB68A8">
      <w:pPr>
        <w:pStyle w:val="NormalWeb"/>
      </w:pPr>
      <w:r>
        <w:rPr>
          <w:noProof/>
        </w:rPr>
        <w:drawing>
          <wp:inline distT="0" distB="0" distL="0" distR="0" wp14:anchorId="18ED5B7E" wp14:editId="27D8D72D">
            <wp:extent cx="6858000" cy="2138045"/>
            <wp:effectExtent l="0" t="0" r="0" b="0"/>
            <wp:docPr id="20962755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505"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138045"/>
                    </a:xfrm>
                    <a:prstGeom prst="rect">
                      <a:avLst/>
                    </a:prstGeom>
                    <a:noFill/>
                    <a:ln>
                      <a:noFill/>
                    </a:ln>
                  </pic:spPr>
                </pic:pic>
              </a:graphicData>
            </a:graphic>
          </wp:inline>
        </w:drawing>
      </w:r>
    </w:p>
    <w:p w14:paraId="6B5DA5B1" w14:textId="189628FC" w:rsidR="001F2AF8" w:rsidRPr="001F2AF8" w:rsidRDefault="001F2AF8" w:rsidP="001F2AF8">
      <w:pPr>
        <w:rPr>
          <w:rFonts w:asciiTheme="majorBidi" w:hAnsiTheme="majorBidi" w:cstheme="majorBidi"/>
          <w:b/>
          <w:bCs/>
        </w:rPr>
      </w:pPr>
      <w:bookmarkStart w:id="20" w:name="_Ref170140674"/>
      <w:r w:rsidRPr="001F2AF8">
        <w:rPr>
          <w:rFonts w:asciiTheme="majorBidi" w:hAnsiTheme="majorBidi" w:cstheme="majorBidi"/>
          <w:b/>
          <w:bCs/>
        </w:rPr>
        <w:t>Paired t-test results:</w:t>
      </w:r>
    </w:p>
    <w:p w14:paraId="5FD44BC0" w14:textId="3541F700" w:rsidR="001F2AF8" w:rsidRPr="001F2AF8" w:rsidRDefault="001F2AF8" w:rsidP="001F2AF8">
      <w:pPr>
        <w:rPr>
          <w:rFonts w:asciiTheme="majorBidi" w:hAnsiTheme="majorBidi" w:cstheme="majorBidi"/>
        </w:rPr>
      </w:pPr>
      <w:r w:rsidRPr="001F2AF8">
        <w:rPr>
          <w:rFonts w:asciiTheme="majorBidi" w:hAnsiTheme="majorBidi" w:cstheme="majorBidi"/>
        </w:rPr>
        <w:t>t-statistic: -16.318720806232413</w:t>
      </w:r>
      <w:r>
        <w:rPr>
          <w:rFonts w:asciiTheme="majorBidi" w:hAnsiTheme="majorBidi" w:cstheme="majorBidi"/>
        </w:rPr>
        <w:br/>
      </w:r>
      <w:r w:rsidRPr="001F2AF8">
        <w:rPr>
          <w:rFonts w:asciiTheme="majorBidi" w:hAnsiTheme="majorBidi" w:cstheme="majorBidi"/>
        </w:rPr>
        <w:t>p-value: 1.9089470413325083e-21</w:t>
      </w:r>
    </w:p>
    <w:p w14:paraId="6E6AF0CC" w14:textId="77777777" w:rsidR="001F2AF8" w:rsidRPr="001F2AF8" w:rsidRDefault="001F2AF8" w:rsidP="001F2AF8">
      <w:pPr>
        <w:jc w:val="both"/>
        <w:rPr>
          <w:rFonts w:asciiTheme="majorBidi" w:hAnsiTheme="majorBidi" w:cstheme="majorBidi"/>
        </w:rPr>
      </w:pPr>
      <w:r w:rsidRPr="001F2AF8">
        <w:rPr>
          <w:rFonts w:asciiTheme="majorBidi" w:hAnsiTheme="majorBidi" w:cstheme="majorBidi"/>
        </w:rPr>
        <w:t>The extremely low p-value (1.91e-21) indicates strong evidence against the null hypothesis. This suggests that the difference between the 'before' and 'after' metrics is statistically significant.</w:t>
      </w:r>
    </w:p>
    <w:p w14:paraId="17A4B01B" w14:textId="77777777" w:rsidR="001F2AF8" w:rsidRPr="001F2AF8" w:rsidRDefault="001F2AF8" w:rsidP="001F2AF8">
      <w:pPr>
        <w:rPr>
          <w:rFonts w:asciiTheme="majorBidi" w:hAnsiTheme="majorBidi" w:cstheme="majorBidi"/>
          <w:b/>
          <w:bCs/>
        </w:rPr>
      </w:pPr>
      <w:r w:rsidRPr="001F2AF8">
        <w:rPr>
          <w:rFonts w:asciiTheme="majorBidi" w:hAnsiTheme="majorBidi" w:cstheme="majorBidi"/>
          <w:b/>
          <w:bCs/>
        </w:rPr>
        <w:t>Effect Size:</w:t>
      </w:r>
    </w:p>
    <w:p w14:paraId="1983A606" w14:textId="77777777" w:rsidR="00773B64" w:rsidRDefault="001F2AF8" w:rsidP="00F77A4E">
      <w:pPr>
        <w:jc w:val="both"/>
        <w:rPr>
          <w:rFonts w:asciiTheme="majorBidi" w:hAnsiTheme="majorBidi" w:cstheme="majorBidi"/>
        </w:rPr>
      </w:pPr>
      <w:r w:rsidRPr="001F2AF8">
        <w:rPr>
          <w:rFonts w:asciiTheme="majorBidi" w:hAnsiTheme="majorBidi" w:cstheme="majorBidi"/>
        </w:rPr>
        <w:t>Effect size (Cohen's d): 1.0027818608781223</w:t>
      </w:r>
    </w:p>
    <w:p w14:paraId="516E7BA3" w14:textId="197769A9" w:rsidR="00DC10E4" w:rsidRPr="00DC10E4" w:rsidRDefault="001F2AF8" w:rsidP="004714DB">
      <w:pPr>
        <w:jc w:val="both"/>
      </w:pPr>
      <w:r w:rsidRPr="001F2AF8">
        <w:rPr>
          <w:rFonts w:asciiTheme="majorBidi" w:hAnsiTheme="majorBidi" w:cstheme="majorBidi"/>
        </w:rPr>
        <w:t>Cohen's d of approximately 1.00 indicates a large effect size. This means the digital transformation had a substantial practical impact on the performance metrics.</w:t>
      </w:r>
      <w:r w:rsidR="00F77A4E">
        <w:rPr>
          <w:rFonts w:asciiTheme="majorBidi" w:hAnsiTheme="majorBidi" w:cstheme="majorBidi"/>
        </w:rPr>
        <w:tab/>
      </w:r>
      <w:r w:rsidR="00773B64">
        <w:rPr>
          <w:rFonts w:asciiTheme="majorBidi" w:hAnsiTheme="majorBidi" w:cstheme="majorBidi"/>
        </w:rPr>
        <w:br/>
      </w:r>
      <w:r w:rsidR="004714DB">
        <w:t xml:space="preserve"> </w:t>
      </w:r>
    </w:p>
    <w:p w14:paraId="2563144E" w14:textId="3463E9DC"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161B05">
        <w:rPr>
          <w:noProof/>
        </w:rPr>
        <w:t>4</w:t>
      </w:r>
      <w:r w:rsidR="0090305A">
        <w:fldChar w:fldCharType="end"/>
      </w:r>
      <w:r>
        <w:t xml:space="preserve"> </w:t>
      </w:r>
      <w:r w:rsidRPr="000227BD">
        <w:t>Q-Q plots</w:t>
      </w:r>
      <w:r>
        <w:t>.</w:t>
      </w:r>
      <w:r w:rsidRPr="000227BD">
        <w:t xml:space="preserve"> Developed using Python by Heider Jeffer.</w:t>
      </w:r>
    </w:p>
    <w:p w14:paraId="03FE1508" w14:textId="0D985F2B" w:rsidR="00773B64" w:rsidRPr="00DC10E4" w:rsidRDefault="00DC10E4" w:rsidP="00DC10E4">
      <w:r>
        <w:rPr>
          <w:noProof/>
        </w:rPr>
        <w:drawing>
          <wp:inline distT="0" distB="0" distL="0" distR="0" wp14:anchorId="6AD187C8" wp14:editId="0BCB8BBB">
            <wp:extent cx="6858000" cy="2857500"/>
            <wp:effectExtent l="0" t="0" r="0" b="0"/>
            <wp:docPr id="9253812"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9738919" w14:textId="4FB57D14"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These Q-Q plots help us assess the normality of the 'Before' and 'After' distributions. Both plots show points generally following the diagonal line, suggesting that the data is approximately normally distributed in both cases. This validates our use of parametric tests like the t-test in our earlier analysis.</w:t>
      </w:r>
    </w:p>
    <w:p w14:paraId="2163A2A4" w14:textId="2BD81458"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161B05">
        <w:rPr>
          <w:noProof/>
        </w:rPr>
        <w:t>5</w:t>
      </w:r>
      <w:r w:rsidR="0090305A">
        <w:fldChar w:fldCharType="end"/>
      </w:r>
      <w:r>
        <w:t xml:space="preserve"> </w:t>
      </w:r>
      <w:r w:rsidRPr="0014630D">
        <w:t>Kernel Density Estimation. Developed using Python by Heider Jeffer.</w:t>
      </w:r>
    </w:p>
    <w:p w14:paraId="61F9575C" w14:textId="1A73FBCE" w:rsidR="00DC10E4" w:rsidRDefault="00DC10E4" w:rsidP="00DC10E4">
      <w:r>
        <w:rPr>
          <w:noProof/>
        </w:rPr>
        <w:drawing>
          <wp:inline distT="0" distB="0" distL="0" distR="0" wp14:anchorId="5BD10410" wp14:editId="233D900A">
            <wp:extent cx="6858000" cy="4114800"/>
            <wp:effectExtent l="0" t="0" r="0" b="0"/>
            <wp:docPr id="1391184252"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718CA77A" w14:textId="6E15AD1F"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This plot visually confirms the shift in distribution we observed earlier. The 'After' distribution (orange) is clearly shifted to the right compared to the 'Before' distribution (blue), illustrating the overall improvement in performance metrics.</w:t>
      </w:r>
    </w:p>
    <w:p w14:paraId="6C391E18" w14:textId="5ACBB822"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161B05">
        <w:rPr>
          <w:noProof/>
        </w:rPr>
        <w:t>6</w:t>
      </w:r>
      <w:r w:rsidR="0090305A">
        <w:fldChar w:fldCharType="end"/>
      </w:r>
      <w:r>
        <w:t xml:space="preserve"> </w:t>
      </w:r>
      <w:r w:rsidRPr="0039010F">
        <w:t>Correlation Heatmap</w:t>
      </w:r>
      <w:r>
        <w:t xml:space="preserve">. </w:t>
      </w:r>
      <w:r w:rsidRPr="0014630D">
        <w:t>Developed using Python by Heider Jeffer.</w:t>
      </w:r>
    </w:p>
    <w:p w14:paraId="4CAA176A" w14:textId="77777777" w:rsidR="00B06ACE" w:rsidRDefault="00B06ACE" w:rsidP="00DC10E4">
      <w:pPr>
        <w:jc w:val="both"/>
        <w:rPr>
          <w:rFonts w:asciiTheme="majorBidi" w:hAnsiTheme="majorBidi" w:cstheme="majorBidi"/>
          <w:sz w:val="24"/>
          <w:szCs w:val="24"/>
        </w:rPr>
      </w:pPr>
      <w:r>
        <w:rPr>
          <w:noProof/>
        </w:rPr>
        <w:drawing>
          <wp:inline distT="0" distB="0" distL="0" distR="0" wp14:anchorId="160E65A4" wp14:editId="56DBFCFE">
            <wp:extent cx="6858000" cy="5486400"/>
            <wp:effectExtent l="0" t="0" r="0" b="0"/>
            <wp:docPr id="1230316938"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19EA3760" w14:textId="77777777" w:rsidR="00B06ACE" w:rsidRDefault="00B06ACE" w:rsidP="00B06ACE">
      <w:pPr>
        <w:rPr>
          <w:rFonts w:asciiTheme="majorBidi" w:hAnsiTheme="majorBidi" w:cstheme="majorBidi"/>
        </w:rPr>
      </w:pPr>
      <w:r w:rsidRPr="00B06ACE">
        <w:rPr>
          <w:rFonts w:asciiTheme="majorBidi" w:hAnsiTheme="majorBidi" w:cstheme="majorBidi"/>
        </w:rPr>
        <w:t>This heatmap shows the correlations between different factors. We can observe that:</w:t>
      </w:r>
    </w:p>
    <w:p w14:paraId="4DD7CF29" w14:textId="77777777" w:rsidR="00B06ACE" w:rsidRDefault="00B06ACE" w:rsidP="00381C1A">
      <w:pPr>
        <w:pStyle w:val="ListParagraph"/>
        <w:numPr>
          <w:ilvl w:val="0"/>
          <w:numId w:val="49"/>
        </w:numPr>
        <w:rPr>
          <w:rFonts w:asciiTheme="majorBidi" w:hAnsiTheme="majorBidi" w:cstheme="majorBidi"/>
        </w:rPr>
      </w:pPr>
      <w:r w:rsidRPr="00B06ACE">
        <w:rPr>
          <w:rFonts w:asciiTheme="majorBidi" w:hAnsiTheme="majorBidi" w:cstheme="majorBidi"/>
        </w:rPr>
        <w:t>There's a strong positive correlation (0.98) between 'Before' and 'After' metrics, indicating consistency in relative performance.</w:t>
      </w:r>
    </w:p>
    <w:p w14:paraId="4EE349DE" w14:textId="77777777" w:rsidR="00B06ACE" w:rsidRDefault="00B06ACE" w:rsidP="007024EE">
      <w:pPr>
        <w:pStyle w:val="ListParagraph"/>
        <w:numPr>
          <w:ilvl w:val="0"/>
          <w:numId w:val="49"/>
        </w:numPr>
        <w:rPr>
          <w:rFonts w:asciiTheme="majorBidi" w:hAnsiTheme="majorBidi" w:cstheme="majorBidi"/>
        </w:rPr>
      </w:pPr>
      <w:r w:rsidRPr="00B06ACE">
        <w:rPr>
          <w:rFonts w:asciiTheme="majorBidi" w:hAnsiTheme="majorBidi" w:cstheme="majorBidi"/>
        </w:rPr>
        <w:t>Experience has a moderate positive correlation (0.31) with 'After' metrics.</w:t>
      </w:r>
    </w:p>
    <w:p w14:paraId="49A6F713" w14:textId="1FEFD5A1" w:rsidR="00B06ACE" w:rsidRDefault="00B06ACE" w:rsidP="007024EE">
      <w:pPr>
        <w:pStyle w:val="ListParagraph"/>
        <w:numPr>
          <w:ilvl w:val="0"/>
          <w:numId w:val="49"/>
        </w:numPr>
        <w:rPr>
          <w:rFonts w:asciiTheme="majorBidi" w:hAnsiTheme="majorBidi" w:cstheme="majorBidi"/>
        </w:rPr>
      </w:pPr>
      <w:proofErr w:type="spellStart"/>
      <w:r w:rsidRPr="00B06ACE">
        <w:rPr>
          <w:rFonts w:asciiTheme="majorBidi" w:hAnsiTheme="majorBidi" w:cstheme="majorBidi"/>
        </w:rPr>
        <w:t>Training_Hours</w:t>
      </w:r>
      <w:proofErr w:type="spellEnd"/>
      <w:r w:rsidRPr="00B06ACE">
        <w:rPr>
          <w:rFonts w:asciiTheme="majorBidi" w:hAnsiTheme="majorBidi" w:cstheme="majorBidi"/>
        </w:rPr>
        <w:t xml:space="preserve"> shows a weak positive correlation (0.18) with 'After' metrics.</w:t>
      </w:r>
    </w:p>
    <w:p w14:paraId="45FF73CA" w14:textId="047DEF5B"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161B05">
        <w:rPr>
          <w:noProof/>
        </w:rPr>
        <w:t>7</w:t>
      </w:r>
      <w:r w:rsidR="0090305A">
        <w:fldChar w:fldCharType="end"/>
      </w:r>
      <w:r>
        <w:t xml:space="preserve"> </w:t>
      </w:r>
      <w:r w:rsidRPr="00402422">
        <w:t>Performance Metrics by Department</w:t>
      </w:r>
      <w:r>
        <w:t xml:space="preserve">. </w:t>
      </w:r>
      <w:r w:rsidRPr="0014630D">
        <w:t>Developed using Python by Heider Jeffer.</w:t>
      </w:r>
    </w:p>
    <w:p w14:paraId="718742B4" w14:textId="133CB4FE" w:rsidR="00B06ACE" w:rsidRDefault="00B06ACE" w:rsidP="00B06ACE">
      <w:pPr>
        <w:pStyle w:val="NormalWeb"/>
      </w:pPr>
      <w:r>
        <w:rPr>
          <w:noProof/>
        </w:rPr>
        <w:drawing>
          <wp:inline distT="0" distB="0" distL="0" distR="0" wp14:anchorId="5458E648" wp14:editId="23912B74">
            <wp:extent cx="5969000" cy="2984500"/>
            <wp:effectExtent l="0" t="0" r="0" b="0"/>
            <wp:docPr id="116079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000" cy="2984500"/>
                    </a:xfrm>
                    <a:prstGeom prst="rect">
                      <a:avLst/>
                    </a:prstGeom>
                    <a:noFill/>
                    <a:ln>
                      <a:noFill/>
                    </a:ln>
                  </pic:spPr>
                </pic:pic>
              </a:graphicData>
            </a:graphic>
          </wp:inline>
        </w:drawing>
      </w:r>
    </w:p>
    <w:p w14:paraId="2A5E1732" w14:textId="61095ED1" w:rsidR="00B06ACE" w:rsidRDefault="00B06ACE" w:rsidP="00B06ACE">
      <w:pPr>
        <w:jc w:val="both"/>
        <w:rPr>
          <w:rFonts w:asciiTheme="majorBidi" w:hAnsiTheme="majorBidi" w:cstheme="majorBidi"/>
        </w:rPr>
      </w:pPr>
      <w:r w:rsidRPr="00B06ACE">
        <w:rPr>
          <w:rFonts w:asciiTheme="majorBidi" w:hAnsiTheme="majorBidi" w:cstheme="majorBidi"/>
        </w:rPr>
        <w:t>This boxplot visualizes the distribution of 'After' performance metrics across different departments. We can see variations in performance between departments.</w:t>
      </w:r>
    </w:p>
    <w:p w14:paraId="7EE6ED33" w14:textId="77777777" w:rsidR="00B06ACE" w:rsidRDefault="00B06ACE" w:rsidP="00B06ACE">
      <w:pPr>
        <w:jc w:val="both"/>
        <w:rPr>
          <w:rFonts w:asciiTheme="majorBidi" w:hAnsiTheme="majorBidi" w:cstheme="majorBidi"/>
        </w:rPr>
      </w:pPr>
    </w:p>
    <w:p w14:paraId="110DBA9F" w14:textId="460341B1"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161B05">
        <w:rPr>
          <w:noProof/>
        </w:rPr>
        <w:t>8</w:t>
      </w:r>
      <w:r w:rsidR="0090305A">
        <w:fldChar w:fldCharType="end"/>
      </w:r>
      <w:r>
        <w:t xml:space="preserve"> </w:t>
      </w:r>
      <w:r w:rsidRPr="00CF7008">
        <w:t>Summary Statistics by Department</w:t>
      </w:r>
      <w:r>
        <w:t xml:space="preserve">. </w:t>
      </w:r>
      <w:r w:rsidRPr="0014630D">
        <w:t>Developed using Python by Heider Jeffer.</w:t>
      </w:r>
    </w:p>
    <w:p w14:paraId="7D20FB29" w14:textId="7CEA13F8" w:rsidR="00B06ACE" w:rsidRDefault="00B06ACE" w:rsidP="00B06ACE">
      <w:pPr>
        <w:pStyle w:val="NormalWeb"/>
      </w:pPr>
      <w:r>
        <w:rPr>
          <w:noProof/>
        </w:rPr>
        <w:drawing>
          <wp:inline distT="0" distB="0" distL="0" distR="0" wp14:anchorId="48659C10" wp14:editId="2462C183">
            <wp:extent cx="6858000" cy="1198880"/>
            <wp:effectExtent l="0" t="0" r="0" b="1270"/>
            <wp:docPr id="72716132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1329" name="Picture 5" descr="A screenshot of a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198880"/>
                    </a:xfrm>
                    <a:prstGeom prst="rect">
                      <a:avLst/>
                    </a:prstGeom>
                    <a:noFill/>
                    <a:ln>
                      <a:noFill/>
                    </a:ln>
                  </pic:spPr>
                </pic:pic>
              </a:graphicData>
            </a:graphic>
          </wp:inline>
        </w:drawing>
      </w:r>
    </w:p>
    <w:p w14:paraId="25ADA9AA" w14:textId="33BDC852" w:rsidR="00B06ACE" w:rsidRDefault="00B06ACE" w:rsidP="00B06ACE">
      <w:pPr>
        <w:jc w:val="both"/>
        <w:rPr>
          <w:rFonts w:asciiTheme="majorBidi" w:hAnsiTheme="majorBidi" w:cstheme="majorBidi"/>
        </w:rPr>
      </w:pPr>
      <w:r w:rsidRPr="00B06ACE">
        <w:rPr>
          <w:rFonts w:asciiTheme="majorBidi" w:hAnsiTheme="majorBidi" w:cstheme="majorBidi"/>
        </w:rPr>
        <w:t>These statistics provide a more detailed look at how performance varies across departments. IT seems to have the highest mean performance after the transformation, followed closely by HR.</w:t>
      </w:r>
    </w:p>
    <w:p w14:paraId="75B34CEC" w14:textId="7C74AB3C" w:rsidR="0090305A" w:rsidRDefault="0090305A" w:rsidP="0090305A">
      <w:pPr>
        <w:pStyle w:val="Caption"/>
        <w:keepNext/>
      </w:pPr>
      <w:r>
        <w:t xml:space="preserve">Figure </w:t>
      </w:r>
      <w:r>
        <w:fldChar w:fldCharType="begin"/>
      </w:r>
      <w:r>
        <w:instrText xml:space="preserve"> SEQ Figure \* ARABIC </w:instrText>
      </w:r>
      <w:r>
        <w:fldChar w:fldCharType="separate"/>
      </w:r>
      <w:r w:rsidR="00161B05">
        <w:rPr>
          <w:noProof/>
        </w:rPr>
        <w:t>9</w:t>
      </w:r>
      <w:r>
        <w:fldChar w:fldCharType="end"/>
      </w:r>
      <w:r>
        <w:t xml:space="preserve"> P</w:t>
      </w:r>
      <w:r w:rsidRPr="00FD41B1">
        <w:t>erformance metrics used for 'Before' and 'After' scores</w:t>
      </w:r>
      <w:r>
        <w:t xml:space="preserve">. </w:t>
      </w:r>
      <w:r w:rsidRPr="0014630D">
        <w:t>Developed using Python by Heider Jeffer.</w:t>
      </w:r>
    </w:p>
    <w:p w14:paraId="70630A77" w14:textId="7E0D722E" w:rsidR="0090305A" w:rsidRDefault="0090305A" w:rsidP="0090305A">
      <w:pPr>
        <w:pStyle w:val="NormalWeb"/>
      </w:pPr>
      <w:r>
        <w:rPr>
          <w:noProof/>
        </w:rPr>
        <w:drawing>
          <wp:inline distT="0" distB="0" distL="0" distR="0" wp14:anchorId="4FFE7889" wp14:editId="3A994AA4">
            <wp:extent cx="6858000" cy="1473200"/>
            <wp:effectExtent l="0" t="0" r="0" b="0"/>
            <wp:docPr id="151617142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1427" name="Picture 1" descr="A screenshot of a black and white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473200"/>
                    </a:xfrm>
                    <a:prstGeom prst="rect">
                      <a:avLst/>
                    </a:prstGeom>
                    <a:noFill/>
                    <a:ln>
                      <a:noFill/>
                    </a:ln>
                  </pic:spPr>
                </pic:pic>
              </a:graphicData>
            </a:graphic>
          </wp:inline>
        </w:drawing>
      </w:r>
    </w:p>
    <w:p w14:paraId="2B4F9CFB" w14:textId="34807EE4" w:rsidR="0090305A" w:rsidRDefault="0090305A" w:rsidP="0090305A">
      <w:pPr>
        <w:rPr>
          <w:rFonts w:asciiTheme="majorBidi" w:hAnsiTheme="majorBidi" w:cstheme="majorBidi"/>
        </w:rPr>
      </w:pPr>
      <w:r>
        <w:rPr>
          <w:rFonts w:asciiTheme="majorBidi" w:hAnsiTheme="majorBidi" w:cstheme="majorBidi"/>
        </w:rPr>
        <w:t xml:space="preserve">This </w:t>
      </w:r>
      <w:proofErr w:type="gramStart"/>
      <w:r>
        <w:rPr>
          <w:rFonts w:asciiTheme="majorBidi" w:hAnsiTheme="majorBidi" w:cstheme="majorBidi"/>
        </w:rPr>
        <w:t>show</w:t>
      </w:r>
      <w:proofErr w:type="gramEnd"/>
      <w:r>
        <w:rPr>
          <w:rFonts w:asciiTheme="majorBidi" w:hAnsiTheme="majorBidi" w:cstheme="majorBidi"/>
        </w:rPr>
        <w:t xml:space="preserve"> us t</w:t>
      </w:r>
      <w:r w:rsidRPr="0090305A">
        <w:rPr>
          <w:rFonts w:asciiTheme="majorBidi" w:hAnsiTheme="majorBidi" w:cstheme="majorBidi"/>
        </w:rPr>
        <w:t xml:space="preserve">he structure of our dataset. We have columns for </w:t>
      </w:r>
      <w:proofErr w:type="spellStart"/>
      <w:r w:rsidRPr="0090305A">
        <w:rPr>
          <w:rFonts w:asciiTheme="majorBidi" w:hAnsiTheme="majorBidi" w:cstheme="majorBidi"/>
        </w:rPr>
        <w:t>Employee_ID</w:t>
      </w:r>
      <w:proofErr w:type="spellEnd"/>
      <w:r w:rsidRPr="0090305A">
        <w:rPr>
          <w:rFonts w:asciiTheme="majorBidi" w:hAnsiTheme="majorBidi" w:cstheme="majorBidi"/>
        </w:rPr>
        <w:t xml:space="preserve">, Department, Experience, </w:t>
      </w:r>
      <w:proofErr w:type="spellStart"/>
      <w:r w:rsidRPr="0090305A">
        <w:rPr>
          <w:rFonts w:asciiTheme="majorBidi" w:hAnsiTheme="majorBidi" w:cstheme="majorBidi"/>
        </w:rPr>
        <w:t>Training_Hours</w:t>
      </w:r>
      <w:proofErr w:type="spellEnd"/>
      <w:r w:rsidRPr="0090305A">
        <w:rPr>
          <w:rFonts w:asciiTheme="majorBidi" w:hAnsiTheme="majorBidi" w:cstheme="majorBidi"/>
        </w:rPr>
        <w:t>, Before, and After. The 'Before' and 'After' columns represent our performance metrics.</w:t>
      </w:r>
    </w:p>
    <w:p w14:paraId="071BCCA9" w14:textId="77777777" w:rsidR="0090305A" w:rsidRPr="0090305A" w:rsidRDefault="0090305A" w:rsidP="0090305A">
      <w:pPr>
        <w:rPr>
          <w:rFonts w:asciiTheme="majorBidi" w:hAnsiTheme="majorBidi" w:cstheme="majorBidi"/>
        </w:rPr>
      </w:pPr>
    </w:p>
    <w:p w14:paraId="63064ADF" w14:textId="1CB6FC2C" w:rsidR="00450800" w:rsidRDefault="00450800" w:rsidP="00450800">
      <w:pPr>
        <w:pStyle w:val="Caption"/>
        <w:keepNext/>
        <w:rPr>
          <w:rFonts w:asciiTheme="majorBidi" w:hAnsiTheme="majorBidi" w:cstheme="majorBidi"/>
          <w:sz w:val="24"/>
          <w:szCs w:val="24"/>
        </w:rPr>
      </w:pPr>
      <w:bookmarkStart w:id="21" w:name="_Ref170142518"/>
      <w:r>
        <w:t xml:space="preserve">Figure </w:t>
      </w:r>
      <w:r w:rsidR="0090305A">
        <w:fldChar w:fldCharType="begin"/>
      </w:r>
      <w:r w:rsidR="0090305A">
        <w:instrText xml:space="preserve"> SEQ Figure \* ARABIC </w:instrText>
      </w:r>
      <w:r w:rsidR="0090305A">
        <w:fldChar w:fldCharType="separate"/>
      </w:r>
      <w:r w:rsidR="00161B05">
        <w:rPr>
          <w:noProof/>
        </w:rPr>
        <w:t>10</w:t>
      </w:r>
      <w:r w:rsidR="0090305A">
        <w:fldChar w:fldCharType="end"/>
      </w:r>
      <w:bookmarkEnd w:id="20"/>
      <w:bookmarkEnd w:id="21"/>
      <w:r w:rsidR="00F517BE">
        <w:t xml:space="preserve">: </w:t>
      </w:r>
      <w:r>
        <w:t xml:space="preserve"> Demo shows </w:t>
      </w:r>
      <w:r w:rsidRPr="001A3C9F">
        <w:t>T-Test: One-sample t-test, Two-sample t-test, Paired t-</w:t>
      </w:r>
      <w:proofErr w:type="gramStart"/>
      <w:r w:rsidRPr="001A3C9F">
        <w:t>test ,</w:t>
      </w:r>
      <w:proofErr w:type="gramEnd"/>
      <w:r w:rsidRPr="001A3C9F">
        <w:t xml:space="preserve"> and Welch's t-test </w:t>
      </w:r>
      <w:r>
        <w:t xml:space="preserve">. </w:t>
      </w:r>
      <w:r w:rsidRPr="00B313D2">
        <w:t>This plot visually confirms the statistical findings, showing a clear increase in the performance metric after the digital transformation.</w:t>
      </w:r>
      <w:r w:rsidR="0064109E">
        <w:t xml:space="preserve"> </w:t>
      </w:r>
      <w:r w:rsidR="00202650">
        <w:t>Developed using Python by Heider Jeffer.</w:t>
      </w:r>
    </w:p>
    <w:p w14:paraId="7F12E210" w14:textId="05CA8E7A" w:rsidR="00450800" w:rsidRDefault="00F11B09" w:rsidP="00F11B09">
      <w:pPr>
        <w:rPr>
          <w:rFonts w:asciiTheme="majorBidi" w:hAnsiTheme="majorBidi" w:cstheme="majorBidi"/>
          <w:sz w:val="24"/>
          <w:szCs w:val="24"/>
        </w:rPr>
      </w:pPr>
      <w:r>
        <w:rPr>
          <w:noProof/>
        </w:rPr>
        <w:drawing>
          <wp:inline distT="0" distB="0" distL="0" distR="0" wp14:anchorId="36847105" wp14:editId="0D9F02B8">
            <wp:extent cx="6858000" cy="3430905"/>
            <wp:effectExtent l="0" t="0" r="0" b="0"/>
            <wp:docPr id="13255541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4112" name="Picture 5"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003DC051" w14:textId="77777777" w:rsidR="00773B64" w:rsidRDefault="00773B64" w:rsidP="00F11B09"/>
    <w:p w14:paraId="1BE353AB" w14:textId="38DF88B0" w:rsidR="00F11B09" w:rsidRDefault="00F11B09" w:rsidP="00F11B09">
      <w:pPr>
        <w:pStyle w:val="Caption"/>
        <w:keepNext/>
      </w:pPr>
      <w:bookmarkStart w:id="22" w:name="_Ref170140679"/>
      <w:r>
        <w:t xml:space="preserve">Figure </w:t>
      </w:r>
      <w:r w:rsidR="0090305A">
        <w:fldChar w:fldCharType="begin"/>
      </w:r>
      <w:r w:rsidR="0090305A">
        <w:instrText xml:space="preserve"> SEQ Figure \* ARABIC </w:instrText>
      </w:r>
      <w:r w:rsidR="0090305A">
        <w:fldChar w:fldCharType="separate"/>
      </w:r>
      <w:r w:rsidR="00161B05">
        <w:rPr>
          <w:noProof/>
        </w:rPr>
        <w:t>11</w:t>
      </w:r>
      <w:r w:rsidR="0090305A">
        <w:fldChar w:fldCharType="end"/>
      </w:r>
      <w:bookmarkEnd w:id="22"/>
      <w:r>
        <w:t xml:space="preserve"> </w:t>
      </w:r>
      <w:r w:rsidRPr="00003C5F">
        <w:t>This bar chart visually represents the p-values for each t-test, with the red dashed line indicating our significance level (α) of 0.05. Bars in red indicate p-values below the significance level, while blue bars are above it</w:t>
      </w:r>
      <w:r w:rsidR="002D2189">
        <w:t>. Developed using Python by Heider Jeffer.</w:t>
      </w:r>
    </w:p>
    <w:p w14:paraId="68C89B0D" w14:textId="13586D74" w:rsidR="00F11B09" w:rsidRDefault="00F11B09" w:rsidP="00F11B09">
      <w:r>
        <w:rPr>
          <w:noProof/>
        </w:rPr>
        <w:drawing>
          <wp:inline distT="0" distB="0" distL="0" distR="0" wp14:anchorId="21547746" wp14:editId="767A0A20">
            <wp:extent cx="6858000" cy="3430905"/>
            <wp:effectExtent l="0" t="0" r="0" b="0"/>
            <wp:docPr id="20473530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3009" name="Picture 4"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534A26B2" w14:textId="627AA67A" w:rsidR="0090305A" w:rsidRDefault="0090305A" w:rsidP="0090305A">
      <w:pPr>
        <w:pStyle w:val="Caption"/>
        <w:keepNext/>
      </w:pPr>
      <w:r>
        <w:t xml:space="preserve">Figure </w:t>
      </w:r>
      <w:r>
        <w:fldChar w:fldCharType="begin"/>
      </w:r>
      <w:r>
        <w:instrText xml:space="preserve"> SEQ Figure \* ARABIC </w:instrText>
      </w:r>
      <w:r>
        <w:fldChar w:fldCharType="separate"/>
      </w:r>
      <w:r w:rsidR="00161B05">
        <w:rPr>
          <w:noProof/>
        </w:rPr>
        <w:t>12</w:t>
      </w:r>
      <w:r>
        <w:fldChar w:fldCharType="end"/>
      </w:r>
      <w:r>
        <w:t xml:space="preserve"> </w:t>
      </w:r>
      <w:r w:rsidRPr="00335CB4">
        <w:t>This histogram shows the distribution of 'Before' and 'After' scores</w:t>
      </w:r>
      <w:r>
        <w:t xml:space="preserve">. </w:t>
      </w:r>
      <w:r>
        <w:t>Developed using Python by Heider Jeffer.</w:t>
      </w:r>
    </w:p>
    <w:p w14:paraId="09EA7FC4" w14:textId="209F2BF3" w:rsidR="0090305A" w:rsidRDefault="0090305A" w:rsidP="00F11B09">
      <w:r>
        <w:rPr>
          <w:noProof/>
        </w:rPr>
        <w:drawing>
          <wp:inline distT="0" distB="0" distL="0" distR="0" wp14:anchorId="54D67C60" wp14:editId="135191A5">
            <wp:extent cx="6858000" cy="4114800"/>
            <wp:effectExtent l="0" t="0" r="0" b="0"/>
            <wp:docPr id="1121307351"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B944B68"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We can see that the 'After' scores are generally higher and have a wider spread compared to the 'Before' scores.</w:t>
      </w:r>
    </w:p>
    <w:p w14:paraId="331DD715"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Based on this information, we can conclude that:</w:t>
      </w:r>
    </w:p>
    <w:p w14:paraId="2716A9A5" w14:textId="77777777" w:rsidR="0090305A" w:rsidRDefault="0090305A" w:rsidP="005354A9">
      <w:pPr>
        <w:pStyle w:val="ListParagraph"/>
        <w:numPr>
          <w:ilvl w:val="0"/>
          <w:numId w:val="51"/>
        </w:numPr>
        <w:jc w:val="both"/>
        <w:rPr>
          <w:rFonts w:asciiTheme="majorBidi" w:hAnsiTheme="majorBidi" w:cstheme="majorBidi"/>
        </w:rPr>
      </w:pPr>
      <w:r w:rsidRPr="0090305A">
        <w:rPr>
          <w:rFonts w:asciiTheme="majorBidi" w:hAnsiTheme="majorBidi" w:cstheme="majorBidi"/>
        </w:rPr>
        <w:t>The performance metrics are numerical scores, possibly on a scale of approximately 0-20.</w:t>
      </w:r>
    </w:p>
    <w:p w14:paraId="18459AA6" w14:textId="77777777" w:rsidR="0090305A" w:rsidRDefault="0090305A" w:rsidP="00A621E7">
      <w:pPr>
        <w:pStyle w:val="ListParagraph"/>
        <w:numPr>
          <w:ilvl w:val="0"/>
          <w:numId w:val="51"/>
        </w:numPr>
        <w:jc w:val="both"/>
        <w:rPr>
          <w:rFonts w:asciiTheme="majorBidi" w:hAnsiTheme="majorBidi" w:cstheme="majorBidi"/>
        </w:rPr>
      </w:pPr>
      <w:r w:rsidRPr="0090305A">
        <w:rPr>
          <w:rFonts w:asciiTheme="majorBidi" w:hAnsiTheme="majorBidi" w:cstheme="majorBidi"/>
        </w:rPr>
        <w:t>These scores likely represent a composite measure of employee performance, as they're affected by factors like experience and training hours.</w:t>
      </w:r>
    </w:p>
    <w:p w14:paraId="0D323ADE" w14:textId="77777777" w:rsid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specific components of this performance metric are not explicitly defined in our dataset. They could be a combination of factors such as productivity, quality of work, customer satisfaction ratings, or other relevant performance indicators.</w:t>
      </w:r>
    </w:p>
    <w:p w14:paraId="56C472F7" w14:textId="6237AE9A" w:rsidR="0090305A" w:rsidRP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digital transformation appears to have had a positive impact on these performance scores, with an average improvement of 4.15 points.</w:t>
      </w:r>
    </w:p>
    <w:p w14:paraId="05A887AC" w14:textId="7E28DEB2"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w:t>
      </w:r>
      <w:proofErr w:type="gramStart"/>
      <w:r w:rsidRPr="00754ACC">
        <w:rPr>
          <w:rFonts w:asciiTheme="majorBidi" w:hAnsiTheme="majorBidi" w:cstheme="majorBidi"/>
          <w:sz w:val="24"/>
          <w:szCs w:val="24"/>
        </w:rPr>
        <w:t>reporting</w:t>
      </w:r>
      <w:proofErr w:type="gramEnd"/>
      <w:r w:rsidRPr="00754ACC">
        <w:rPr>
          <w:rFonts w:asciiTheme="majorBidi" w:hAnsiTheme="majorBidi" w:cstheme="majorBidi"/>
          <w:sz w:val="24"/>
          <w:szCs w:val="24"/>
        </w:rPr>
        <w:t xml:space="preserve">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Prepare summaries and press releases for </w:t>
      </w:r>
      <w:proofErr w:type="gramStart"/>
      <w:r w:rsidRPr="00662029">
        <w:rPr>
          <w:rFonts w:asciiTheme="majorBidi" w:hAnsiTheme="majorBidi" w:cstheme="majorBidi"/>
        </w:rPr>
        <w:t>broader audiences</w:t>
      </w:r>
      <w:proofErr w:type="gramEnd"/>
      <w:r w:rsidRPr="00662029">
        <w:rPr>
          <w:rFonts w:asciiTheme="majorBidi" w:hAnsiTheme="majorBidi" w:cstheme="majorBidi"/>
        </w:rPr>
        <w:t>.</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Publish findings in academic journals and </w:t>
      </w:r>
      <w:proofErr w:type="gramStart"/>
      <w:r w:rsidRPr="00662029">
        <w:rPr>
          <w:rFonts w:asciiTheme="majorBidi" w:hAnsiTheme="majorBidi" w:cstheme="majorBidi"/>
        </w:rPr>
        <w:t>present</w:t>
      </w:r>
      <w:proofErr w:type="gramEnd"/>
      <w:r w:rsidRPr="00662029">
        <w:rPr>
          <w:rFonts w:asciiTheme="majorBidi" w:hAnsiTheme="majorBidi" w:cstheme="majorBidi"/>
        </w:rPr>
        <w:t xml:space="preserve">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23" w:name="outline-of-contribution"/>
      <w:bookmarkEnd w:id="16"/>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23"/>
    </w:p>
    <w:sectPr w:rsidR="00991EF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7FCD0" w14:textId="77777777" w:rsidR="00425BAC" w:rsidRDefault="00425BAC" w:rsidP="00360B8A">
      <w:pPr>
        <w:spacing w:after="0" w:line="240" w:lineRule="auto"/>
      </w:pPr>
      <w:r>
        <w:separator/>
      </w:r>
    </w:p>
  </w:endnote>
  <w:endnote w:type="continuationSeparator" w:id="0">
    <w:p w14:paraId="4EA96011" w14:textId="77777777" w:rsidR="00425BAC" w:rsidRDefault="00425BAC"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9CCD9" w14:textId="77777777" w:rsidR="00425BAC" w:rsidRDefault="00425BAC" w:rsidP="00360B8A">
      <w:pPr>
        <w:spacing w:after="0" w:line="240" w:lineRule="auto"/>
      </w:pPr>
      <w:r>
        <w:separator/>
      </w:r>
    </w:p>
  </w:footnote>
  <w:footnote w:type="continuationSeparator" w:id="0">
    <w:p w14:paraId="6329FFD3" w14:textId="77777777" w:rsidR="00425BAC" w:rsidRDefault="00425BAC"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5F16925C" w:rsidR="005216E2" w:rsidRDefault="005216E2">
      <w:pPr>
        <w:pStyle w:val="FootnoteText"/>
      </w:pPr>
      <w:r>
        <w:rPr>
          <w:rStyle w:val="FootnoteReference"/>
        </w:rPr>
        <w:footnoteRef/>
      </w:r>
      <w:r>
        <w:t xml:space="preserve"> </w:t>
      </w:r>
      <w:hyperlink r:id="rId3" w:history="1">
        <w:r w:rsidR="00614B8E" w:rsidRPr="00F51D59">
          <w:rPr>
            <w:rStyle w:val="Hyperlink"/>
          </w:rPr>
          <w:t>https://colab.research.google.com/drive/1-IGnUbP8F3gWTFzap1s-ZEiTuUI_fY98</w:t>
        </w:r>
      </w:hyperlink>
      <w:r w:rsidR="00614B8E">
        <w:t xml:space="preserve"> </w:t>
      </w:r>
    </w:p>
  </w:footnote>
  <w:footnote w:id="4">
    <w:p w14:paraId="30336F0F" w14:textId="6F72213A" w:rsidR="005216E2" w:rsidRDefault="005216E2">
      <w:pPr>
        <w:pStyle w:val="FootnoteText"/>
      </w:pPr>
      <w:r>
        <w:rPr>
          <w:rStyle w:val="FootnoteReference"/>
        </w:rPr>
        <w:footnoteRef/>
      </w:r>
      <w:r>
        <w:t xml:space="preserve"> </w:t>
      </w:r>
      <w:hyperlink r:id="rId4" w:history="1">
        <w:r w:rsidR="00670C23" w:rsidRPr="006A2B3B">
          <w:rPr>
            <w:rStyle w:val="Hyperlink"/>
          </w:rPr>
          <w:t>https://colab.research.google.com/drive/1-Q672tb7HZAU_u7HoVtsZ4plsrDS8QU-</w:t>
        </w:r>
      </w:hyperlink>
      <w:r w:rsidR="00670C2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C5EF1"/>
    <w:multiLevelType w:val="hybridMultilevel"/>
    <w:tmpl w:val="0A9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C4772"/>
    <w:multiLevelType w:val="hybridMultilevel"/>
    <w:tmpl w:val="368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44D3D"/>
    <w:multiLevelType w:val="multilevel"/>
    <w:tmpl w:val="E6DE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84032"/>
    <w:multiLevelType w:val="multilevel"/>
    <w:tmpl w:val="FCA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F30A31"/>
    <w:multiLevelType w:val="multilevel"/>
    <w:tmpl w:val="5F3E6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764CC"/>
    <w:multiLevelType w:val="multilevel"/>
    <w:tmpl w:val="4692A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20F01"/>
    <w:multiLevelType w:val="hybridMultilevel"/>
    <w:tmpl w:val="B296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E92E1C"/>
    <w:multiLevelType w:val="multilevel"/>
    <w:tmpl w:val="50D6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7"/>
  </w:num>
  <w:num w:numId="5" w16cid:durableId="922300634">
    <w:abstractNumId w:val="40"/>
  </w:num>
  <w:num w:numId="6" w16cid:durableId="181364918">
    <w:abstractNumId w:val="43"/>
  </w:num>
  <w:num w:numId="7" w16cid:durableId="1580754910">
    <w:abstractNumId w:val="9"/>
  </w:num>
  <w:num w:numId="8" w16cid:durableId="1889605626">
    <w:abstractNumId w:val="1"/>
  </w:num>
  <w:num w:numId="9" w16cid:durableId="1133791844">
    <w:abstractNumId w:val="10"/>
  </w:num>
  <w:num w:numId="10" w16cid:durableId="1584222793">
    <w:abstractNumId w:val="18"/>
  </w:num>
  <w:num w:numId="11" w16cid:durableId="1161852329">
    <w:abstractNumId w:val="48"/>
  </w:num>
  <w:num w:numId="12" w16cid:durableId="1484545067">
    <w:abstractNumId w:val="17"/>
  </w:num>
  <w:num w:numId="13" w16cid:durableId="1709446812">
    <w:abstractNumId w:val="28"/>
  </w:num>
  <w:num w:numId="14" w16cid:durableId="1553299805">
    <w:abstractNumId w:val="6"/>
  </w:num>
  <w:num w:numId="15" w16cid:durableId="221790428">
    <w:abstractNumId w:val="32"/>
  </w:num>
  <w:num w:numId="16" w16cid:durableId="960889987">
    <w:abstractNumId w:val="46"/>
  </w:num>
  <w:num w:numId="17" w16cid:durableId="1313020608">
    <w:abstractNumId w:val="31"/>
  </w:num>
  <w:num w:numId="18" w16cid:durableId="1147891784">
    <w:abstractNumId w:val="38"/>
  </w:num>
  <w:num w:numId="19" w16cid:durableId="574509639">
    <w:abstractNumId w:val="34"/>
  </w:num>
  <w:num w:numId="20" w16cid:durableId="852572423">
    <w:abstractNumId w:val="21"/>
  </w:num>
  <w:num w:numId="21" w16cid:durableId="1118262277">
    <w:abstractNumId w:val="11"/>
  </w:num>
  <w:num w:numId="22" w16cid:durableId="623073719">
    <w:abstractNumId w:val="13"/>
  </w:num>
  <w:num w:numId="23" w16cid:durableId="1662731401">
    <w:abstractNumId w:val="15"/>
  </w:num>
  <w:num w:numId="24" w16cid:durableId="586766855">
    <w:abstractNumId w:val="25"/>
  </w:num>
  <w:num w:numId="25" w16cid:durableId="1943607161">
    <w:abstractNumId w:val="8"/>
  </w:num>
  <w:num w:numId="26" w16cid:durableId="756362535">
    <w:abstractNumId w:val="20"/>
  </w:num>
  <w:num w:numId="27" w16cid:durableId="969094040">
    <w:abstractNumId w:val="45"/>
  </w:num>
  <w:num w:numId="28" w16cid:durableId="390933766">
    <w:abstractNumId w:val="47"/>
  </w:num>
  <w:num w:numId="29" w16cid:durableId="1539121212">
    <w:abstractNumId w:val="5"/>
  </w:num>
  <w:num w:numId="30" w16cid:durableId="979915947">
    <w:abstractNumId w:val="37"/>
  </w:num>
  <w:num w:numId="31" w16cid:durableId="796490772">
    <w:abstractNumId w:val="30"/>
  </w:num>
  <w:num w:numId="32" w16cid:durableId="1536313900">
    <w:abstractNumId w:val="41"/>
  </w:num>
  <w:num w:numId="33" w16cid:durableId="17783067">
    <w:abstractNumId w:val="26"/>
  </w:num>
  <w:num w:numId="34" w16cid:durableId="1076898788">
    <w:abstractNumId w:val="16"/>
  </w:num>
  <w:num w:numId="35" w16cid:durableId="1129201463">
    <w:abstractNumId w:val="4"/>
  </w:num>
  <w:num w:numId="36" w16cid:durableId="224487267">
    <w:abstractNumId w:val="36"/>
  </w:num>
  <w:num w:numId="37" w16cid:durableId="1575429231">
    <w:abstractNumId w:val="2"/>
  </w:num>
  <w:num w:numId="38" w16cid:durableId="330719157">
    <w:abstractNumId w:val="39"/>
  </w:num>
  <w:num w:numId="39" w16cid:durableId="71631575">
    <w:abstractNumId w:val="42"/>
  </w:num>
  <w:num w:numId="40" w16cid:durableId="215972168">
    <w:abstractNumId w:val="23"/>
  </w:num>
  <w:num w:numId="41" w16cid:durableId="1258976404">
    <w:abstractNumId w:val="3"/>
  </w:num>
  <w:num w:numId="42" w16cid:durableId="164706629">
    <w:abstractNumId w:val="22"/>
  </w:num>
  <w:num w:numId="43" w16cid:durableId="1653097009">
    <w:abstractNumId w:val="14"/>
  </w:num>
  <w:num w:numId="44" w16cid:durableId="1523744010">
    <w:abstractNumId w:val="44"/>
  </w:num>
  <w:num w:numId="45" w16cid:durableId="219436871">
    <w:abstractNumId w:val="7"/>
  </w:num>
  <w:num w:numId="46" w16cid:durableId="945384309">
    <w:abstractNumId w:val="29"/>
  </w:num>
  <w:num w:numId="47" w16cid:durableId="2045786051">
    <w:abstractNumId w:val="33"/>
  </w:num>
  <w:num w:numId="48" w16cid:durableId="1551571903">
    <w:abstractNumId w:val="24"/>
  </w:num>
  <w:num w:numId="49" w16cid:durableId="2132743222">
    <w:abstractNumId w:val="12"/>
  </w:num>
  <w:num w:numId="50" w16cid:durableId="538321551">
    <w:abstractNumId w:val="19"/>
  </w:num>
  <w:num w:numId="51" w16cid:durableId="365133520">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6oFAM2RfV4tAAAA"/>
  </w:docVars>
  <w:rsids>
    <w:rsidRoot w:val="0065604E"/>
    <w:rsid w:val="00001390"/>
    <w:rsid w:val="00003D72"/>
    <w:rsid w:val="00010858"/>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2DAC"/>
    <w:rsid w:val="000652D4"/>
    <w:rsid w:val="000671C9"/>
    <w:rsid w:val="000724DB"/>
    <w:rsid w:val="00072666"/>
    <w:rsid w:val="00077ACF"/>
    <w:rsid w:val="000803B2"/>
    <w:rsid w:val="00082D8A"/>
    <w:rsid w:val="00084D7D"/>
    <w:rsid w:val="00084F54"/>
    <w:rsid w:val="00090C37"/>
    <w:rsid w:val="00094C9C"/>
    <w:rsid w:val="00096DBF"/>
    <w:rsid w:val="00097C27"/>
    <w:rsid w:val="000B7179"/>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0FBC"/>
    <w:rsid w:val="00127979"/>
    <w:rsid w:val="00136932"/>
    <w:rsid w:val="00136BA9"/>
    <w:rsid w:val="001442AE"/>
    <w:rsid w:val="00151E08"/>
    <w:rsid w:val="00152178"/>
    <w:rsid w:val="0015366D"/>
    <w:rsid w:val="00153808"/>
    <w:rsid w:val="00157CE7"/>
    <w:rsid w:val="00160800"/>
    <w:rsid w:val="00161B05"/>
    <w:rsid w:val="00165AB0"/>
    <w:rsid w:val="00171B68"/>
    <w:rsid w:val="00173DAD"/>
    <w:rsid w:val="00174981"/>
    <w:rsid w:val="00180885"/>
    <w:rsid w:val="00181FA8"/>
    <w:rsid w:val="001858F7"/>
    <w:rsid w:val="00185DD6"/>
    <w:rsid w:val="00186262"/>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2AF8"/>
    <w:rsid w:val="001F3999"/>
    <w:rsid w:val="001F679E"/>
    <w:rsid w:val="00202650"/>
    <w:rsid w:val="00213C9E"/>
    <w:rsid w:val="00214ACE"/>
    <w:rsid w:val="0021769C"/>
    <w:rsid w:val="00232CA4"/>
    <w:rsid w:val="002346BA"/>
    <w:rsid w:val="00240EBC"/>
    <w:rsid w:val="00241372"/>
    <w:rsid w:val="00243354"/>
    <w:rsid w:val="0024621C"/>
    <w:rsid w:val="0024676D"/>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2199"/>
    <w:rsid w:val="002931DB"/>
    <w:rsid w:val="00296FF0"/>
    <w:rsid w:val="002A3251"/>
    <w:rsid w:val="002A47A1"/>
    <w:rsid w:val="002B21C5"/>
    <w:rsid w:val="002B58BB"/>
    <w:rsid w:val="002C109B"/>
    <w:rsid w:val="002C1FEE"/>
    <w:rsid w:val="002C54D3"/>
    <w:rsid w:val="002C722F"/>
    <w:rsid w:val="002D0105"/>
    <w:rsid w:val="002D0D16"/>
    <w:rsid w:val="002D1B57"/>
    <w:rsid w:val="002D2189"/>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42942"/>
    <w:rsid w:val="003507E5"/>
    <w:rsid w:val="00350E6D"/>
    <w:rsid w:val="003526BC"/>
    <w:rsid w:val="00357D7E"/>
    <w:rsid w:val="003604AD"/>
    <w:rsid w:val="00360B8A"/>
    <w:rsid w:val="003619CF"/>
    <w:rsid w:val="00363412"/>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055B"/>
    <w:rsid w:val="003A1D23"/>
    <w:rsid w:val="003A1EA0"/>
    <w:rsid w:val="003A1F58"/>
    <w:rsid w:val="003A2CC4"/>
    <w:rsid w:val="003B080E"/>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5BAC"/>
    <w:rsid w:val="00426559"/>
    <w:rsid w:val="0042709A"/>
    <w:rsid w:val="00427B20"/>
    <w:rsid w:val="00433D23"/>
    <w:rsid w:val="00433F6A"/>
    <w:rsid w:val="00437B79"/>
    <w:rsid w:val="004428D5"/>
    <w:rsid w:val="00442B55"/>
    <w:rsid w:val="0044748E"/>
    <w:rsid w:val="00450800"/>
    <w:rsid w:val="00453843"/>
    <w:rsid w:val="00454084"/>
    <w:rsid w:val="00455427"/>
    <w:rsid w:val="00465D73"/>
    <w:rsid w:val="00466D0A"/>
    <w:rsid w:val="004714DB"/>
    <w:rsid w:val="0047184D"/>
    <w:rsid w:val="0047485C"/>
    <w:rsid w:val="0048207C"/>
    <w:rsid w:val="00484731"/>
    <w:rsid w:val="00485AA1"/>
    <w:rsid w:val="0048717B"/>
    <w:rsid w:val="00491098"/>
    <w:rsid w:val="004920B8"/>
    <w:rsid w:val="0049444F"/>
    <w:rsid w:val="00497A99"/>
    <w:rsid w:val="004A47D0"/>
    <w:rsid w:val="004B24B7"/>
    <w:rsid w:val="004B2D93"/>
    <w:rsid w:val="004B3E53"/>
    <w:rsid w:val="004B5516"/>
    <w:rsid w:val="004B6932"/>
    <w:rsid w:val="004C046A"/>
    <w:rsid w:val="004C2231"/>
    <w:rsid w:val="004C27AF"/>
    <w:rsid w:val="004C2A11"/>
    <w:rsid w:val="004C331F"/>
    <w:rsid w:val="004C5B51"/>
    <w:rsid w:val="004C5D80"/>
    <w:rsid w:val="004C6E9D"/>
    <w:rsid w:val="004C7F5F"/>
    <w:rsid w:val="004D0BC3"/>
    <w:rsid w:val="004D2AB3"/>
    <w:rsid w:val="004D4445"/>
    <w:rsid w:val="004D4E46"/>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91B60"/>
    <w:rsid w:val="00597E43"/>
    <w:rsid w:val="00597F6C"/>
    <w:rsid w:val="005A1C6C"/>
    <w:rsid w:val="005A41FD"/>
    <w:rsid w:val="005A544C"/>
    <w:rsid w:val="005B0AEF"/>
    <w:rsid w:val="005B261E"/>
    <w:rsid w:val="005B525A"/>
    <w:rsid w:val="005B7861"/>
    <w:rsid w:val="005C1518"/>
    <w:rsid w:val="005C2677"/>
    <w:rsid w:val="005C406F"/>
    <w:rsid w:val="005D0992"/>
    <w:rsid w:val="005D1F16"/>
    <w:rsid w:val="005D302D"/>
    <w:rsid w:val="005D3736"/>
    <w:rsid w:val="005E1957"/>
    <w:rsid w:val="005E4C7E"/>
    <w:rsid w:val="005F223C"/>
    <w:rsid w:val="006029E1"/>
    <w:rsid w:val="00604388"/>
    <w:rsid w:val="00613039"/>
    <w:rsid w:val="00614B8E"/>
    <w:rsid w:val="00615E48"/>
    <w:rsid w:val="006170BD"/>
    <w:rsid w:val="006178E3"/>
    <w:rsid w:val="006258D7"/>
    <w:rsid w:val="00625F5A"/>
    <w:rsid w:val="00626FF4"/>
    <w:rsid w:val="006302C6"/>
    <w:rsid w:val="00631AF4"/>
    <w:rsid w:val="00632E50"/>
    <w:rsid w:val="00636367"/>
    <w:rsid w:val="0064109E"/>
    <w:rsid w:val="00645677"/>
    <w:rsid w:val="00650F51"/>
    <w:rsid w:val="006536CE"/>
    <w:rsid w:val="006559B6"/>
    <w:rsid w:val="0065604E"/>
    <w:rsid w:val="0065659E"/>
    <w:rsid w:val="00656BE6"/>
    <w:rsid w:val="006572B4"/>
    <w:rsid w:val="00662029"/>
    <w:rsid w:val="00665933"/>
    <w:rsid w:val="00667488"/>
    <w:rsid w:val="00670C23"/>
    <w:rsid w:val="006766E8"/>
    <w:rsid w:val="0067779A"/>
    <w:rsid w:val="006812FF"/>
    <w:rsid w:val="00682A90"/>
    <w:rsid w:val="0069569B"/>
    <w:rsid w:val="006A02CD"/>
    <w:rsid w:val="006A379F"/>
    <w:rsid w:val="006A54B8"/>
    <w:rsid w:val="006A5E0B"/>
    <w:rsid w:val="006A61F4"/>
    <w:rsid w:val="006B1CC1"/>
    <w:rsid w:val="006B32EC"/>
    <w:rsid w:val="006B3ECD"/>
    <w:rsid w:val="006B5B7F"/>
    <w:rsid w:val="006B648E"/>
    <w:rsid w:val="006C2033"/>
    <w:rsid w:val="006C36C3"/>
    <w:rsid w:val="006C7CD9"/>
    <w:rsid w:val="006D0E3E"/>
    <w:rsid w:val="006D140A"/>
    <w:rsid w:val="006D14CF"/>
    <w:rsid w:val="006E1817"/>
    <w:rsid w:val="006E1DA2"/>
    <w:rsid w:val="006E50F8"/>
    <w:rsid w:val="006E5B39"/>
    <w:rsid w:val="006E6F76"/>
    <w:rsid w:val="006E7619"/>
    <w:rsid w:val="006F0E7C"/>
    <w:rsid w:val="006F216B"/>
    <w:rsid w:val="006F3B50"/>
    <w:rsid w:val="006F3D84"/>
    <w:rsid w:val="006F4628"/>
    <w:rsid w:val="006F70BC"/>
    <w:rsid w:val="007031C5"/>
    <w:rsid w:val="007034DA"/>
    <w:rsid w:val="00703842"/>
    <w:rsid w:val="007046B5"/>
    <w:rsid w:val="00704C6B"/>
    <w:rsid w:val="00705B8E"/>
    <w:rsid w:val="0070785A"/>
    <w:rsid w:val="00707987"/>
    <w:rsid w:val="007127B1"/>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1954"/>
    <w:rsid w:val="00743CF9"/>
    <w:rsid w:val="00744489"/>
    <w:rsid w:val="00750B9D"/>
    <w:rsid w:val="00750FA9"/>
    <w:rsid w:val="0075252E"/>
    <w:rsid w:val="00753BEB"/>
    <w:rsid w:val="00754ACC"/>
    <w:rsid w:val="00755628"/>
    <w:rsid w:val="00761FF6"/>
    <w:rsid w:val="00762634"/>
    <w:rsid w:val="00763792"/>
    <w:rsid w:val="00763814"/>
    <w:rsid w:val="00767936"/>
    <w:rsid w:val="00773B64"/>
    <w:rsid w:val="00774BEE"/>
    <w:rsid w:val="00775225"/>
    <w:rsid w:val="00786E63"/>
    <w:rsid w:val="007901B1"/>
    <w:rsid w:val="007965DE"/>
    <w:rsid w:val="007A1537"/>
    <w:rsid w:val="007A33AC"/>
    <w:rsid w:val="007A5A25"/>
    <w:rsid w:val="007A6A0A"/>
    <w:rsid w:val="007B0C99"/>
    <w:rsid w:val="007B12CE"/>
    <w:rsid w:val="007B2850"/>
    <w:rsid w:val="007B4F46"/>
    <w:rsid w:val="007B71A4"/>
    <w:rsid w:val="007C2E76"/>
    <w:rsid w:val="007D1FAB"/>
    <w:rsid w:val="007D596B"/>
    <w:rsid w:val="007D69AA"/>
    <w:rsid w:val="007E0EF5"/>
    <w:rsid w:val="007E4287"/>
    <w:rsid w:val="007E780F"/>
    <w:rsid w:val="007F507A"/>
    <w:rsid w:val="007F7168"/>
    <w:rsid w:val="007F7AE7"/>
    <w:rsid w:val="00801043"/>
    <w:rsid w:val="008102C8"/>
    <w:rsid w:val="008102CF"/>
    <w:rsid w:val="008134D1"/>
    <w:rsid w:val="0081471A"/>
    <w:rsid w:val="00821404"/>
    <w:rsid w:val="008319C7"/>
    <w:rsid w:val="00835270"/>
    <w:rsid w:val="008359BA"/>
    <w:rsid w:val="00844E72"/>
    <w:rsid w:val="00854730"/>
    <w:rsid w:val="00855D8E"/>
    <w:rsid w:val="00864188"/>
    <w:rsid w:val="00864213"/>
    <w:rsid w:val="008642F2"/>
    <w:rsid w:val="00867301"/>
    <w:rsid w:val="00871C21"/>
    <w:rsid w:val="00875222"/>
    <w:rsid w:val="00883A6A"/>
    <w:rsid w:val="00886943"/>
    <w:rsid w:val="008870D9"/>
    <w:rsid w:val="00890DF0"/>
    <w:rsid w:val="0089253F"/>
    <w:rsid w:val="008928CC"/>
    <w:rsid w:val="00892979"/>
    <w:rsid w:val="008933CE"/>
    <w:rsid w:val="00894212"/>
    <w:rsid w:val="00895CC8"/>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C772A"/>
    <w:rsid w:val="008D0B0C"/>
    <w:rsid w:val="008D703E"/>
    <w:rsid w:val="008E0F39"/>
    <w:rsid w:val="008E5206"/>
    <w:rsid w:val="009005E7"/>
    <w:rsid w:val="0090305A"/>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77263"/>
    <w:rsid w:val="00984ACE"/>
    <w:rsid w:val="00984C17"/>
    <w:rsid w:val="00991EF9"/>
    <w:rsid w:val="00995982"/>
    <w:rsid w:val="009A2FDC"/>
    <w:rsid w:val="009A4C8C"/>
    <w:rsid w:val="009A7720"/>
    <w:rsid w:val="009A7BBE"/>
    <w:rsid w:val="009B4CF8"/>
    <w:rsid w:val="009B5D9A"/>
    <w:rsid w:val="009C6E05"/>
    <w:rsid w:val="009D4540"/>
    <w:rsid w:val="009D4E8E"/>
    <w:rsid w:val="009F54AB"/>
    <w:rsid w:val="009F69A9"/>
    <w:rsid w:val="009F7991"/>
    <w:rsid w:val="00A00813"/>
    <w:rsid w:val="00A03903"/>
    <w:rsid w:val="00A03DDB"/>
    <w:rsid w:val="00A05ADC"/>
    <w:rsid w:val="00A113B8"/>
    <w:rsid w:val="00A11B74"/>
    <w:rsid w:val="00A129D1"/>
    <w:rsid w:val="00A16851"/>
    <w:rsid w:val="00A23B41"/>
    <w:rsid w:val="00A257CA"/>
    <w:rsid w:val="00A26B8F"/>
    <w:rsid w:val="00A35A42"/>
    <w:rsid w:val="00A360C2"/>
    <w:rsid w:val="00A42C72"/>
    <w:rsid w:val="00A43802"/>
    <w:rsid w:val="00A439AA"/>
    <w:rsid w:val="00A507EA"/>
    <w:rsid w:val="00A533BA"/>
    <w:rsid w:val="00A56181"/>
    <w:rsid w:val="00A64A53"/>
    <w:rsid w:val="00A64BB7"/>
    <w:rsid w:val="00A65504"/>
    <w:rsid w:val="00A74FC6"/>
    <w:rsid w:val="00A75F3E"/>
    <w:rsid w:val="00A840E4"/>
    <w:rsid w:val="00A847BF"/>
    <w:rsid w:val="00A8657F"/>
    <w:rsid w:val="00A93E15"/>
    <w:rsid w:val="00A94557"/>
    <w:rsid w:val="00A950E3"/>
    <w:rsid w:val="00A957EF"/>
    <w:rsid w:val="00A95CB0"/>
    <w:rsid w:val="00AA2E91"/>
    <w:rsid w:val="00AA7818"/>
    <w:rsid w:val="00AB0D0B"/>
    <w:rsid w:val="00AB3F22"/>
    <w:rsid w:val="00AC28A7"/>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684F"/>
    <w:rsid w:val="00B06ACE"/>
    <w:rsid w:val="00B07725"/>
    <w:rsid w:val="00B0788C"/>
    <w:rsid w:val="00B12B81"/>
    <w:rsid w:val="00B13E29"/>
    <w:rsid w:val="00B15C72"/>
    <w:rsid w:val="00B20FA9"/>
    <w:rsid w:val="00B313D2"/>
    <w:rsid w:val="00B36B61"/>
    <w:rsid w:val="00B419AB"/>
    <w:rsid w:val="00B42A9C"/>
    <w:rsid w:val="00B4326B"/>
    <w:rsid w:val="00B47890"/>
    <w:rsid w:val="00B5281A"/>
    <w:rsid w:val="00B610FC"/>
    <w:rsid w:val="00B62442"/>
    <w:rsid w:val="00B63777"/>
    <w:rsid w:val="00B63C20"/>
    <w:rsid w:val="00B641EB"/>
    <w:rsid w:val="00B679A4"/>
    <w:rsid w:val="00B70850"/>
    <w:rsid w:val="00B73B22"/>
    <w:rsid w:val="00B76708"/>
    <w:rsid w:val="00B817C2"/>
    <w:rsid w:val="00B8270F"/>
    <w:rsid w:val="00B84344"/>
    <w:rsid w:val="00B8480C"/>
    <w:rsid w:val="00B84D5F"/>
    <w:rsid w:val="00B84D71"/>
    <w:rsid w:val="00B85D2B"/>
    <w:rsid w:val="00B96231"/>
    <w:rsid w:val="00BA0CB8"/>
    <w:rsid w:val="00BA1265"/>
    <w:rsid w:val="00BA2E1D"/>
    <w:rsid w:val="00BA32CB"/>
    <w:rsid w:val="00BA4765"/>
    <w:rsid w:val="00BA6ADF"/>
    <w:rsid w:val="00BB6D87"/>
    <w:rsid w:val="00BC4DF9"/>
    <w:rsid w:val="00BC6074"/>
    <w:rsid w:val="00BD1D81"/>
    <w:rsid w:val="00BD292E"/>
    <w:rsid w:val="00BD5376"/>
    <w:rsid w:val="00BD7A84"/>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1B03"/>
    <w:rsid w:val="00C5399B"/>
    <w:rsid w:val="00C5558D"/>
    <w:rsid w:val="00C63045"/>
    <w:rsid w:val="00C670EA"/>
    <w:rsid w:val="00C73601"/>
    <w:rsid w:val="00C75C09"/>
    <w:rsid w:val="00C77A99"/>
    <w:rsid w:val="00C811D4"/>
    <w:rsid w:val="00C811DB"/>
    <w:rsid w:val="00C83408"/>
    <w:rsid w:val="00C835AB"/>
    <w:rsid w:val="00C84404"/>
    <w:rsid w:val="00C95029"/>
    <w:rsid w:val="00C97625"/>
    <w:rsid w:val="00C97703"/>
    <w:rsid w:val="00CA0F45"/>
    <w:rsid w:val="00CA19E8"/>
    <w:rsid w:val="00CA4E8C"/>
    <w:rsid w:val="00CA5B91"/>
    <w:rsid w:val="00CA5E3C"/>
    <w:rsid w:val="00CA67DC"/>
    <w:rsid w:val="00CA6A38"/>
    <w:rsid w:val="00CA6B64"/>
    <w:rsid w:val="00CB24A9"/>
    <w:rsid w:val="00CB3834"/>
    <w:rsid w:val="00CC376D"/>
    <w:rsid w:val="00CC3A31"/>
    <w:rsid w:val="00CC41DC"/>
    <w:rsid w:val="00CC521C"/>
    <w:rsid w:val="00CD3008"/>
    <w:rsid w:val="00CD5D3C"/>
    <w:rsid w:val="00CD5E39"/>
    <w:rsid w:val="00CD613F"/>
    <w:rsid w:val="00CE6580"/>
    <w:rsid w:val="00CF7FF4"/>
    <w:rsid w:val="00D0167A"/>
    <w:rsid w:val="00D01FF5"/>
    <w:rsid w:val="00D0385E"/>
    <w:rsid w:val="00D05E5B"/>
    <w:rsid w:val="00D109C9"/>
    <w:rsid w:val="00D132F5"/>
    <w:rsid w:val="00D1446F"/>
    <w:rsid w:val="00D169EA"/>
    <w:rsid w:val="00D23B45"/>
    <w:rsid w:val="00D23C31"/>
    <w:rsid w:val="00D2764A"/>
    <w:rsid w:val="00D276E2"/>
    <w:rsid w:val="00D3281F"/>
    <w:rsid w:val="00D3462A"/>
    <w:rsid w:val="00D3594D"/>
    <w:rsid w:val="00D36E88"/>
    <w:rsid w:val="00D432FB"/>
    <w:rsid w:val="00D47269"/>
    <w:rsid w:val="00D50359"/>
    <w:rsid w:val="00D5166E"/>
    <w:rsid w:val="00D5433D"/>
    <w:rsid w:val="00D56368"/>
    <w:rsid w:val="00D6417C"/>
    <w:rsid w:val="00D81894"/>
    <w:rsid w:val="00D82951"/>
    <w:rsid w:val="00D86E0A"/>
    <w:rsid w:val="00D92F70"/>
    <w:rsid w:val="00DA17E4"/>
    <w:rsid w:val="00DA2925"/>
    <w:rsid w:val="00DA42D3"/>
    <w:rsid w:val="00DA5242"/>
    <w:rsid w:val="00DA5714"/>
    <w:rsid w:val="00DB2643"/>
    <w:rsid w:val="00DB479C"/>
    <w:rsid w:val="00DB68A8"/>
    <w:rsid w:val="00DB68C0"/>
    <w:rsid w:val="00DB7279"/>
    <w:rsid w:val="00DC0013"/>
    <w:rsid w:val="00DC10E4"/>
    <w:rsid w:val="00DC2CC4"/>
    <w:rsid w:val="00DD0D82"/>
    <w:rsid w:val="00DD0E52"/>
    <w:rsid w:val="00DD188A"/>
    <w:rsid w:val="00DD1A50"/>
    <w:rsid w:val="00DD4529"/>
    <w:rsid w:val="00DD5897"/>
    <w:rsid w:val="00DD6857"/>
    <w:rsid w:val="00DD6AE7"/>
    <w:rsid w:val="00DE2805"/>
    <w:rsid w:val="00DE3B71"/>
    <w:rsid w:val="00DE4924"/>
    <w:rsid w:val="00DE4BF1"/>
    <w:rsid w:val="00DE521F"/>
    <w:rsid w:val="00DE624F"/>
    <w:rsid w:val="00DF39A5"/>
    <w:rsid w:val="00E117B8"/>
    <w:rsid w:val="00E17090"/>
    <w:rsid w:val="00E17240"/>
    <w:rsid w:val="00E17AD2"/>
    <w:rsid w:val="00E17AED"/>
    <w:rsid w:val="00E20D6E"/>
    <w:rsid w:val="00E22DE9"/>
    <w:rsid w:val="00E2317E"/>
    <w:rsid w:val="00E23500"/>
    <w:rsid w:val="00E30FE3"/>
    <w:rsid w:val="00E31AB7"/>
    <w:rsid w:val="00E32C19"/>
    <w:rsid w:val="00E330B4"/>
    <w:rsid w:val="00E40FDE"/>
    <w:rsid w:val="00E430A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7343"/>
    <w:rsid w:val="00EA1D11"/>
    <w:rsid w:val="00EA4E1D"/>
    <w:rsid w:val="00EA6ACD"/>
    <w:rsid w:val="00EA6C64"/>
    <w:rsid w:val="00EA6DF6"/>
    <w:rsid w:val="00EB545A"/>
    <w:rsid w:val="00EB60EE"/>
    <w:rsid w:val="00EB65E1"/>
    <w:rsid w:val="00EB70DE"/>
    <w:rsid w:val="00EC025F"/>
    <w:rsid w:val="00EC20F3"/>
    <w:rsid w:val="00EC5CF8"/>
    <w:rsid w:val="00ED1580"/>
    <w:rsid w:val="00ED1E4F"/>
    <w:rsid w:val="00ED4691"/>
    <w:rsid w:val="00ED65FE"/>
    <w:rsid w:val="00ED79BA"/>
    <w:rsid w:val="00EE19D4"/>
    <w:rsid w:val="00EE278A"/>
    <w:rsid w:val="00EE434B"/>
    <w:rsid w:val="00EF066A"/>
    <w:rsid w:val="00EF2235"/>
    <w:rsid w:val="00EF24F3"/>
    <w:rsid w:val="00EF52E7"/>
    <w:rsid w:val="00EF5973"/>
    <w:rsid w:val="00F004AF"/>
    <w:rsid w:val="00F0296E"/>
    <w:rsid w:val="00F04F85"/>
    <w:rsid w:val="00F050F8"/>
    <w:rsid w:val="00F06702"/>
    <w:rsid w:val="00F10FC4"/>
    <w:rsid w:val="00F1139C"/>
    <w:rsid w:val="00F11B09"/>
    <w:rsid w:val="00F12409"/>
    <w:rsid w:val="00F16DA9"/>
    <w:rsid w:val="00F1780C"/>
    <w:rsid w:val="00F20557"/>
    <w:rsid w:val="00F225A9"/>
    <w:rsid w:val="00F22C65"/>
    <w:rsid w:val="00F30477"/>
    <w:rsid w:val="00F32BAF"/>
    <w:rsid w:val="00F36645"/>
    <w:rsid w:val="00F40D53"/>
    <w:rsid w:val="00F454DE"/>
    <w:rsid w:val="00F4559E"/>
    <w:rsid w:val="00F517BE"/>
    <w:rsid w:val="00F53958"/>
    <w:rsid w:val="00F66B39"/>
    <w:rsid w:val="00F7104B"/>
    <w:rsid w:val="00F71EE5"/>
    <w:rsid w:val="00F72229"/>
    <w:rsid w:val="00F77A4E"/>
    <w:rsid w:val="00F81424"/>
    <w:rsid w:val="00F83269"/>
    <w:rsid w:val="00F848AB"/>
    <w:rsid w:val="00F952DC"/>
    <w:rsid w:val="00F97B09"/>
    <w:rsid w:val="00FA3DAD"/>
    <w:rsid w:val="00FA5572"/>
    <w:rsid w:val="00FA5A3B"/>
    <w:rsid w:val="00FA6F76"/>
    <w:rsid w:val="00FB426D"/>
    <w:rsid w:val="00FB55C8"/>
    <w:rsid w:val="00FC4D46"/>
    <w:rsid w:val="00FD2A6C"/>
    <w:rsid w:val="00FD578E"/>
    <w:rsid w:val="00FE0D9E"/>
    <w:rsid w:val="00FE2BB9"/>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 w:type="paragraph" w:customStyle="1" w:styleId="whitespace-pre-wrap">
    <w:name w:val="whitespace-pre-wrap"/>
    <w:basedOn w:val="Normal"/>
    <w:rsid w:val="00D23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69">
      <w:bodyDiv w:val="1"/>
      <w:marLeft w:val="0"/>
      <w:marRight w:val="0"/>
      <w:marTop w:val="0"/>
      <w:marBottom w:val="0"/>
      <w:divBdr>
        <w:top w:val="none" w:sz="0" w:space="0" w:color="auto"/>
        <w:left w:val="none" w:sz="0" w:space="0" w:color="auto"/>
        <w:bottom w:val="none" w:sz="0" w:space="0" w:color="auto"/>
        <w:right w:val="none" w:sz="0" w:space="0" w:color="auto"/>
      </w:divBdr>
    </w:div>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7360">
      <w:bodyDiv w:val="1"/>
      <w:marLeft w:val="0"/>
      <w:marRight w:val="0"/>
      <w:marTop w:val="0"/>
      <w:marBottom w:val="0"/>
      <w:divBdr>
        <w:top w:val="none" w:sz="0" w:space="0" w:color="auto"/>
        <w:left w:val="none" w:sz="0" w:space="0" w:color="auto"/>
        <w:bottom w:val="none" w:sz="0" w:space="0" w:color="auto"/>
        <w:right w:val="none" w:sz="0" w:space="0" w:color="auto"/>
      </w:divBdr>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354817126">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4942206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0223171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667633363">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273636198">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464738878">
      <w:bodyDiv w:val="1"/>
      <w:marLeft w:val="0"/>
      <w:marRight w:val="0"/>
      <w:marTop w:val="0"/>
      <w:marBottom w:val="0"/>
      <w:divBdr>
        <w:top w:val="none" w:sz="0" w:space="0" w:color="auto"/>
        <w:left w:val="none" w:sz="0" w:space="0" w:color="auto"/>
        <w:bottom w:val="none" w:sz="0" w:space="0" w:color="auto"/>
        <w:right w:val="none" w:sz="0" w:space="0" w:color="auto"/>
      </w:divBdr>
    </w:div>
    <w:div w:id="1501235943">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02446901">
      <w:bodyDiv w:val="1"/>
      <w:marLeft w:val="0"/>
      <w:marRight w:val="0"/>
      <w:marTop w:val="0"/>
      <w:marBottom w:val="0"/>
      <w:divBdr>
        <w:top w:val="none" w:sz="0" w:space="0" w:color="auto"/>
        <w:left w:val="none" w:sz="0" w:space="0" w:color="auto"/>
        <w:bottom w:val="none" w:sz="0" w:space="0" w:color="auto"/>
        <w:right w:val="none" w:sz="0" w:space="0" w:color="auto"/>
      </w:divBdr>
    </w:div>
    <w:div w:id="1603801804">
      <w:bodyDiv w:val="1"/>
      <w:marLeft w:val="0"/>
      <w:marRight w:val="0"/>
      <w:marTop w:val="0"/>
      <w:marBottom w:val="0"/>
      <w:divBdr>
        <w:top w:val="none" w:sz="0" w:space="0" w:color="auto"/>
        <w:left w:val="none" w:sz="0" w:space="0" w:color="auto"/>
        <w:bottom w:val="none" w:sz="0" w:space="0" w:color="auto"/>
        <w:right w:val="none" w:sz="0" w:space="0" w:color="auto"/>
      </w:divBdr>
    </w:div>
    <w:div w:id="1626082325">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28013327">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8227046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rive.google.com/drive/folders/1f9O4GCGy4kJKpPCszfpzd2EGpd7OAh-t?usp=drive_lin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drive/1-IGnUbP8F3gWTFzap1s-ZEiTuUI_fY98"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4" Type="http://schemas.openxmlformats.org/officeDocument/2006/relationships/hyperlink" Target="https://colab.research.google.com/drive/1-Q672tb7HZAU_u7HoVtsZ4plsrDS8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Pages>
  <Words>17860</Words>
  <Characters>101804</Characters>
  <Application>Microsoft Office Word</Application>
  <DocSecurity>0</DocSecurity>
  <Lines>848</Lines>
  <Paragraphs>238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1377</cp:revision>
  <cp:lastPrinted>2024-06-24T17:41:00Z</cp:lastPrinted>
  <dcterms:created xsi:type="dcterms:W3CDTF">2024-06-18T23:06:00Z</dcterms:created>
  <dcterms:modified xsi:type="dcterms:W3CDTF">2024-06-24T17:41:00Z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