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10E84" w14:textId="77777777" w:rsidR="005D2BA3" w:rsidRPr="00BF4029" w:rsidRDefault="005D2BA3" w:rsidP="00104006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Research Methods</w:t>
      </w:r>
    </w:p>
    <w:p w14:paraId="62A31930" w14:textId="298152C1" w:rsidR="00BA522F" w:rsidRPr="00BF4029" w:rsidRDefault="00BA522F" w:rsidP="00972982">
      <w:pPr>
        <w:rPr>
          <w:rFonts w:asciiTheme="majorBidi" w:hAnsiTheme="majorBidi" w:cstheme="majorBidi"/>
        </w:rPr>
      </w:pPr>
      <w:bookmarkStart w:id="0" w:name="_rolsclryv4e"/>
      <w:bookmarkEnd w:id="0"/>
      <w:r w:rsidRPr="00BF4029">
        <w:rPr>
          <w:rFonts w:asciiTheme="majorBidi" w:hAnsiTheme="majorBidi" w:cstheme="majorBidi"/>
          <w:lang w:val="de-DE"/>
        </w:rPr>
        <w:t>by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="00D32DA4" w:rsidRPr="00BF4029">
        <w:rPr>
          <w:rFonts w:asciiTheme="majorBidi" w:hAnsiTheme="majorBidi" w:cstheme="majorBidi"/>
          <w:lang w:val="de-DE"/>
        </w:rPr>
        <w:t>Heider Jeffer</w:t>
      </w:r>
      <w:r w:rsidR="00BF4029">
        <w:rPr>
          <w:rFonts w:asciiTheme="majorBidi" w:hAnsiTheme="majorBidi" w:cstheme="majorBidi"/>
          <w:lang w:val="de-DE"/>
        </w:rPr>
        <w:t xml:space="preserve"> hjeffer at unibz dot com</w:t>
      </w:r>
      <w:r w:rsidR="004862F3" w:rsidRPr="00BF4029">
        <w:rPr>
          <w:rFonts w:asciiTheme="majorBidi" w:hAnsiTheme="majorBidi" w:cstheme="majorBidi"/>
          <w:lang w:val="de-DE"/>
        </w:rPr>
        <w:br/>
      </w:r>
      <w:r w:rsidRPr="00BF4029">
        <w:rPr>
          <w:rFonts w:asciiTheme="majorBidi" w:hAnsiTheme="majorBidi" w:cstheme="majorBidi"/>
        </w:rPr>
        <w:t>Supervisor Prof. Barbara Russo</w:t>
      </w:r>
      <w:r w:rsidR="00BF4029">
        <w:rPr>
          <w:rFonts w:asciiTheme="majorBidi" w:hAnsiTheme="majorBidi" w:cstheme="majorBidi"/>
        </w:rPr>
        <w:t xml:space="preserve"> </w:t>
      </w:r>
    </w:p>
    <w:p w14:paraId="4BD5CE5C" w14:textId="77777777" w:rsidR="005D2BA3" w:rsidRPr="00BF4029" w:rsidRDefault="004862F3" w:rsidP="00295024">
      <w:pPr>
        <w:rPr>
          <w:rFonts w:asciiTheme="majorBidi" w:hAnsiTheme="majorBidi" w:cstheme="majorBidi"/>
          <w:lang w:val="de-DE"/>
        </w:rPr>
      </w:pPr>
      <w:r w:rsidRPr="00BF4029">
        <w:rPr>
          <w:rFonts w:asciiTheme="majorBidi" w:hAnsiTheme="majorBidi" w:cstheme="majorBidi"/>
          <w:lang w:val="de-DE"/>
        </w:rPr>
        <w:t>Date(s): 201</w:t>
      </w:r>
      <w:bookmarkStart w:id="1" w:name="_63vsu7tn2ykl"/>
      <w:bookmarkEnd w:id="1"/>
      <w:r w:rsidRPr="00BF4029">
        <w:rPr>
          <w:rFonts w:asciiTheme="majorBidi" w:hAnsiTheme="majorBidi" w:cstheme="majorBidi"/>
          <w:lang w:val="de-DE"/>
        </w:rPr>
        <w:t xml:space="preserve">8 </w:t>
      </w:r>
      <w:r w:rsidR="00381792" w:rsidRPr="00BF4029">
        <w:rPr>
          <w:rFonts w:asciiTheme="majorBidi" w:hAnsiTheme="majorBidi" w:cstheme="majorBidi"/>
          <w:lang w:val="de-DE"/>
        </w:rPr>
        <w:t>January</w:t>
      </w:r>
      <w:r w:rsidR="00D55268" w:rsidRPr="00BF4029">
        <w:rPr>
          <w:rFonts w:asciiTheme="majorBidi" w:hAnsiTheme="majorBidi" w:cstheme="majorBidi"/>
          <w:lang w:val="de-DE"/>
        </w:rPr>
        <w:t xml:space="preserve"> 10</w:t>
      </w:r>
      <w:r w:rsidRPr="00BF4029">
        <w:rPr>
          <w:rFonts w:asciiTheme="majorBidi" w:hAnsiTheme="majorBidi" w:cstheme="majorBidi"/>
          <w:lang w:val="de-DE"/>
        </w:rPr>
        <w:t>th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Pr="00BF4029">
        <w:rPr>
          <w:rFonts w:asciiTheme="majorBidi" w:hAnsiTheme="majorBidi" w:cstheme="majorBidi"/>
          <w:lang w:val="de-DE"/>
        </w:rPr>
        <w:br/>
        <w:t>Document status: Proposed</w:t>
      </w:r>
    </w:p>
    <w:p w14:paraId="5171D264" w14:textId="77777777" w:rsidR="00381792" w:rsidRPr="00BF4029" w:rsidRDefault="00D32DA4" w:rsidP="00381792">
      <w:pPr>
        <w:pStyle w:val="Heading1"/>
        <w:rPr>
          <w:rFonts w:asciiTheme="majorBidi" w:eastAsia="Arial" w:hAnsiTheme="majorBidi" w:cstheme="majorBidi"/>
          <w:sz w:val="22"/>
          <w:szCs w:val="22"/>
          <w:lang w:val="de-DE"/>
        </w:rPr>
      </w:pPr>
      <w:r w:rsidRPr="00BF4029">
        <w:rPr>
          <w:rFonts w:asciiTheme="majorBidi" w:eastAsia="Arial" w:hAnsiTheme="majorBidi" w:cstheme="majorBidi"/>
          <w:lang w:val="de-DE"/>
        </w:rPr>
        <w:t xml:space="preserve">Theme: Third World </w:t>
      </w:r>
      <w:r w:rsidR="000C103A" w:rsidRPr="00BF4029">
        <w:rPr>
          <w:rFonts w:asciiTheme="majorBidi" w:eastAsia="Arial" w:hAnsiTheme="majorBidi" w:cstheme="majorBidi"/>
          <w:lang w:val="de-DE"/>
        </w:rPr>
        <w:t xml:space="preserve">Developing </w:t>
      </w:r>
      <w:r w:rsidRPr="00BF4029">
        <w:rPr>
          <w:rFonts w:asciiTheme="majorBidi" w:eastAsia="Arial" w:hAnsiTheme="majorBidi" w:cstheme="majorBidi"/>
          <w:lang w:val="de-DE"/>
        </w:rPr>
        <w:t xml:space="preserve">Countries </w:t>
      </w:r>
      <w:r w:rsidR="005D2BA3" w:rsidRPr="00BF4029">
        <w:rPr>
          <w:rFonts w:asciiTheme="majorBidi" w:eastAsia="Arial" w:hAnsiTheme="majorBidi" w:cstheme="majorBidi"/>
          <w:lang w:val="de-DE"/>
        </w:rPr>
        <w:t>(Industry 4.0)</w:t>
      </w:r>
      <w:r w:rsidR="00381792" w:rsidRPr="00BF4029">
        <w:rPr>
          <w:rFonts w:asciiTheme="majorBidi" w:eastAsia="Arial" w:hAnsiTheme="majorBidi" w:cstheme="majorBidi"/>
          <w:lang w:val="de-DE"/>
        </w:rPr>
        <w:t xml:space="preserve"> </w:t>
      </w:r>
    </w:p>
    <w:p w14:paraId="3EAF3F8B" w14:textId="76711677" w:rsidR="005D2BA3" w:rsidRPr="00BF4029" w:rsidRDefault="00972982" w:rsidP="003D3EE1">
      <w:pPr>
        <w:pStyle w:val="Heading1"/>
        <w:rPr>
          <w:rFonts w:asciiTheme="majorBidi" w:hAnsiTheme="majorBidi" w:cstheme="majorBidi"/>
          <w:lang w:val="de-DE"/>
        </w:rPr>
      </w:pPr>
      <w:bookmarkStart w:id="2" w:name="_qq5vkqn5qnuh"/>
      <w:bookmarkEnd w:id="2"/>
      <w:r w:rsidRPr="00BF4029">
        <w:rPr>
          <w:rFonts w:asciiTheme="majorBidi" w:hAnsiTheme="majorBidi" w:cstheme="majorBidi"/>
          <w:lang w:val="de-DE"/>
        </w:rPr>
        <w:t>Possible R</w:t>
      </w:r>
      <w:r w:rsidR="005D2BA3" w:rsidRPr="00BF4029">
        <w:rPr>
          <w:rFonts w:asciiTheme="majorBidi" w:hAnsiTheme="majorBidi" w:cstheme="majorBidi"/>
          <w:lang w:val="de-DE"/>
        </w:rPr>
        <w:t>Q</w:t>
      </w:r>
    </w:p>
    <w:p w14:paraId="64258C77" w14:textId="20021E95" w:rsidR="0038179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RQ1:</w:t>
      </w:r>
      <w:r w:rsidRPr="00BF4029">
        <w:rPr>
          <w:rFonts w:asciiTheme="majorBidi" w:hAnsiTheme="majorBidi" w:cstheme="majorBidi"/>
        </w:rPr>
        <w:t xml:space="preserve"> How is Industry 4.0 changing the manufacturing landscape in third world developing countries?</w:t>
      </w:r>
    </w:p>
    <w:p w14:paraId="0C5BF4BA" w14:textId="078F4287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RQ2:</w:t>
      </w:r>
      <w:r w:rsidRPr="00BF4029">
        <w:rPr>
          <w:rFonts w:asciiTheme="majorBidi" w:hAnsiTheme="majorBidi" w:cstheme="majorBidi"/>
        </w:rPr>
        <w:t xml:space="preserve"> What is the effect of Industry 4.0 on the environment in developing countries?</w:t>
      </w:r>
    </w:p>
    <w:p w14:paraId="1DF7E7FF" w14:textId="4E309915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RQ3:</w:t>
      </w:r>
      <w:r w:rsidRPr="00BF4029">
        <w:rPr>
          <w:rFonts w:asciiTheme="majorBidi" w:hAnsiTheme="majorBidi" w:cstheme="majorBidi"/>
        </w:rPr>
        <w:t xml:space="preserve"> How will Industry 4.0 affect the use of natural resources in developing countries?</w:t>
      </w:r>
    </w:p>
    <w:p w14:paraId="396DA328" w14:textId="266CB0FE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RQ4:</w:t>
      </w:r>
      <w:r w:rsidRPr="00BF4029">
        <w:rPr>
          <w:rFonts w:asciiTheme="majorBidi" w:hAnsiTheme="majorBidi" w:cstheme="majorBidi"/>
        </w:rPr>
        <w:t xml:space="preserve"> What policies can help third world developing countries take advantage of Industry 4.0?</w:t>
      </w:r>
    </w:p>
    <w:p w14:paraId="32CED698" w14:textId="3768FF7E" w:rsidR="001561E4" w:rsidRPr="00BF4029" w:rsidRDefault="001561E4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RQ5:</w:t>
      </w:r>
      <w:r w:rsidRPr="00BF4029">
        <w:rPr>
          <w:rFonts w:asciiTheme="majorBidi" w:hAnsiTheme="majorBidi" w:cstheme="majorBidi"/>
        </w:rPr>
        <w:t xml:space="preserve"> What are the challenges faced by third world developing countries in implementing Industry 4.0?</w:t>
      </w:r>
    </w:p>
    <w:p w14:paraId="50E94481" w14:textId="77777777" w:rsidR="005D2BA3" w:rsidRPr="00BF4029" w:rsidRDefault="00381792" w:rsidP="003D3EE1">
      <w:pPr>
        <w:pStyle w:val="Heading2"/>
        <w:rPr>
          <w:rFonts w:asciiTheme="majorBidi" w:hAnsiTheme="majorBidi"/>
          <w:i w:val="0"/>
          <w:iCs w:val="0"/>
          <w:lang w:val="de-DE"/>
        </w:rPr>
      </w:pPr>
      <w:bookmarkStart w:id="3" w:name="_9a9r1wkqjhj2"/>
      <w:bookmarkStart w:id="4" w:name="_jrg6r081k1yn"/>
      <w:bookmarkEnd w:id="3"/>
      <w:bookmarkEnd w:id="4"/>
      <w:r w:rsidRPr="00BF4029">
        <w:rPr>
          <w:rFonts w:asciiTheme="majorBidi" w:hAnsiTheme="majorBidi"/>
          <w:i w:val="0"/>
          <w:iCs w:val="0"/>
          <w:lang w:val="de-DE"/>
        </w:rPr>
        <w:t>K</w:t>
      </w:r>
      <w:r w:rsidR="005D2BA3" w:rsidRPr="00BF4029">
        <w:rPr>
          <w:rFonts w:asciiTheme="majorBidi" w:hAnsiTheme="majorBidi"/>
          <w:i w:val="0"/>
          <w:iCs w:val="0"/>
          <w:lang w:val="de-DE"/>
        </w:rPr>
        <w:t>eywords:</w:t>
      </w:r>
    </w:p>
    <w:p w14:paraId="2D2470C5" w14:textId="252FAD2A" w:rsidR="005D2BA3" w:rsidRPr="00A423F1" w:rsidRDefault="00972982" w:rsidP="00972982">
      <w:pPr>
        <w:rPr>
          <w:rFonts w:asciiTheme="majorBidi" w:hAnsiTheme="majorBidi" w:cstheme="majorBidi"/>
          <w:sz w:val="8"/>
          <w:szCs w:val="8"/>
        </w:rPr>
      </w:pPr>
      <w:r w:rsidRPr="00BF4029">
        <w:rPr>
          <w:rFonts w:asciiTheme="majorBidi" w:hAnsiTheme="majorBidi" w:cstheme="majorBidi"/>
          <w:lang w:val="de-DE"/>
        </w:rPr>
        <w:t>developing countries, Industry 4.0, natural resources, policy</w:t>
      </w:r>
      <w:r w:rsidR="001561E4" w:rsidRPr="00BF4029">
        <w:rPr>
          <w:rFonts w:asciiTheme="majorBidi" w:hAnsiTheme="majorBidi" w:cstheme="majorBidi"/>
          <w:lang w:val="de-DE"/>
        </w:rPr>
        <w:t>, challanges</w:t>
      </w:r>
      <w:r w:rsidR="005D2BA3" w:rsidRPr="00BF4029">
        <w:rPr>
          <w:rFonts w:asciiTheme="majorBidi" w:hAnsiTheme="majorBidi" w:cstheme="majorBidi"/>
          <w:lang w:val="de-DE"/>
        </w:rPr>
        <w:br/>
      </w:r>
    </w:p>
    <w:p w14:paraId="6A06EFB5" w14:textId="77777777" w:rsidR="005D2BA3" w:rsidRPr="00BF4029" w:rsidRDefault="00381792" w:rsidP="001B326A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Inclusion/Exclusion</w:t>
      </w:r>
      <w:r w:rsidR="006B3584" w:rsidRPr="00BF4029">
        <w:rPr>
          <w:rFonts w:asciiTheme="majorBidi" w:hAnsiTheme="majorBidi" w:cstheme="majorBidi"/>
        </w:rPr>
        <w:t>:</w:t>
      </w:r>
    </w:p>
    <w:p w14:paraId="42B7F10D" w14:textId="25A7664D" w:rsidR="00B11F34" w:rsidRPr="001B326A" w:rsidRDefault="00B11F34">
      <w:pPr>
        <w:rPr>
          <w:rFonts w:asciiTheme="majorBidi" w:hAnsiTheme="majorBidi" w:cstheme="majorBidi"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B11F34" w:rsidRPr="00BF4029" w14:paraId="3098F102" w14:textId="77777777" w:rsidTr="00B11F34">
        <w:tc>
          <w:tcPr>
            <w:tcW w:w="5395" w:type="dxa"/>
          </w:tcPr>
          <w:p w14:paraId="37F9F51A" w14:textId="57AFF51D" w:rsidR="00B11F34" w:rsidRPr="00BF4029" w:rsidRDefault="00B11F34" w:rsidP="00542D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inclusion</w:t>
            </w:r>
          </w:p>
        </w:tc>
        <w:tc>
          <w:tcPr>
            <w:tcW w:w="5395" w:type="dxa"/>
          </w:tcPr>
          <w:p w14:paraId="0B3CA52A" w14:textId="7D5FC2BB" w:rsidR="00B11F34" w:rsidRPr="00BF4029" w:rsidRDefault="00B11F34" w:rsidP="00542DBB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exclusion</w:t>
            </w:r>
          </w:p>
        </w:tc>
      </w:tr>
      <w:tr w:rsidR="00B11F34" w:rsidRPr="00BF4029" w14:paraId="041F3B3F" w14:textId="77777777" w:rsidTr="00B11F34">
        <w:tc>
          <w:tcPr>
            <w:tcW w:w="5395" w:type="dxa"/>
          </w:tcPr>
          <w:p w14:paraId="647A1DDE" w14:textId="708C0DF4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published in journals/conferences</w:t>
            </w:r>
          </w:p>
        </w:tc>
        <w:tc>
          <w:tcPr>
            <w:tcW w:w="5395" w:type="dxa"/>
          </w:tcPr>
          <w:p w14:paraId="3BD8B832" w14:textId="616B7BAA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not available in English</w:t>
            </w:r>
          </w:p>
        </w:tc>
      </w:tr>
      <w:tr w:rsidR="00B11F34" w:rsidRPr="00BF4029" w14:paraId="0D292B07" w14:textId="77777777" w:rsidTr="00B11F34">
        <w:tc>
          <w:tcPr>
            <w:tcW w:w="5395" w:type="dxa"/>
          </w:tcPr>
          <w:p w14:paraId="1F675674" w14:textId="01D351C6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accessible electronically</w:t>
            </w:r>
          </w:p>
        </w:tc>
        <w:tc>
          <w:tcPr>
            <w:tcW w:w="5395" w:type="dxa"/>
          </w:tcPr>
          <w:p w14:paraId="5A6C709D" w14:textId="6F06164D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less than 2 pages</w:t>
            </w:r>
          </w:p>
        </w:tc>
      </w:tr>
      <w:tr w:rsidR="00B11F34" w:rsidRPr="00BF4029" w14:paraId="1CFB1E83" w14:textId="77777777" w:rsidTr="00B11F34">
        <w:tc>
          <w:tcPr>
            <w:tcW w:w="5395" w:type="dxa"/>
          </w:tcPr>
          <w:p w14:paraId="14D2E6E5" w14:textId="237DCD07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Books</w:t>
            </w:r>
          </w:p>
        </w:tc>
        <w:tc>
          <w:tcPr>
            <w:tcW w:w="5395" w:type="dxa"/>
          </w:tcPr>
          <w:p w14:paraId="79F09117" w14:textId="28F55553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Wikipedia, YouTube, Facebook</w:t>
            </w:r>
          </w:p>
        </w:tc>
      </w:tr>
    </w:tbl>
    <w:p w14:paraId="3E5F19E9" w14:textId="77777777" w:rsidR="001B326A" w:rsidRPr="001B326A" w:rsidRDefault="001B326A" w:rsidP="001B326A">
      <w:pPr>
        <w:rPr>
          <w:sz w:val="12"/>
          <w:szCs w:val="12"/>
        </w:rPr>
      </w:pPr>
    </w:p>
    <w:p w14:paraId="7031A29B" w14:textId="59E842FF" w:rsidR="00151195" w:rsidRPr="00BF4029" w:rsidRDefault="003D3EE1" w:rsidP="001B326A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List of papers</w:t>
      </w:r>
    </w:p>
    <w:p w14:paraId="3B37F63E" w14:textId="77777777" w:rsidR="00151195" w:rsidRPr="001B326A" w:rsidRDefault="00151195">
      <w:pPr>
        <w:rPr>
          <w:rFonts w:asciiTheme="majorBidi" w:hAnsiTheme="majorBidi" w:cstheme="majorBidi"/>
          <w:sz w:val="8"/>
          <w:szCs w:val="8"/>
        </w:rPr>
      </w:pPr>
    </w:p>
    <w:tbl>
      <w:tblPr>
        <w:tblStyle w:val="TableGrid"/>
        <w:tblW w:w="10885" w:type="dxa"/>
        <w:tblLayout w:type="fixed"/>
        <w:tblLook w:val="04A0" w:firstRow="1" w:lastRow="0" w:firstColumn="1" w:lastColumn="0" w:noHBand="0" w:noVBand="1"/>
      </w:tblPr>
      <w:tblGrid>
        <w:gridCol w:w="625"/>
        <w:gridCol w:w="7290"/>
        <w:gridCol w:w="2340"/>
        <w:gridCol w:w="630"/>
      </w:tblGrid>
      <w:tr w:rsidR="000B679B" w:rsidRPr="00BF4029" w14:paraId="352D3B3B" w14:textId="77777777" w:rsidTr="00E374EC">
        <w:tc>
          <w:tcPr>
            <w:tcW w:w="625" w:type="dxa"/>
          </w:tcPr>
          <w:p w14:paraId="6CEE6B9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NO.</w:t>
            </w:r>
          </w:p>
        </w:tc>
        <w:tc>
          <w:tcPr>
            <w:tcW w:w="7290" w:type="dxa"/>
          </w:tcPr>
          <w:p w14:paraId="11A222C6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Research Name</w:t>
            </w:r>
          </w:p>
        </w:tc>
        <w:tc>
          <w:tcPr>
            <w:tcW w:w="2340" w:type="dxa"/>
          </w:tcPr>
          <w:p w14:paraId="141CD249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Keywords</w:t>
            </w:r>
          </w:p>
        </w:tc>
        <w:tc>
          <w:tcPr>
            <w:tcW w:w="630" w:type="dxa"/>
          </w:tcPr>
          <w:p w14:paraId="30BBF18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Link</w:t>
            </w:r>
          </w:p>
        </w:tc>
      </w:tr>
      <w:tr w:rsidR="000B679B" w:rsidRPr="00BF4029" w14:paraId="11D6BD69" w14:textId="77777777" w:rsidTr="00E374EC">
        <w:tc>
          <w:tcPr>
            <w:tcW w:w="625" w:type="dxa"/>
          </w:tcPr>
          <w:p w14:paraId="23461DF4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1.</w:t>
            </w:r>
          </w:p>
        </w:tc>
        <w:tc>
          <w:tcPr>
            <w:tcW w:w="7290" w:type="dxa"/>
          </w:tcPr>
          <w:p w14:paraId="53F7D31C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Communication middleware technologies for industrial distributed control systems: A literature review</w:t>
            </w:r>
          </w:p>
        </w:tc>
        <w:tc>
          <w:tcPr>
            <w:tcW w:w="2340" w:type="dxa"/>
          </w:tcPr>
          <w:p w14:paraId="656ABF39" w14:textId="7DE3A15A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Industrial technology </w:t>
            </w:r>
            <w:r w:rsidR="00B07D13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B36D6AE" w14:textId="77354DF9" w:rsidR="000B679B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5" w:history="1">
              <w:r w:rsidR="001A392D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5FF9D2C3" w14:textId="77777777" w:rsidTr="00E374EC">
        <w:tc>
          <w:tcPr>
            <w:tcW w:w="625" w:type="dxa"/>
          </w:tcPr>
          <w:p w14:paraId="762D23B5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2.</w:t>
            </w:r>
          </w:p>
        </w:tc>
        <w:tc>
          <w:tcPr>
            <w:tcW w:w="7290" w:type="dxa"/>
          </w:tcPr>
          <w:p w14:paraId="3CBFCA4B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Advanced manufacturing solution to industry 4.0 trend through sensing network and Cloud Computing technologies</w:t>
            </w:r>
          </w:p>
        </w:tc>
        <w:tc>
          <w:tcPr>
            <w:tcW w:w="2340" w:type="dxa"/>
          </w:tcPr>
          <w:p w14:paraId="24C07CA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7C0C76" w14:textId="77777777" w:rsidR="000A4103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F6B7E6" w14:textId="63ED0D74" w:rsidR="000B679B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6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BA6DB3E" w14:textId="77777777" w:rsidTr="00E374EC">
        <w:tc>
          <w:tcPr>
            <w:tcW w:w="625" w:type="dxa"/>
          </w:tcPr>
          <w:p w14:paraId="0E176560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3.</w:t>
            </w:r>
          </w:p>
        </w:tc>
        <w:tc>
          <w:tcPr>
            <w:tcW w:w="7290" w:type="dxa"/>
          </w:tcPr>
          <w:p w14:paraId="3298C1E2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Integration of agent technology into manufacturing enterprise: A review and platform for industry 4.0</w:t>
            </w:r>
          </w:p>
        </w:tc>
        <w:tc>
          <w:tcPr>
            <w:tcW w:w="2340" w:type="dxa"/>
          </w:tcPr>
          <w:p w14:paraId="2952C2C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708528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552918E" w14:textId="11A3FF05" w:rsidR="000B679B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7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16998532" w14:textId="77777777" w:rsidTr="00E374EC">
        <w:tc>
          <w:tcPr>
            <w:tcW w:w="625" w:type="dxa"/>
          </w:tcPr>
          <w:p w14:paraId="1B358728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4.</w:t>
            </w:r>
          </w:p>
        </w:tc>
        <w:tc>
          <w:tcPr>
            <w:tcW w:w="7290" w:type="dxa"/>
          </w:tcPr>
          <w:p w14:paraId="6F8ED4C2" w14:textId="77777777" w:rsidR="000B679B" w:rsidRPr="00BF4029" w:rsidRDefault="00901B5D" w:rsidP="00F86358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Intelligent manufacturing — Chinese industry 4.0</w:t>
            </w:r>
          </w:p>
        </w:tc>
        <w:tc>
          <w:tcPr>
            <w:tcW w:w="2340" w:type="dxa"/>
          </w:tcPr>
          <w:p w14:paraId="5584FE67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A208CDB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DC8ACC9" w14:textId="2B97A23D" w:rsidR="000B679B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8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2E20164F" w14:textId="77777777" w:rsidTr="00E374EC">
        <w:trPr>
          <w:trHeight w:val="125"/>
        </w:trPr>
        <w:tc>
          <w:tcPr>
            <w:tcW w:w="625" w:type="dxa"/>
          </w:tcPr>
          <w:p w14:paraId="1A97917A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5.</w:t>
            </w:r>
          </w:p>
        </w:tc>
        <w:tc>
          <w:tcPr>
            <w:tcW w:w="7290" w:type="dxa"/>
          </w:tcPr>
          <w:p w14:paraId="43B4C5A5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with cyber-physical integration: A design and manufacture perspective</w:t>
            </w:r>
          </w:p>
        </w:tc>
        <w:tc>
          <w:tcPr>
            <w:tcW w:w="2340" w:type="dxa"/>
          </w:tcPr>
          <w:p w14:paraId="090F19F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364F0F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27C85A6" w14:textId="037267D8" w:rsidR="000B679B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9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D956FC4" w14:textId="77777777" w:rsidTr="00E374EC">
        <w:tc>
          <w:tcPr>
            <w:tcW w:w="625" w:type="dxa"/>
          </w:tcPr>
          <w:p w14:paraId="2004A8D9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6.</w:t>
            </w:r>
          </w:p>
        </w:tc>
        <w:tc>
          <w:tcPr>
            <w:tcW w:w="7290" w:type="dxa"/>
          </w:tcPr>
          <w:p w14:paraId="6DCE3FA2" w14:textId="77777777" w:rsidR="000B679B" w:rsidRPr="00BF4029" w:rsidRDefault="00901B5D" w:rsidP="00411677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Geographic Information Science and technology as key approach to unveil the potential of Industry 4.0: How location and time </w:t>
            </w:r>
            <w:r w:rsidR="00411677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can support smart manufacturing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Sign </w:t>
            </w:r>
            <w:proofErr w:type="gram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or Purchase</w:t>
            </w:r>
          </w:p>
        </w:tc>
        <w:tc>
          <w:tcPr>
            <w:tcW w:w="2340" w:type="dxa"/>
          </w:tcPr>
          <w:p w14:paraId="1C6C098A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7B6A4F5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4E34331" w14:textId="6CC33E1F" w:rsidR="000B679B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0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CC04CDB" w14:textId="77777777" w:rsidTr="00E374EC">
        <w:tc>
          <w:tcPr>
            <w:tcW w:w="625" w:type="dxa"/>
          </w:tcPr>
          <w:p w14:paraId="38ED7830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7.</w:t>
            </w:r>
          </w:p>
        </w:tc>
        <w:tc>
          <w:tcPr>
            <w:tcW w:w="7290" w:type="dxa"/>
          </w:tcPr>
          <w:p w14:paraId="092895F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Bespoke muesli sets industry 4.0 on its way [Manufacturing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Digitisation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]</w:t>
            </w:r>
          </w:p>
        </w:tc>
        <w:tc>
          <w:tcPr>
            <w:tcW w:w="2340" w:type="dxa"/>
          </w:tcPr>
          <w:p w14:paraId="750D037B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F4B8A16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FFD1FF8" w14:textId="2199D122" w:rsidR="000B679B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1" w:history="1">
              <w:r w:rsidR="00504F57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C17BB8C" w14:textId="77777777" w:rsidTr="00E374EC">
        <w:tc>
          <w:tcPr>
            <w:tcW w:w="625" w:type="dxa"/>
          </w:tcPr>
          <w:p w14:paraId="4851264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8.</w:t>
            </w:r>
          </w:p>
        </w:tc>
        <w:tc>
          <w:tcPr>
            <w:tcW w:w="7290" w:type="dxa"/>
          </w:tcPr>
          <w:p w14:paraId="6C365EE3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Manufacturing Ontology Development Based on Industry 4.0 Demonstration Production Line</w:t>
            </w:r>
          </w:p>
        </w:tc>
        <w:tc>
          <w:tcPr>
            <w:tcW w:w="2340" w:type="dxa"/>
          </w:tcPr>
          <w:p w14:paraId="7CE31649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EDAD70C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C78A9D3" w14:textId="7C850CDC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2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3CDC03A8" w14:textId="77777777" w:rsidTr="00E374EC">
        <w:tc>
          <w:tcPr>
            <w:tcW w:w="625" w:type="dxa"/>
          </w:tcPr>
          <w:p w14:paraId="1582D708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9.</w:t>
            </w:r>
          </w:p>
        </w:tc>
        <w:tc>
          <w:tcPr>
            <w:tcW w:w="7290" w:type="dxa"/>
          </w:tcPr>
          <w:p w14:paraId="57801A5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Development and Application of Intelligent Manufacturing</w:t>
            </w:r>
          </w:p>
        </w:tc>
        <w:tc>
          <w:tcPr>
            <w:tcW w:w="2340" w:type="dxa"/>
          </w:tcPr>
          <w:p w14:paraId="687F1335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E10BA68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12CC260A" w14:textId="5D5E619D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3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A83693C" w14:textId="77777777" w:rsidTr="00E374EC">
        <w:tc>
          <w:tcPr>
            <w:tcW w:w="625" w:type="dxa"/>
          </w:tcPr>
          <w:p w14:paraId="5F851C7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10.</w:t>
            </w:r>
          </w:p>
        </w:tc>
        <w:tc>
          <w:tcPr>
            <w:tcW w:w="7290" w:type="dxa"/>
          </w:tcPr>
          <w:p w14:paraId="10A1282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 literature review on variability in semiconductor manufacturing: The next forward leap to Industry 4.0</w:t>
            </w:r>
          </w:p>
        </w:tc>
        <w:tc>
          <w:tcPr>
            <w:tcW w:w="2340" w:type="dxa"/>
          </w:tcPr>
          <w:p w14:paraId="118DC80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40151B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0766EBF" w14:textId="70D71F72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4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7ADF88E" w14:textId="77777777" w:rsidTr="00E374EC">
        <w:tc>
          <w:tcPr>
            <w:tcW w:w="625" w:type="dxa"/>
          </w:tcPr>
          <w:p w14:paraId="3E68E01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11.</w:t>
            </w:r>
          </w:p>
        </w:tc>
        <w:tc>
          <w:tcPr>
            <w:tcW w:w="7290" w:type="dxa"/>
          </w:tcPr>
          <w:p w14:paraId="58699C2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Mobile Services for Customization Manufacturing Systems: An Example of Industry 4.0</w:t>
            </w:r>
          </w:p>
        </w:tc>
        <w:tc>
          <w:tcPr>
            <w:tcW w:w="2340" w:type="dxa"/>
          </w:tcPr>
          <w:p w14:paraId="6698A78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95F2589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22F9D30" w14:textId="026D60C2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5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531FA08" w14:textId="77777777" w:rsidTr="00E374EC">
        <w:tc>
          <w:tcPr>
            <w:tcW w:w="625" w:type="dxa"/>
          </w:tcPr>
          <w:p w14:paraId="0825295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12.</w:t>
            </w:r>
          </w:p>
        </w:tc>
        <w:tc>
          <w:tcPr>
            <w:tcW w:w="7290" w:type="dxa"/>
          </w:tcPr>
          <w:p w14:paraId="14AED814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CASOA: An architecture for agent-based manufacturing system in the context of Industry 4.0</w:t>
            </w:r>
          </w:p>
        </w:tc>
        <w:tc>
          <w:tcPr>
            <w:tcW w:w="2340" w:type="dxa"/>
          </w:tcPr>
          <w:p w14:paraId="12A42DF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F842722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BDE2B5A" w14:textId="23B5AC53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6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7A3D5C0A" w14:textId="77777777" w:rsidTr="00E374EC">
        <w:tc>
          <w:tcPr>
            <w:tcW w:w="625" w:type="dxa"/>
          </w:tcPr>
          <w:p w14:paraId="0951D2A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13.</w:t>
            </w:r>
          </w:p>
        </w:tc>
        <w:tc>
          <w:tcPr>
            <w:tcW w:w="7290" w:type="dxa"/>
          </w:tcPr>
          <w:p w14:paraId="230C4BE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29C7DB7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33A5C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21028F3A" w14:textId="51415B90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7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159E0B4" w14:textId="77777777" w:rsidTr="00E374EC">
        <w:tc>
          <w:tcPr>
            <w:tcW w:w="625" w:type="dxa"/>
          </w:tcPr>
          <w:p w14:paraId="1F00DFC6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14.</w:t>
            </w:r>
          </w:p>
        </w:tc>
        <w:tc>
          <w:tcPr>
            <w:tcW w:w="7290" w:type="dxa"/>
          </w:tcPr>
          <w:p w14:paraId="7F95776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From Intelligent Manufacturing to Smart Manufacturing for Industry 4.0 Driven by Next Generation Artificial Intelligence and Further On</w:t>
            </w:r>
          </w:p>
        </w:tc>
        <w:tc>
          <w:tcPr>
            <w:tcW w:w="2340" w:type="dxa"/>
          </w:tcPr>
          <w:p w14:paraId="2411DD3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C616A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02EE026" w14:textId="09FCBDD8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3F764AE" w14:textId="77777777" w:rsidTr="00E374EC">
        <w:tc>
          <w:tcPr>
            <w:tcW w:w="625" w:type="dxa"/>
          </w:tcPr>
          <w:p w14:paraId="300E3D7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15.</w:t>
            </w:r>
          </w:p>
        </w:tc>
        <w:tc>
          <w:tcPr>
            <w:tcW w:w="7290" w:type="dxa"/>
          </w:tcPr>
          <w:p w14:paraId="2D59FE64" w14:textId="77777777" w:rsidR="00F86358" w:rsidRPr="00BF4029" w:rsidRDefault="00F5336A" w:rsidP="00F5336A">
            <w:pPr>
              <w:tabs>
                <w:tab w:val="left" w:pos="2235"/>
              </w:tabs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Self-Organizing Manufacturing: Current Status and Prospect for Industry 4.0</w:t>
            </w:r>
          </w:p>
        </w:tc>
        <w:tc>
          <w:tcPr>
            <w:tcW w:w="2340" w:type="dxa"/>
          </w:tcPr>
          <w:p w14:paraId="7081003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1FF23F89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B7C207F" w14:textId="5309A732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10C729" w14:textId="77777777" w:rsidTr="00E374EC">
        <w:tc>
          <w:tcPr>
            <w:tcW w:w="625" w:type="dxa"/>
          </w:tcPr>
          <w:p w14:paraId="54DE380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16.</w:t>
            </w:r>
          </w:p>
        </w:tc>
        <w:tc>
          <w:tcPr>
            <w:tcW w:w="7290" w:type="dxa"/>
          </w:tcPr>
          <w:p w14:paraId="6C1970E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Big Data in Wisdom Manufacturing for Industry 4.0</w:t>
            </w:r>
          </w:p>
        </w:tc>
        <w:tc>
          <w:tcPr>
            <w:tcW w:w="2340" w:type="dxa"/>
          </w:tcPr>
          <w:p w14:paraId="270D963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F481099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AB190E8" w14:textId="7FBEEAFB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0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7E828F4" w14:textId="77777777" w:rsidTr="00E374EC">
        <w:tc>
          <w:tcPr>
            <w:tcW w:w="625" w:type="dxa"/>
          </w:tcPr>
          <w:p w14:paraId="03B53030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17.</w:t>
            </w:r>
          </w:p>
        </w:tc>
        <w:tc>
          <w:tcPr>
            <w:tcW w:w="7290" w:type="dxa"/>
          </w:tcPr>
          <w:p w14:paraId="59064F1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Robot control and decision making through real-time sensors monitoring and analysis for industry 4.0 implementation on aerospace component manufacturing</w:t>
            </w:r>
          </w:p>
        </w:tc>
        <w:tc>
          <w:tcPr>
            <w:tcW w:w="2340" w:type="dxa"/>
          </w:tcPr>
          <w:p w14:paraId="621430C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9FB721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7941445A" w14:textId="07FA7B3B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1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09BFDF76" w14:textId="77777777" w:rsidTr="00E374EC">
        <w:tc>
          <w:tcPr>
            <w:tcW w:w="625" w:type="dxa"/>
          </w:tcPr>
          <w:p w14:paraId="00780704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18.</w:t>
            </w:r>
          </w:p>
        </w:tc>
        <w:tc>
          <w:tcPr>
            <w:tcW w:w="7290" w:type="dxa"/>
          </w:tcPr>
          <w:p w14:paraId="17B1C6EC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Security trends and advances in manufacturing systems in the era of industry 4.0</w:t>
            </w:r>
          </w:p>
        </w:tc>
        <w:tc>
          <w:tcPr>
            <w:tcW w:w="2340" w:type="dxa"/>
          </w:tcPr>
          <w:p w14:paraId="1A29147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503F3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390815E" w14:textId="5360F674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2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F86358" w:rsidRPr="00BF4029" w14:paraId="393AC47B" w14:textId="77777777" w:rsidTr="00E374EC">
        <w:tc>
          <w:tcPr>
            <w:tcW w:w="625" w:type="dxa"/>
          </w:tcPr>
          <w:p w14:paraId="20EC67BE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854AE81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Simulation-based dynamic shop floor scheduling for a flexible manufacturing system in the industry 4.0 environment</w:t>
            </w:r>
          </w:p>
        </w:tc>
        <w:tc>
          <w:tcPr>
            <w:tcW w:w="2340" w:type="dxa"/>
          </w:tcPr>
          <w:p w14:paraId="53B75378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09FCC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09345F5A" w14:textId="4B3B187F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3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B7AB39" w14:textId="77777777" w:rsidTr="00E374EC">
        <w:tc>
          <w:tcPr>
            <w:tcW w:w="625" w:type="dxa"/>
          </w:tcPr>
          <w:p w14:paraId="1E9072C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690432A" w14:textId="6C240A01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Intelligent sensing for robotic re-manufacturing in aerospace</w:t>
            </w:r>
            <w:r w:rsidR="00143924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. 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An industry 4.0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design based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prototype</w:t>
            </w:r>
          </w:p>
        </w:tc>
        <w:tc>
          <w:tcPr>
            <w:tcW w:w="2340" w:type="dxa"/>
          </w:tcPr>
          <w:p w14:paraId="076D7A4D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DF99FDC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768421" w14:textId="327FA7B9" w:rsidR="00F86358" w:rsidRPr="00BF4029" w:rsidRDefault="00B07D13" w:rsidP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4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6C7A9978" w14:textId="77777777" w:rsidTr="00E374EC">
        <w:tc>
          <w:tcPr>
            <w:tcW w:w="625" w:type="dxa"/>
          </w:tcPr>
          <w:p w14:paraId="06307D4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D41EE66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Digital Twin and Big Data Towards Smart Manufacturing and Industry 4.0: 360 Degree Comparison</w:t>
            </w:r>
          </w:p>
        </w:tc>
        <w:tc>
          <w:tcPr>
            <w:tcW w:w="2340" w:type="dxa"/>
          </w:tcPr>
          <w:p w14:paraId="356372F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33EDC4D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5D965CFF" w14:textId="59DD6310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5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350832D" w14:textId="77777777" w:rsidTr="00E374EC">
        <w:tc>
          <w:tcPr>
            <w:tcW w:w="625" w:type="dxa"/>
          </w:tcPr>
          <w:p w14:paraId="365E93F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55E6E6C" w14:textId="77777777" w:rsidR="003D3EE1" w:rsidRPr="00BF4029" w:rsidRDefault="00F5336A" w:rsidP="003D3EE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4.0: Advances of Germany's manufacturing innovation</w:t>
            </w:r>
          </w:p>
        </w:tc>
        <w:tc>
          <w:tcPr>
            <w:tcW w:w="2340" w:type="dxa"/>
          </w:tcPr>
          <w:p w14:paraId="72BF185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81501FE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8FA3F05" w14:textId="55A2B9A7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6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9BDFE86" w14:textId="77777777" w:rsidTr="00E374EC">
        <w:tc>
          <w:tcPr>
            <w:tcW w:w="625" w:type="dxa"/>
          </w:tcPr>
          <w:p w14:paraId="02C51F75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23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F547144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Agile Factory - An Example of an Industry 4.0 Manufacturing Process</w:t>
            </w:r>
          </w:p>
        </w:tc>
        <w:tc>
          <w:tcPr>
            <w:tcW w:w="2340" w:type="dxa"/>
          </w:tcPr>
          <w:p w14:paraId="458A2C86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0DAF3F5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ACDF1B1" w14:textId="3AE13169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7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B7B91A0" w14:textId="77777777" w:rsidTr="00E374EC">
        <w:tc>
          <w:tcPr>
            <w:tcW w:w="625" w:type="dxa"/>
          </w:tcPr>
          <w:p w14:paraId="68DA31BF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24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15B348C7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Selection of a data exchange format for industry 4.0 manufacturing systems</w:t>
            </w:r>
          </w:p>
        </w:tc>
        <w:tc>
          <w:tcPr>
            <w:tcW w:w="2340" w:type="dxa"/>
          </w:tcPr>
          <w:p w14:paraId="19FBAC59" w14:textId="77777777" w:rsidR="00CE7826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  <w:r w:rsidR="00B44B02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670F92B2" w14:textId="24A57B8F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589458D" w14:textId="77777777" w:rsidTr="00E374EC">
        <w:tc>
          <w:tcPr>
            <w:tcW w:w="625" w:type="dxa"/>
          </w:tcPr>
          <w:p w14:paraId="2E8E949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25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EE77385" w14:textId="77777777" w:rsidR="00F86358" w:rsidRPr="00BF4029" w:rsidRDefault="00F5336A" w:rsidP="003D3EE1">
            <w:pPr>
              <w:jc w:val="both"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State of product detection method applicable to Industry 4.0 manufacturing models with small quantities and great variety</w:t>
            </w:r>
          </w:p>
        </w:tc>
        <w:tc>
          <w:tcPr>
            <w:tcW w:w="2340" w:type="dxa"/>
          </w:tcPr>
          <w:p w14:paraId="0047892A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365CD8C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038B6408" w14:textId="0B595782" w:rsidR="00F86358" w:rsidRPr="00BF4029" w:rsidRDefault="00B07D13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5A732E7" w14:textId="77777777" w:rsidTr="00E374EC">
        <w:tc>
          <w:tcPr>
            <w:tcW w:w="625" w:type="dxa"/>
          </w:tcPr>
          <w:p w14:paraId="4E3DE001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26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6C75F8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Modeling business motivation and underlying processes for RAMI 4.0-aligned cyber-physical production systems</w:t>
            </w:r>
          </w:p>
        </w:tc>
        <w:tc>
          <w:tcPr>
            <w:tcW w:w="2340" w:type="dxa"/>
          </w:tcPr>
          <w:p w14:paraId="19A89DBB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74B7C0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867EACA" w14:textId="42C06CF5" w:rsidR="00D32DA4" w:rsidRPr="00BF4029" w:rsidRDefault="00B07D13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0" w:history="1">
              <w:r w:rsidR="003F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9E1BB43" w14:textId="77777777" w:rsidTr="00E374EC">
        <w:tc>
          <w:tcPr>
            <w:tcW w:w="625" w:type="dxa"/>
          </w:tcPr>
          <w:p w14:paraId="0A58BADD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27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90555D4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Big data as a promoter of industry 4.0: Lessons of the semiconductor industry</w:t>
            </w:r>
          </w:p>
        </w:tc>
        <w:tc>
          <w:tcPr>
            <w:tcW w:w="2340" w:type="dxa"/>
          </w:tcPr>
          <w:p w14:paraId="2CBA599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040AE852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317F40B2" w14:textId="24EB29EB" w:rsidR="00D32DA4" w:rsidRPr="00BF4029" w:rsidRDefault="00B07D13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1" w:history="1">
              <w:r w:rsidR="00FA35E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304A3AC" w14:textId="77777777" w:rsidTr="001E65BD">
        <w:trPr>
          <w:trHeight w:val="710"/>
        </w:trPr>
        <w:tc>
          <w:tcPr>
            <w:tcW w:w="625" w:type="dxa"/>
          </w:tcPr>
          <w:p w14:paraId="63D9E7EF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28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9A3998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Cyber physical systems in the context of Industry 4.0</w:t>
            </w:r>
          </w:p>
        </w:tc>
        <w:tc>
          <w:tcPr>
            <w:tcW w:w="2340" w:type="dxa"/>
          </w:tcPr>
          <w:p w14:paraId="3EE713AA" w14:textId="717D846B" w:rsidR="00CE7826" w:rsidRPr="00BF4029" w:rsidRDefault="00D32DA4" w:rsidP="001E65B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  <w:r w:rsidR="00AD009C" w:rsidRPr="00BF4029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1EA4277" w14:textId="7D6A3DB4" w:rsidR="00D32DA4" w:rsidRPr="00BF4029" w:rsidRDefault="00B07D13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2" w:history="1">
              <w:r w:rsidR="0025236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2031EFD" w14:textId="77777777" w:rsidTr="00E374EC">
        <w:tc>
          <w:tcPr>
            <w:tcW w:w="625" w:type="dxa"/>
          </w:tcPr>
          <w:p w14:paraId="7407F285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FEFCDE0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A cyber-physical architecture for industry 4.0-based power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equipments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detection system</w:t>
            </w:r>
          </w:p>
        </w:tc>
        <w:tc>
          <w:tcPr>
            <w:tcW w:w="2340" w:type="dxa"/>
          </w:tcPr>
          <w:p w14:paraId="5DBA0A6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2982B2B" w14:textId="774DEA0A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2BCD9FB" w14:textId="27D27E47" w:rsidR="00D32DA4" w:rsidRPr="00BF4029" w:rsidRDefault="00B07D13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3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48E84743" w14:textId="77777777" w:rsidTr="00E374EC">
        <w:tc>
          <w:tcPr>
            <w:tcW w:w="625" w:type="dxa"/>
          </w:tcPr>
          <w:p w14:paraId="7CC8C193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CB7135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An improved Cyber-Physical Systems architecture for Industry 4.0 smart factories</w:t>
            </w:r>
          </w:p>
        </w:tc>
        <w:tc>
          <w:tcPr>
            <w:tcW w:w="2340" w:type="dxa"/>
          </w:tcPr>
          <w:p w14:paraId="566EFDC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01D165E3" w14:textId="03187480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93E5FA6" w14:textId="05477372" w:rsidR="00D32DA4" w:rsidRPr="00BF4029" w:rsidRDefault="00B07D13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4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6FBA1FC" w14:textId="77777777" w:rsidTr="00E374EC">
        <w:tc>
          <w:tcPr>
            <w:tcW w:w="625" w:type="dxa"/>
          </w:tcPr>
          <w:p w14:paraId="1202ABA9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B802F7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 BPMN extension for modeling Cyber-Physical-Production-Systems in the context of Industry 4.0</w:t>
            </w:r>
          </w:p>
        </w:tc>
        <w:tc>
          <w:tcPr>
            <w:tcW w:w="2340" w:type="dxa"/>
          </w:tcPr>
          <w:p w14:paraId="4FA99D2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8FDDDF8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7E394AE8" w14:textId="2708F174" w:rsidR="00D32DA4" w:rsidRPr="00BF4029" w:rsidRDefault="00B07D13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5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E74E2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D32DA4" w:rsidRPr="00BF4029" w14:paraId="0643FB3D" w14:textId="77777777" w:rsidTr="00E374EC">
        <w:tc>
          <w:tcPr>
            <w:tcW w:w="625" w:type="dxa"/>
          </w:tcPr>
          <w:p w14:paraId="2E823C8E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559DEBD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73C2D99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15235DE4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08D59F11" w14:textId="16454CF9" w:rsidR="00D32DA4" w:rsidRPr="00BF4029" w:rsidRDefault="00B07D13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6" w:history="1">
              <w:r w:rsidR="003E1E0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6CF44BAB" w14:textId="77777777" w:rsidTr="00E374EC">
        <w:tc>
          <w:tcPr>
            <w:tcW w:w="625" w:type="dxa"/>
          </w:tcPr>
          <w:p w14:paraId="7909FF2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33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F8DF9D3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The impact of dynamic spectrum access network on third world countries: spectrum allocation issues, network and economic growth (the African tale)</w:t>
            </w:r>
          </w:p>
        </w:tc>
        <w:tc>
          <w:tcPr>
            <w:tcW w:w="2340" w:type="dxa"/>
          </w:tcPr>
          <w:p w14:paraId="54B5BCF0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5B1E203F" w14:textId="77777777" w:rsidR="00CE7826" w:rsidRPr="00BF4029" w:rsidRDefault="00B44B0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Evaluation research</w:t>
            </w:r>
          </w:p>
        </w:tc>
        <w:tc>
          <w:tcPr>
            <w:tcW w:w="630" w:type="dxa"/>
          </w:tcPr>
          <w:p w14:paraId="2DC801A8" w14:textId="4879E032" w:rsidR="00104A39" w:rsidRPr="00BF4029" w:rsidRDefault="00B07D13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7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366FBA2C" w14:textId="77777777" w:rsidTr="00E374EC">
        <w:tc>
          <w:tcPr>
            <w:tcW w:w="625" w:type="dxa"/>
          </w:tcPr>
          <w:p w14:paraId="7307BD7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34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AFBFF5C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Third World electrification</w:t>
            </w:r>
            <w:r w:rsidR="00CE7826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(with Industry 4.0)</w:t>
            </w:r>
          </w:p>
        </w:tc>
        <w:tc>
          <w:tcPr>
            <w:tcW w:w="2340" w:type="dxa"/>
          </w:tcPr>
          <w:p w14:paraId="00801569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4CC21E55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Solution proposal</w:t>
            </w: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)</w:t>
            </w:r>
          </w:p>
        </w:tc>
        <w:tc>
          <w:tcPr>
            <w:tcW w:w="630" w:type="dxa"/>
          </w:tcPr>
          <w:p w14:paraId="4E127DC4" w14:textId="1252880E" w:rsidR="00104A39" w:rsidRPr="00BF4029" w:rsidRDefault="00B07D13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8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777FCD41" w14:textId="77777777" w:rsidTr="00E374EC">
        <w:tc>
          <w:tcPr>
            <w:tcW w:w="625" w:type="dxa"/>
          </w:tcPr>
          <w:p w14:paraId="7745E806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35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4FE3174E" w14:textId="4E15A434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Is Remote Sensing </w:t>
            </w:r>
            <w:r w:rsidR="00E374EC" w:rsidRPr="00BF4029">
              <w:rPr>
                <w:rFonts w:asciiTheme="majorBidi" w:hAnsiTheme="majorBidi" w:cstheme="majorBidi"/>
                <w:sz w:val="20"/>
                <w:szCs w:val="20"/>
              </w:rPr>
              <w:t>an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Economic Tool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Third World Countries?</w:t>
            </w:r>
          </w:p>
        </w:tc>
        <w:tc>
          <w:tcPr>
            <w:tcW w:w="2340" w:type="dxa"/>
          </w:tcPr>
          <w:p w14:paraId="5601DF2E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20DBCB5E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(Opinion paper)</w:t>
            </w:r>
          </w:p>
        </w:tc>
        <w:tc>
          <w:tcPr>
            <w:tcW w:w="630" w:type="dxa"/>
          </w:tcPr>
          <w:p w14:paraId="2B159EF4" w14:textId="3F1B012D" w:rsidR="00104A39" w:rsidRPr="00BF4029" w:rsidRDefault="00B07D13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9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</w:tbl>
    <w:p w14:paraId="31A5EDC7" w14:textId="77777777" w:rsidR="007174B2" w:rsidRPr="007174B2" w:rsidRDefault="007174B2" w:rsidP="007174B2">
      <w:pPr>
        <w:rPr>
          <w:rFonts w:asciiTheme="majorBidi" w:hAnsiTheme="majorBidi" w:cstheme="majorBidi"/>
          <w:sz w:val="8"/>
          <w:szCs w:val="8"/>
        </w:rPr>
      </w:pPr>
      <w:bookmarkStart w:id="5" w:name="_Toc503929710"/>
      <w:bookmarkStart w:id="6" w:name="_Hlk503929859"/>
    </w:p>
    <w:p w14:paraId="121ECD3B" w14:textId="331116D6" w:rsidR="00D93C56" w:rsidRPr="00BF4029" w:rsidRDefault="00D93C56" w:rsidP="001E65BD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Classification scheme</w:t>
      </w:r>
      <w:bookmarkEnd w:id="5"/>
    </w:p>
    <w:bookmarkEnd w:id="6"/>
    <w:p w14:paraId="42B41D16" w14:textId="25FD0337" w:rsidR="00D93C56" w:rsidRPr="001E65BD" w:rsidRDefault="00D93C56" w:rsidP="001E65BD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r w:rsidRPr="001E65BD">
        <w:rPr>
          <w:rFonts w:asciiTheme="majorBidi" w:hAnsiTheme="majorBidi"/>
          <w:i w:val="0"/>
          <w:iCs w:val="0"/>
        </w:rPr>
        <w:t>Research type</w:t>
      </w:r>
    </w:p>
    <w:p w14:paraId="0BC7C213" w14:textId="096CF78C" w:rsidR="005C5D47" w:rsidRDefault="005C5D47" w:rsidP="005C5D47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C5D47" w14:paraId="528025AF" w14:textId="77777777" w:rsidTr="005C5D47">
        <w:tc>
          <w:tcPr>
            <w:tcW w:w="5395" w:type="dxa"/>
          </w:tcPr>
          <w:p w14:paraId="3AA49056" w14:textId="77777777" w:rsidR="005C5D47" w:rsidRPr="001E65BD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Evaluation research</w:t>
            </w:r>
          </w:p>
          <w:p w14:paraId="5146549F" w14:textId="77777777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contextualSpacing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5395" w:type="dxa"/>
          </w:tcPr>
          <w:p w14:paraId="12293919" w14:textId="0D59AC25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Solution proposal</w:t>
            </w:r>
          </w:p>
        </w:tc>
      </w:tr>
      <w:tr w:rsidR="005C5D47" w14:paraId="0DFEE454" w14:textId="77777777" w:rsidTr="005C5D47">
        <w:tc>
          <w:tcPr>
            <w:tcW w:w="5395" w:type="dxa"/>
          </w:tcPr>
          <w:p w14:paraId="545452F0" w14:textId="77777777" w:rsidR="005C5D47" w:rsidRPr="001E65BD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Validation research</w:t>
            </w:r>
          </w:p>
          <w:p w14:paraId="19328DDB" w14:textId="77777777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contextualSpacing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5395" w:type="dxa"/>
          </w:tcPr>
          <w:p w14:paraId="4378D7E2" w14:textId="2B09684B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Opinion paper</w:t>
            </w:r>
          </w:p>
        </w:tc>
      </w:tr>
    </w:tbl>
    <w:p w14:paraId="34616285" w14:textId="170D45AF" w:rsidR="005C5D47" w:rsidRPr="005C5D47" w:rsidRDefault="005C5D47" w:rsidP="005C5D47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4"/>
          <w:szCs w:val="4"/>
        </w:rPr>
      </w:pPr>
    </w:p>
    <w:p w14:paraId="62E893A0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6E58CB9A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2A021C6D" w14:textId="305B8033" w:rsidR="00D93C56" w:rsidRPr="001E65BD" w:rsidRDefault="00D93C56" w:rsidP="007174B2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bookmarkStart w:id="7" w:name="_Toc503929711"/>
      <w:r w:rsidRPr="001E65BD">
        <w:rPr>
          <w:rFonts w:asciiTheme="majorBidi" w:hAnsiTheme="majorBidi"/>
          <w:i w:val="0"/>
          <w:iCs w:val="0"/>
        </w:rPr>
        <w:t>Bubble plot</w:t>
      </w:r>
      <w:bookmarkEnd w:id="7"/>
      <w:r w:rsidR="004E2532">
        <w:rPr>
          <w:rFonts w:asciiTheme="majorBidi" w:hAnsiTheme="majorBidi"/>
          <w:i w:val="0"/>
          <w:iCs w:val="0"/>
        </w:rPr>
        <w:br/>
      </w:r>
    </w:p>
    <w:p w14:paraId="342E9597" w14:textId="502E49C1" w:rsidR="001B326A" w:rsidRDefault="002C40CE" w:rsidP="001E65BD">
      <w:pPr>
        <w:jc w:val="center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noProof/>
        </w:rPr>
        <w:drawing>
          <wp:inline distT="0" distB="0" distL="0" distR="0" wp14:anchorId="0869A3D1" wp14:editId="6DDAFFD1">
            <wp:extent cx="5124450" cy="37356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735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4051" w14:textId="77777777" w:rsidR="001B326A" w:rsidRDefault="001B326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68DF0E23" w14:textId="77777777" w:rsidR="006E44A3" w:rsidRPr="001B326A" w:rsidRDefault="006E44A3" w:rsidP="001B326A">
      <w:pPr>
        <w:rPr>
          <w:rFonts w:asciiTheme="majorBidi" w:hAnsiTheme="majorBidi" w:cstheme="majorBidi"/>
          <w:sz w:val="10"/>
          <w:szCs w:val="10"/>
        </w:rPr>
      </w:pPr>
    </w:p>
    <w:p w14:paraId="44E24D17" w14:textId="77777777" w:rsidR="000A4103" w:rsidRPr="00BF4029" w:rsidRDefault="000A4103" w:rsidP="005F48C2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Question and Answers</w:t>
      </w:r>
    </w:p>
    <w:p w14:paraId="5703E797" w14:textId="4BD8720F" w:rsidR="005C5D47" w:rsidRPr="002D53E9" w:rsidRDefault="005C5D47" w:rsidP="00005805">
      <w:pPr>
        <w:jc w:val="both"/>
        <w:rPr>
          <w:rFonts w:asciiTheme="majorBidi" w:hAnsiTheme="majorBidi" w:cstheme="majorBidi"/>
          <w:sz w:val="4"/>
          <w:szCs w:val="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C5D47" w14:paraId="08C6F42B" w14:textId="77777777" w:rsidTr="005C5D47">
        <w:tc>
          <w:tcPr>
            <w:tcW w:w="5395" w:type="dxa"/>
          </w:tcPr>
          <w:p w14:paraId="72874AD0" w14:textId="5AA19A3E" w:rsidR="005C5D47" w:rsidRPr="005C5D47" w:rsidRDefault="005C5D47" w:rsidP="005C5D47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C5D47">
              <w:rPr>
                <w:rFonts w:asciiTheme="majorBidi" w:hAnsiTheme="majorBidi" w:cstheme="majorBidi"/>
                <w:b/>
                <w:bCs/>
              </w:rPr>
              <w:t>Question</w:t>
            </w:r>
          </w:p>
        </w:tc>
        <w:tc>
          <w:tcPr>
            <w:tcW w:w="5395" w:type="dxa"/>
          </w:tcPr>
          <w:p w14:paraId="4B4DF543" w14:textId="1C73154C" w:rsidR="005C5D47" w:rsidRPr="005C5D47" w:rsidRDefault="005C5D47" w:rsidP="005C5D47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C5D47">
              <w:rPr>
                <w:rFonts w:asciiTheme="majorBidi" w:hAnsiTheme="majorBidi" w:cstheme="majorBidi"/>
                <w:b/>
                <w:bCs/>
              </w:rPr>
              <w:t>Answer</w:t>
            </w:r>
          </w:p>
        </w:tc>
      </w:tr>
      <w:tr w:rsidR="005C5D47" w14:paraId="58ABECF0" w14:textId="77777777" w:rsidTr="005C5D47">
        <w:tc>
          <w:tcPr>
            <w:tcW w:w="5395" w:type="dxa"/>
          </w:tcPr>
          <w:p w14:paraId="7EB1D793" w14:textId="7F8BA153" w:rsidR="005C5D47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Is it possible to use the industry 4.0 in developing countries?</w:t>
            </w:r>
            <w:r w:rsidRPr="00005805">
              <w:rPr>
                <w:rFonts w:asciiTheme="majorBidi" w:hAnsiTheme="majorBidi" w:cstheme="majorBidi"/>
              </w:rPr>
              <w:tab/>
            </w:r>
            <w:r w:rsidRPr="00005805">
              <w:rPr>
                <w:rFonts w:asciiTheme="majorBidi" w:hAnsiTheme="majorBidi" w:cstheme="majorBidi"/>
              </w:rPr>
              <w:br/>
            </w:r>
          </w:p>
        </w:tc>
        <w:tc>
          <w:tcPr>
            <w:tcW w:w="5395" w:type="dxa"/>
          </w:tcPr>
          <w:p w14:paraId="07A8254F" w14:textId="7ED42622" w:rsidR="005C5D47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Yes. Systems used industry 4.0 technologies to establish a lot of projects to help developing countries in the middle east, for example the airport control system in Lebanon.</w:t>
            </w:r>
          </w:p>
        </w:tc>
      </w:tr>
      <w:tr w:rsidR="005C5D47" w14:paraId="3C8D18E0" w14:textId="77777777" w:rsidTr="005C5D47">
        <w:tc>
          <w:tcPr>
            <w:tcW w:w="5395" w:type="dxa"/>
          </w:tcPr>
          <w:p w14:paraId="7B1FCD92" w14:textId="39E5C69B" w:rsidR="005C5D47" w:rsidRPr="00005805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Smart city. Is there a way to implement the smart city approach to protect Iraqi borders from the external attacks and threats?</w:t>
            </w:r>
          </w:p>
        </w:tc>
        <w:tc>
          <w:tcPr>
            <w:tcW w:w="5395" w:type="dxa"/>
          </w:tcPr>
          <w:p w14:paraId="0E1E541A" w14:textId="7ED32883" w:rsidR="005C5D47" w:rsidRPr="00005805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Yes, it is possible, for protecting and controlling the borders with Lebanon Syria and Israel, smart approaches can be used to minimize human involvement at threat-prone spots.</w:t>
            </w:r>
          </w:p>
        </w:tc>
      </w:tr>
      <w:tr w:rsidR="005C5D47" w14:paraId="41FCA037" w14:textId="77777777" w:rsidTr="005C5D47">
        <w:tc>
          <w:tcPr>
            <w:tcW w:w="5395" w:type="dxa"/>
          </w:tcPr>
          <w:p w14:paraId="621A5AEB" w14:textId="20F726CC" w:rsidR="005C5D47" w:rsidRPr="00005805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Is it possible to use industry 4.0 technology to build secure communication in the army?</w:t>
            </w:r>
          </w:p>
        </w:tc>
        <w:tc>
          <w:tcPr>
            <w:tcW w:w="5395" w:type="dxa"/>
          </w:tcPr>
          <w:p w14:paraId="281ED5CB" w14:textId="005BD783" w:rsidR="005C5D47" w:rsidRPr="00005805" w:rsidRDefault="005C5D47" w:rsidP="005C5D47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 xml:space="preserve">Yes, using a lot of sensors and encrypted communication channels it is possible to use industry 4.0 technology to build secure communication in the army. </w:t>
            </w:r>
          </w:p>
        </w:tc>
      </w:tr>
    </w:tbl>
    <w:p w14:paraId="499C79FF" w14:textId="77777777" w:rsidR="005C5D47" w:rsidRPr="00005805" w:rsidRDefault="005C5D47" w:rsidP="00005805">
      <w:pPr>
        <w:jc w:val="both"/>
        <w:rPr>
          <w:rFonts w:asciiTheme="majorBidi" w:hAnsiTheme="majorBidi" w:cstheme="majorBidi"/>
        </w:rPr>
      </w:pPr>
    </w:p>
    <w:sectPr w:rsidR="005C5D47" w:rsidRPr="00005805" w:rsidSect="009729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3D73"/>
    <w:multiLevelType w:val="hybridMultilevel"/>
    <w:tmpl w:val="49E2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A0AD0"/>
    <w:multiLevelType w:val="multilevel"/>
    <w:tmpl w:val="D7D4918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EF90B41"/>
    <w:multiLevelType w:val="multilevel"/>
    <w:tmpl w:val="D932EDF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196A1F6D"/>
    <w:multiLevelType w:val="hybridMultilevel"/>
    <w:tmpl w:val="BA2822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73DB9"/>
    <w:multiLevelType w:val="multilevel"/>
    <w:tmpl w:val="33161A3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435A19B7"/>
    <w:multiLevelType w:val="hybridMultilevel"/>
    <w:tmpl w:val="5C56A1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B6AB6"/>
    <w:multiLevelType w:val="multilevel"/>
    <w:tmpl w:val="0D8062A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AF97F32"/>
    <w:multiLevelType w:val="hybridMultilevel"/>
    <w:tmpl w:val="E9005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195785"/>
    <w:multiLevelType w:val="multilevel"/>
    <w:tmpl w:val="9CC0D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6C97F3E"/>
    <w:multiLevelType w:val="hybridMultilevel"/>
    <w:tmpl w:val="43044FD8"/>
    <w:lvl w:ilvl="0" w:tplc="45F416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BB00BD"/>
    <w:multiLevelType w:val="hybridMultilevel"/>
    <w:tmpl w:val="062644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AB60EDB"/>
    <w:multiLevelType w:val="hybridMultilevel"/>
    <w:tmpl w:val="258A7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D31BC"/>
    <w:multiLevelType w:val="hybridMultilevel"/>
    <w:tmpl w:val="54268B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565754A"/>
    <w:multiLevelType w:val="multilevel"/>
    <w:tmpl w:val="B66CD03A"/>
    <w:lvl w:ilvl="0">
      <w:start w:val="1"/>
      <w:numFmt w:val="upperLetter"/>
      <w:lvlText w:val="%1."/>
      <w:lvlJc w:val="left"/>
      <w:pPr>
        <w:ind w:left="720" w:hanging="360"/>
      </w:pPr>
      <w:rPr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88548A8"/>
    <w:multiLevelType w:val="multilevel"/>
    <w:tmpl w:val="20D285DC"/>
    <w:lvl w:ilvl="0">
      <w:start w:val="1"/>
      <w:numFmt w:val="decimal"/>
      <w:lvlText w:val="%1."/>
      <w:lvlJc w:val="right"/>
      <w:pPr>
        <w:ind w:left="7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A0F65EC"/>
    <w:multiLevelType w:val="hybridMultilevel"/>
    <w:tmpl w:val="BE1CC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4"/>
  </w:num>
  <w:num w:numId="5">
    <w:abstractNumId w:val="15"/>
  </w:num>
  <w:num w:numId="6">
    <w:abstractNumId w:val="3"/>
  </w:num>
  <w:num w:numId="7">
    <w:abstractNumId w:val="7"/>
  </w:num>
  <w:num w:numId="8">
    <w:abstractNumId w:val="8"/>
  </w:num>
  <w:num w:numId="9">
    <w:abstractNumId w:val="14"/>
  </w:num>
  <w:num w:numId="10">
    <w:abstractNumId w:val="9"/>
  </w:num>
  <w:num w:numId="11">
    <w:abstractNumId w:val="0"/>
  </w:num>
  <w:num w:numId="12">
    <w:abstractNumId w:val="5"/>
  </w:num>
  <w:num w:numId="13">
    <w:abstractNumId w:val="10"/>
  </w:num>
  <w:num w:numId="14">
    <w:abstractNumId w:val="12"/>
  </w:num>
  <w:num w:numId="15">
    <w:abstractNumId w:val="1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zNTQwNDOztLSwMDBQ0lEKTi0uzszPAykwqwUAC0CfYSwAAAA="/>
  </w:docVars>
  <w:rsids>
    <w:rsidRoot w:val="005D2BA3"/>
    <w:rsid w:val="00005805"/>
    <w:rsid w:val="000136A5"/>
    <w:rsid w:val="00075A28"/>
    <w:rsid w:val="000A4103"/>
    <w:rsid w:val="000B679B"/>
    <w:rsid w:val="000C103A"/>
    <w:rsid w:val="000C1815"/>
    <w:rsid w:val="00104006"/>
    <w:rsid w:val="00104A39"/>
    <w:rsid w:val="00143924"/>
    <w:rsid w:val="00151195"/>
    <w:rsid w:val="001561E4"/>
    <w:rsid w:val="001A392D"/>
    <w:rsid w:val="001B326A"/>
    <w:rsid w:val="001D79FE"/>
    <w:rsid w:val="001E65BD"/>
    <w:rsid w:val="002263AD"/>
    <w:rsid w:val="00247B98"/>
    <w:rsid w:val="0025236B"/>
    <w:rsid w:val="00295024"/>
    <w:rsid w:val="002C3B59"/>
    <w:rsid w:val="002C40CE"/>
    <w:rsid w:val="002D53E9"/>
    <w:rsid w:val="00381792"/>
    <w:rsid w:val="003D3EE1"/>
    <w:rsid w:val="003E1E08"/>
    <w:rsid w:val="003F2DFF"/>
    <w:rsid w:val="00403D38"/>
    <w:rsid w:val="00411677"/>
    <w:rsid w:val="004862F3"/>
    <w:rsid w:val="004E2532"/>
    <w:rsid w:val="004F38D1"/>
    <w:rsid w:val="004F71C6"/>
    <w:rsid w:val="00501925"/>
    <w:rsid w:val="00504F57"/>
    <w:rsid w:val="00520334"/>
    <w:rsid w:val="00542DBB"/>
    <w:rsid w:val="00584929"/>
    <w:rsid w:val="005B5558"/>
    <w:rsid w:val="005C5D47"/>
    <w:rsid w:val="005D2BA3"/>
    <w:rsid w:val="005F48C2"/>
    <w:rsid w:val="00611659"/>
    <w:rsid w:val="00623632"/>
    <w:rsid w:val="00682AA7"/>
    <w:rsid w:val="006A12AA"/>
    <w:rsid w:val="006A314F"/>
    <w:rsid w:val="006B3584"/>
    <w:rsid w:val="006D748B"/>
    <w:rsid w:val="006E44A3"/>
    <w:rsid w:val="007174B2"/>
    <w:rsid w:val="00852ACE"/>
    <w:rsid w:val="00893D5F"/>
    <w:rsid w:val="008E354E"/>
    <w:rsid w:val="008F014B"/>
    <w:rsid w:val="008F71A5"/>
    <w:rsid w:val="00901B5D"/>
    <w:rsid w:val="00923915"/>
    <w:rsid w:val="009249F3"/>
    <w:rsid w:val="00972982"/>
    <w:rsid w:val="009F3A00"/>
    <w:rsid w:val="00A423F1"/>
    <w:rsid w:val="00A72DFF"/>
    <w:rsid w:val="00AD009C"/>
    <w:rsid w:val="00AF08B7"/>
    <w:rsid w:val="00AF243C"/>
    <w:rsid w:val="00AF58BF"/>
    <w:rsid w:val="00B03E9C"/>
    <w:rsid w:val="00B0408D"/>
    <w:rsid w:val="00B07D13"/>
    <w:rsid w:val="00B11F34"/>
    <w:rsid w:val="00B44B02"/>
    <w:rsid w:val="00B77241"/>
    <w:rsid w:val="00B91605"/>
    <w:rsid w:val="00B93CDB"/>
    <w:rsid w:val="00BA522F"/>
    <w:rsid w:val="00BF4029"/>
    <w:rsid w:val="00CC111A"/>
    <w:rsid w:val="00CD2061"/>
    <w:rsid w:val="00CE7826"/>
    <w:rsid w:val="00D224A2"/>
    <w:rsid w:val="00D32DA4"/>
    <w:rsid w:val="00D55268"/>
    <w:rsid w:val="00D72545"/>
    <w:rsid w:val="00D93C56"/>
    <w:rsid w:val="00DA7EB6"/>
    <w:rsid w:val="00DE472B"/>
    <w:rsid w:val="00E034B1"/>
    <w:rsid w:val="00E266B2"/>
    <w:rsid w:val="00E374EC"/>
    <w:rsid w:val="00E74E2A"/>
    <w:rsid w:val="00E80C92"/>
    <w:rsid w:val="00F5336A"/>
    <w:rsid w:val="00F86358"/>
    <w:rsid w:val="00FA35EB"/>
    <w:rsid w:val="00FA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8BBD"/>
  <w15:chartTrackingRefBased/>
  <w15:docId w15:val="{D1C2A504-CD59-4A92-8DE1-C42CDA8A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EE1"/>
    <w:rPr>
      <w:rFonts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EE1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EE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EE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EE1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EE1"/>
    <w:p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EE1"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EE1"/>
    <w:p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EE1"/>
    <w:p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EE1"/>
    <w:pPr>
      <w:spacing w:before="240" w:after="60"/>
      <w:outlineLvl w:val="8"/>
    </w:pPr>
    <w:rPr>
      <w:rFonts w:asciiTheme="majorHAnsi" w:eastAsiaTheme="majorEastAsia" w:hAnsiTheme="majorHAnsi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EE1"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3EE1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EE1"/>
    <w:rPr>
      <w:rFonts w:asciiTheme="majorHAnsi" w:eastAsiaTheme="majorEastAsia" w:hAnsiTheme="majorHAnsi" w:cstheme="majorBidi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0B67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B679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679B"/>
    <w:rPr>
      <w:color w:val="808080"/>
      <w:shd w:val="clear" w:color="auto" w:fill="E6E6E6"/>
    </w:rPr>
  </w:style>
  <w:style w:type="character" w:customStyle="1" w:styleId="ng-binding">
    <w:name w:val="ng-binding"/>
    <w:basedOn w:val="DefaultParagraphFont"/>
    <w:rsid w:val="00F86358"/>
  </w:style>
  <w:style w:type="paragraph" w:styleId="ListParagraph">
    <w:name w:val="List Paragraph"/>
    <w:basedOn w:val="Normal"/>
    <w:uiPriority w:val="34"/>
    <w:qFormat/>
    <w:rsid w:val="003D3EE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D3EE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EE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EE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EE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EE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EE1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3D3EE1"/>
    <w:pPr>
      <w:spacing w:before="240" w:after="60"/>
      <w:jc w:val="center"/>
      <w:outlineLvl w:val="0"/>
    </w:pPr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3D3EE1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EE1"/>
    <w:pPr>
      <w:spacing w:after="60"/>
      <w:jc w:val="center"/>
      <w:outlineLvl w:val="1"/>
    </w:pPr>
    <w:rPr>
      <w:rFonts w:asciiTheme="majorHAnsi" w:eastAsiaTheme="majorEastAsia" w:hAnsiTheme="majorHAnsi" w:cs="Times New Roman"/>
    </w:rPr>
  </w:style>
  <w:style w:type="character" w:customStyle="1" w:styleId="SubtitleChar">
    <w:name w:val="Subtitle Char"/>
    <w:basedOn w:val="DefaultParagraphFont"/>
    <w:link w:val="Subtitle"/>
    <w:uiPriority w:val="11"/>
    <w:rsid w:val="003D3EE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D3EE1"/>
    <w:rPr>
      <w:b/>
      <w:bCs/>
    </w:rPr>
  </w:style>
  <w:style w:type="character" w:styleId="Emphasis">
    <w:name w:val="Emphasis"/>
    <w:basedOn w:val="DefaultParagraphFont"/>
    <w:uiPriority w:val="20"/>
    <w:qFormat/>
    <w:rsid w:val="003D3EE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3D3EE1"/>
    <w:rPr>
      <w:rFonts w:cs="Times New Roman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3D3EE1"/>
    <w:rPr>
      <w:rFonts w:cs="Times New Roman"/>
      <w:i/>
    </w:rPr>
  </w:style>
  <w:style w:type="character" w:customStyle="1" w:styleId="QuoteChar">
    <w:name w:val="Quote Char"/>
    <w:basedOn w:val="DefaultParagraphFont"/>
    <w:link w:val="Quote"/>
    <w:uiPriority w:val="29"/>
    <w:rsid w:val="003D3EE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EE1"/>
    <w:pPr>
      <w:ind w:left="720" w:right="720"/>
    </w:pPr>
    <w:rPr>
      <w:rFonts w:cs="Times New Roman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EE1"/>
    <w:rPr>
      <w:b/>
      <w:i/>
      <w:sz w:val="24"/>
    </w:rPr>
  </w:style>
  <w:style w:type="character" w:styleId="SubtleEmphasis">
    <w:name w:val="Subtle Emphasis"/>
    <w:uiPriority w:val="19"/>
    <w:qFormat/>
    <w:rsid w:val="003D3EE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D3EE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D3EE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D3EE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D3EE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3EE1"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1A3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39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6780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0454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3769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9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ieeexplore.ieee.org/document/7816745/" TargetMode="External"/><Relationship Id="rId18" Type="http://schemas.openxmlformats.org/officeDocument/2006/relationships/hyperlink" Target="http://ieeexplore.ieee.org/document/8119409/" TargetMode="External"/><Relationship Id="rId26" Type="http://schemas.openxmlformats.org/officeDocument/2006/relationships/hyperlink" Target="http://ieeexplore.ieee.org/document/8256152/" TargetMode="External"/><Relationship Id="rId39" Type="http://schemas.openxmlformats.org/officeDocument/2006/relationships/hyperlink" Target="http://ieeexplore.ieee.org/document/577929/" TargetMode="External"/><Relationship Id="rId21" Type="http://schemas.openxmlformats.org/officeDocument/2006/relationships/hyperlink" Target="http://ieeexplore.ieee.org/document/8121928/" TargetMode="External"/><Relationship Id="rId34" Type="http://schemas.openxmlformats.org/officeDocument/2006/relationships/hyperlink" Target="http://ieeexplore.ieee.org/document/7988589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://ieeexplore.ieee.org/document/7093910/" TargetMode="External"/><Relationship Id="rId2" Type="http://schemas.openxmlformats.org/officeDocument/2006/relationships/styles" Target="styles.xml"/><Relationship Id="rId16" Type="http://schemas.openxmlformats.org/officeDocument/2006/relationships/hyperlink" Target="http://ieeexplore.ieee.org/document/8053743/" TargetMode="External"/><Relationship Id="rId20" Type="http://schemas.openxmlformats.org/officeDocument/2006/relationships/hyperlink" Target="http://ieeexplore.ieee.org/document/8119375/" TargetMode="External"/><Relationship Id="rId29" Type="http://schemas.openxmlformats.org/officeDocument/2006/relationships/hyperlink" Target="http://ieeexplore.ieee.org/document/798825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ieeexplore.ieee.org/document/6899471/" TargetMode="External"/><Relationship Id="rId11" Type="http://schemas.openxmlformats.org/officeDocument/2006/relationships/hyperlink" Target="http://ieeexplore.ieee.org/document/7590517/" TargetMode="External"/><Relationship Id="rId24" Type="http://schemas.openxmlformats.org/officeDocument/2006/relationships/hyperlink" Target="http://ieeexplore.ieee.org/document/8250134/" TargetMode="External"/><Relationship Id="rId32" Type="http://schemas.openxmlformats.org/officeDocument/2006/relationships/hyperlink" Target="http://ieeexplore.ieee.org/document/6857843/" TargetMode="External"/><Relationship Id="rId37" Type="http://schemas.openxmlformats.org/officeDocument/2006/relationships/hyperlink" Target="http://ieeexplore.ieee.org/document/1542618/" TargetMode="External"/><Relationship Id="rId40" Type="http://schemas.openxmlformats.org/officeDocument/2006/relationships/image" Target="media/image1.png"/><Relationship Id="rId5" Type="http://schemas.openxmlformats.org/officeDocument/2006/relationships/hyperlink" Target="http://ieeexplore.ieee.org/document/8247730/" TargetMode="External"/><Relationship Id="rId15" Type="http://schemas.openxmlformats.org/officeDocument/2006/relationships/hyperlink" Target="http://ieeexplore.ieee.org/document/7750610/" TargetMode="External"/><Relationship Id="rId23" Type="http://schemas.openxmlformats.org/officeDocument/2006/relationships/hyperlink" Target="http://ieeexplore.ieee.org/document/8248101/" TargetMode="External"/><Relationship Id="rId28" Type="http://schemas.openxmlformats.org/officeDocument/2006/relationships/hyperlink" Target="http://ieeexplore.ieee.org/document/7793750/" TargetMode="External"/><Relationship Id="rId36" Type="http://schemas.openxmlformats.org/officeDocument/2006/relationships/hyperlink" Target="http://ieeexplore.ieee.org/document/8065972/" TargetMode="External"/><Relationship Id="rId10" Type="http://schemas.openxmlformats.org/officeDocument/2006/relationships/hyperlink" Target="http://ieeexplore.ieee.org/document/7347812/" TargetMode="External"/><Relationship Id="rId19" Type="http://schemas.openxmlformats.org/officeDocument/2006/relationships/hyperlink" Target="http://ieeexplore.ieee.org/document/8119410/" TargetMode="External"/><Relationship Id="rId31" Type="http://schemas.openxmlformats.org/officeDocument/2006/relationships/hyperlink" Target="http://ieeexplore.ieee.org/document/810477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ieeexplore.ieee.org/document/7313954/" TargetMode="External"/><Relationship Id="rId14" Type="http://schemas.openxmlformats.org/officeDocument/2006/relationships/hyperlink" Target="http://ieeexplore.ieee.org/document/7822298/" TargetMode="External"/><Relationship Id="rId22" Type="http://schemas.openxmlformats.org/officeDocument/2006/relationships/hyperlink" Target="http://ieeexplore.ieee.org/document/8203896/" TargetMode="External"/><Relationship Id="rId27" Type="http://schemas.openxmlformats.org/officeDocument/2006/relationships/hyperlink" Target="http://ieeexplore.ieee.org/document/7272683/" TargetMode="External"/><Relationship Id="rId30" Type="http://schemas.openxmlformats.org/officeDocument/2006/relationships/hyperlink" Target="http://ieeexplore.ieee.org/document/8247702/" TargetMode="External"/><Relationship Id="rId35" Type="http://schemas.openxmlformats.org/officeDocument/2006/relationships/hyperlink" Target="http://ieeexplore.ieee.org/document/8000159/" TargetMode="External"/><Relationship Id="rId8" Type="http://schemas.openxmlformats.org/officeDocument/2006/relationships/hyperlink" Target="http://ieeexplore.ieee.org/document/7285366/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ieeexplore.ieee.org/document/7780224/" TargetMode="External"/><Relationship Id="rId17" Type="http://schemas.openxmlformats.org/officeDocument/2006/relationships/hyperlink" Target="http://ieeexplore.ieee.org/document/8065972/" TargetMode="External"/><Relationship Id="rId25" Type="http://schemas.openxmlformats.org/officeDocument/2006/relationships/hyperlink" Target="http://ieeexplore.ieee.org/document/8258937/" TargetMode="External"/><Relationship Id="rId33" Type="http://schemas.openxmlformats.org/officeDocument/2006/relationships/hyperlink" Target="http://ieeexplore.ieee.org/document/7757942/" TargetMode="External"/><Relationship Id="rId38" Type="http://schemas.openxmlformats.org/officeDocument/2006/relationships/hyperlink" Target="http://ieeexplore.ieee.org/document/464854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4</Pages>
  <Words>1448</Words>
  <Characters>8256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>Research Methods</vt:lpstr>
      <vt:lpstr>Theme: Third World Developing Countries (Industry 4.0) </vt:lpstr>
      <vt:lpstr>Possible RQ:</vt:lpstr>
      <vt:lpstr>    Keywords:</vt:lpstr>
      <vt:lpstr>Inclusion/Exclusion:</vt:lpstr>
      <vt:lpstr>List of papers</vt:lpstr>
      <vt:lpstr>Classification scheme</vt:lpstr>
      <vt:lpstr>    Research type: </vt:lpstr>
      <vt:lpstr>    Bubble plot</vt:lpstr>
      <vt:lpstr>Question and Answers</vt:lpstr>
    </vt:vector>
  </TitlesOfParts>
  <Company/>
  <LinksUpToDate>false</LinksUpToDate>
  <CharactersWithSpaces>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 Heider (Student Com16)</dc:creator>
  <cp:keywords/>
  <dc:description/>
  <cp:lastModifiedBy>313</cp:lastModifiedBy>
  <cp:revision>114</cp:revision>
  <cp:lastPrinted>2023-04-22T16:31:00Z</cp:lastPrinted>
  <dcterms:created xsi:type="dcterms:W3CDTF">2018-01-17T18:01:00Z</dcterms:created>
  <dcterms:modified xsi:type="dcterms:W3CDTF">2023-04-22T16:34:00Z</dcterms:modified>
</cp:coreProperties>
</file>