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5.png" ContentType="image/png"/>
  <Override PartName="/word/media/image10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11.png" ContentType="image/png"/>
  <Override PartName="/word/media/image1.jpeg" ContentType="image/jpeg"/>
  <Override PartName="/word/media/image7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w:rPr>
          <w:b/>
          <w:bCs/>
        </w:rPr>
        <w:t>1. Requisitos previos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Condiciones para el funcionamiento</w:t>
      </w:r>
    </w:p>
    <w:p>
      <w:pPr>
        <w:pStyle w:val="Normal"/>
        <w:numPr>
          <w:ilvl w:val="0"/>
          <w:numId w:val="1"/>
        </w:numPr>
        <w:rPr/>
      </w:pPr>
      <w:r>
        <w:rPr/>
        <w:t>Disponibilidad de una fuente de alimentación alterna de 220 V.</w:t>
      </w:r>
    </w:p>
    <w:p>
      <w:pPr>
        <w:pStyle w:val="Normal"/>
        <w:numPr>
          <w:ilvl w:val="0"/>
          <w:numId w:val="1"/>
        </w:numPr>
        <w:rPr/>
      </w:pPr>
      <w:r>
        <w:rPr/>
        <w:t>Ambiente seco y ventilado.</w:t>
      </w:r>
    </w:p>
    <w:p>
      <w:pPr>
        <w:pStyle w:val="Normal"/>
        <w:numPr>
          <w:ilvl w:val="0"/>
          <w:numId w:val="1"/>
        </w:numPr>
        <w:rPr/>
      </w:pPr>
      <w:r>
        <w:rPr/>
        <w:t>Acceso a red local mediante router.</w:t>
      </w:r>
    </w:p>
    <w:p>
      <w:pPr>
        <w:pStyle w:val="Normal"/>
        <w:numPr>
          <w:ilvl w:val="0"/>
          <w:numId w:val="1"/>
        </w:numPr>
        <w:rPr/>
      </w:pPr>
      <w:r>
        <w:rPr/>
        <w:t>Conexiones eléctricas seguras y correctamente fijadas.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Materiales necesarios</w:t>
      </w:r>
    </w:p>
    <w:p>
      <w:pPr>
        <w:pStyle w:val="Normal"/>
        <w:rPr/>
      </w:pPr>
      <w:r>
        <w:rPr>
          <w:b/>
          <w:bCs/>
        </w:rPr>
        <w:t>Equipos:</w:t>
      </w:r>
    </w:p>
    <w:p>
      <w:pPr>
        <w:pStyle w:val="Normal"/>
        <w:numPr>
          <w:ilvl w:val="0"/>
          <w:numId w:val="2"/>
        </w:numPr>
        <w:rPr/>
      </w:pPr>
      <w:r>
        <w:rPr/>
        <w:t>Laptop</w:t>
      </w:r>
    </w:p>
    <w:p>
      <w:pPr>
        <w:pStyle w:val="Normal"/>
        <w:numPr>
          <w:ilvl w:val="0"/>
          <w:numId w:val="2"/>
        </w:numPr>
        <w:rPr/>
      </w:pPr>
      <w:r>
        <w:rPr/>
        <w:t>MC60</w:t>
      </w:r>
    </w:p>
    <w:p>
      <w:pPr>
        <w:pStyle w:val="Normal"/>
        <w:numPr>
          <w:ilvl w:val="0"/>
          <w:numId w:val="2"/>
        </w:numPr>
        <w:rPr/>
      </w:pPr>
      <w:r>
        <w:rPr/>
        <w:t>Adaptador de 9 V</w:t>
      </w:r>
    </w:p>
    <w:p>
      <w:pPr>
        <w:pStyle w:val="Normal"/>
        <w:numPr>
          <w:ilvl w:val="0"/>
          <w:numId w:val="2"/>
        </w:numPr>
        <w:rPr/>
      </w:pPr>
      <w:r>
        <w:rPr/>
        <w:t>Conversor RS485 LX08H</w:t>
      </w:r>
    </w:p>
    <w:p>
      <w:pPr>
        <w:pStyle w:val="Normal"/>
        <w:numPr>
          <w:ilvl w:val="0"/>
          <w:numId w:val="2"/>
        </w:numPr>
        <w:rPr/>
      </w:pPr>
      <w:r>
        <w:rPr/>
        <w:t>Router RUT200</w:t>
      </w:r>
    </w:p>
    <w:p>
      <w:pPr>
        <w:pStyle w:val="Normal"/>
        <w:numPr>
          <w:ilvl w:val="0"/>
          <w:numId w:val="2"/>
        </w:numPr>
        <w:rPr/>
      </w:pPr>
      <w:r>
        <w:rPr/>
        <w:t>Cargador del router</w:t>
      </w:r>
    </w:p>
    <w:p>
      <w:pPr>
        <w:pStyle w:val="Normal"/>
        <w:numPr>
          <w:ilvl w:val="0"/>
          <w:numId w:val="2"/>
        </w:numPr>
        <w:rPr/>
      </w:pPr>
      <w:r>
        <w:rPr/>
        <w:t>Cable Ethernet</w:t>
      </w:r>
    </w:p>
    <w:p>
      <w:pPr>
        <w:pStyle w:val="Normal"/>
        <w:numPr>
          <w:ilvl w:val="0"/>
          <w:numId w:val="2"/>
        </w:numPr>
        <w:rPr/>
      </w:pPr>
      <w:r>
        <w:rPr/>
        <w:t>Pasarela MC-M</w:t>
      </w:r>
    </w:p>
    <w:p>
      <w:pPr>
        <w:pStyle w:val="Normal"/>
        <w:numPr>
          <w:ilvl w:val="0"/>
          <w:numId w:val="2"/>
        </w:numPr>
        <w:rPr/>
      </w:pPr>
      <w:r>
        <w:rPr/>
        <w:t>Raspberry Pi 5</w:t>
      </w:r>
    </w:p>
    <w:p>
      <w:pPr>
        <w:pStyle w:val="Normal"/>
        <w:numPr>
          <w:ilvl w:val="0"/>
          <w:numId w:val="2"/>
        </w:numPr>
        <w:rPr/>
      </w:pPr>
      <w:r>
        <w:rPr/>
        <w:t>Fuente de alimentación para Raspberry Pi</w:t>
      </w:r>
    </w:p>
    <w:p>
      <w:pPr>
        <w:pStyle w:val="Normal"/>
        <w:rPr/>
      </w:pPr>
      <w:r>
        <w:rPr>
          <w:b/>
          <w:bCs/>
        </w:rPr>
        <w:t>Software:</w:t>
      </w:r>
    </w:p>
    <w:p>
      <w:pPr>
        <w:pStyle w:val="Normal"/>
        <w:numPr>
          <w:ilvl w:val="0"/>
          <w:numId w:val="3"/>
        </w:numPr>
        <w:rPr/>
      </w:pPr>
      <w:r>
        <w:rPr/>
        <w:t>Avanced IP Scanner (obligatorio)</w:t>
      </w:r>
    </w:p>
    <w:p>
      <w:pPr>
        <w:pStyle w:val="Normal"/>
        <w:numPr>
          <w:ilvl w:val="0"/>
          <w:numId w:val="3"/>
        </w:numPr>
        <w:rPr/>
      </w:pPr>
      <w:r>
        <w:rPr/>
        <w:t>ME231 Assistant (obligatorio, solicitar al proveedor del MC60)</w:t>
      </w:r>
    </w:p>
    <w:p>
      <w:pPr>
        <w:pStyle w:val="Normal"/>
        <w:numPr>
          <w:ilvl w:val="0"/>
          <w:numId w:val="3"/>
        </w:numPr>
        <w:rPr/>
      </w:pPr>
      <w:r>
        <w:rPr/>
        <w:t>HeidiSQL (opcional)</w:t>
      </w:r>
    </w:p>
    <w:p>
      <w:pPr>
        <w:pStyle w:val="Normal"/>
        <w:numPr>
          <w:ilvl w:val="0"/>
          <w:numId w:val="3"/>
        </w:numPr>
        <w:rPr/>
      </w:pPr>
      <w:r>
        <w:rPr/>
        <w:t>VNC Viewer (opcional)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Herramientas necesarias</w:t>
      </w:r>
    </w:p>
    <w:p>
      <w:pPr>
        <w:pStyle w:val="Normal"/>
        <w:numPr>
          <w:ilvl w:val="0"/>
          <w:numId w:val="4"/>
        </w:numPr>
        <w:rPr/>
      </w:pPr>
      <w:r>
        <w:rPr/>
        <w:t>Destornillador plano delgado</w:t>
      </w:r>
    </w:p>
    <w:p>
      <w:pPr>
        <w:pStyle w:val="Normal"/>
        <w:numPr>
          <w:ilvl w:val="0"/>
          <w:numId w:val="4"/>
        </w:numPr>
        <w:rPr/>
      </w:pPr>
      <w:r>
        <w:rPr/>
        <w:t>Cinta masking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2. Procedimiento de uso</w:t>
      </w:r>
    </w:p>
    <w:p>
      <w:pPr>
        <w:pStyle w:val="Normal"/>
        <w:ind w:left="720" w:hanging="0"/>
        <w:jc w:val="center"/>
        <w:rPr/>
      </w:pPr>
      <w:r>
        <w:rPr/>
        <w:t>CONFIGURACION DE LOS MEDIDORES MC60</w:t>
      </w:r>
    </w:p>
    <w:p>
      <w:pPr>
        <w:pStyle w:val="Normal"/>
        <w:rPr/>
      </w:pPr>
      <w:r>
        <w:rPr/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ind w:left="720" w:hanging="0"/>
        <w:jc w:val="center"/>
        <w:rPr/>
      </w:pPr>
      <w:r>
        <w:rPr/>
        <mc:AlternateContent>
          <mc:Choice Requires="wps">
            <w:drawing>
              <wp:inline distT="0" distB="0" distL="0" distR="0" wp14:anchorId="22BF61B6">
                <wp:extent cx="3456305" cy="4713605"/>
                <wp:effectExtent l="0" t="0" r="0" b="0"/>
                <wp:docPr id="2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6" descr=""/>
                        <pic:cNvPicPr/>
                      </pic:nvPicPr>
                      <pic:blipFill>
                        <a:blip r:embed="rId2"/>
                        <a:srcRect l="0" t="2978" r="0" b="19780"/>
                        <a:stretch/>
                      </pic:blipFill>
                      <pic:spPr>
                        <a:xfrm rot="16200000">
                          <a:off x="0" y="0"/>
                          <a:ext cx="3456360" cy="4713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6" stroked="f" o:allowincell="f" style="position:absolute;margin-left:49.5pt;margin-top:-321.7pt;width:272.1pt;height:371.1pt;mso-wrap-style:none;v-text-anchor:middle;rotation:270;mso-position-vertical:top" wp14:anchorId="22BF61B6" type="_x0000_t75">
                <v:imagedata r:id="rId2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ind w:left="720" w:hanging="0"/>
        <w:jc w:val="center"/>
        <w:rPr/>
      </w:pPr>
      <w:r>
        <w:rPr/>
        <w:t>Figura 1: armado del circuito</w:t>
      </w:r>
    </w:p>
    <w:p>
      <w:pPr>
        <w:pStyle w:val="Normal"/>
        <w:rPr/>
      </w:pPr>
      <w:r>
        <w:rPr/>
        <w:t xml:space="preserve">Después de armar el circuito anterior, en su laptop en el buscador coloque </w:t>
      </w:r>
      <w:r>
        <w:rPr>
          <w:b/>
          <w:bCs/>
        </w:rPr>
        <w:t>ADMINISTRADOR DE DISPOSITIVOS,</w:t>
      </w:r>
      <w:r>
        <w:rPr/>
        <w:t xml:space="preserve"> Le aparecerá la siguiente ventana.</w:t>
        <w:br/>
      </w:r>
      <w:r>
        <w:rPr/>
        <w:drawing>
          <wp:inline distT="0" distB="0" distL="0" distR="0">
            <wp:extent cx="5274310" cy="3812540"/>
            <wp:effectExtent l="0" t="0" r="0" b="0"/>
            <wp:docPr id="3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Dezlice hacia abajo hasta  encontrar </w:t>
      </w:r>
      <w:r>
        <w:rPr>
          <w:b/>
          <w:bCs/>
        </w:rPr>
        <w:t xml:space="preserve">PUERTOS(COM Y LPT), </w:t>
      </w:r>
      <w:r>
        <w:rPr/>
        <w:t>despliegue el menú</w:t>
      </w:r>
    </w:p>
    <w:p>
      <w:pPr>
        <w:pStyle w:val="Normal"/>
        <w:rPr/>
      </w:pPr>
      <w:r>
        <w:rPr/>
        <w:drawing>
          <wp:inline distT="0" distB="0" distL="0" distR="0">
            <wp:extent cx="6645910" cy="3425190"/>
            <wp:effectExtent l="0" t="0" r="0" b="0"/>
            <wp:docPr id="4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t>conecte la el conversor LX08H(USB)   a su dispositivo, se actualizará la ventana y se adicionará un puerto, debe reconocerlo.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6670" distL="0" distR="15240" simplePos="0" locked="0" layoutInCell="0" allowOverlap="1" relativeHeight="19" wp14:anchorId="19160B42">
                <wp:simplePos x="0" y="0"/>
                <wp:positionH relativeFrom="column">
                  <wp:posOffset>457200</wp:posOffset>
                </wp:positionH>
                <wp:positionV relativeFrom="paragraph">
                  <wp:posOffset>2722245</wp:posOffset>
                </wp:positionV>
                <wp:extent cx="1699260" cy="182880"/>
                <wp:effectExtent l="9525" t="9525" r="9525" b="9525"/>
                <wp:wrapNone/>
                <wp:docPr id="5" name="Rectángul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0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ángulo 3" path="m0,0l-2147483645,0l-2147483645,-2147483646l0,-2147483646xe" stroked="t" o:allowincell="f" style="position:absolute;margin-left:36pt;margin-top:214.35pt;width:133.75pt;height:14.35pt;mso-wrap-style:none;v-text-anchor:middle" wp14:anchorId="19160B42">
                <v:fill o:detectmouseclick="t" on="false"/>
                <v:stroke color="#ee0000" weight="1908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6645910" cy="3425190"/>
            <wp:effectExtent l="0" t="0" r="0" b="0"/>
            <wp:docPr id="6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En mi caso es COM5</w:t>
      </w:r>
    </w:p>
    <w:p>
      <w:pPr>
        <w:pStyle w:val="Normal"/>
        <w:rPr>
          <w:b/>
          <w:b/>
          <w:bCs/>
        </w:rPr>
      </w:pPr>
      <w:r>
        <w:rPr/>
        <w:t xml:space="preserve">Luego, habrá la aplicación </w:t>
      </w:r>
      <w:r>
        <w:rPr>
          <w:b/>
          <w:bCs/>
        </w:rPr>
        <w:t>ME231ASISTENT</w:t>
      </w:r>
    </w:p>
    <w:p>
      <w:pPr>
        <w:pStyle w:val="Normal"/>
        <w:jc w:val="center"/>
        <w:rPr/>
      </w:pPr>
      <w:r>
        <w:rPr/>
        <w:br/>
      </w:r>
      <w:r>
        <w:rPr/>
        <w:drawing>
          <wp:inline distT="0" distB="0" distL="0" distR="0">
            <wp:extent cx="5097780" cy="5173980"/>
            <wp:effectExtent l="0" t="0" r="0" b="0"/>
            <wp:docPr id="7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/>
          <w:bCs/>
        </w:rPr>
      </w:pPr>
      <w:r>
        <w:drawing>
          <wp:anchor behindDoc="0" distT="0" distB="0" distL="114300" distR="114300" simplePos="0" locked="0" layoutInCell="0" allowOverlap="1" relativeHeight="20">
            <wp:simplePos x="0" y="0"/>
            <wp:positionH relativeFrom="column">
              <wp:posOffset>2049780</wp:posOffset>
            </wp:positionH>
            <wp:positionV relativeFrom="paragraph">
              <wp:posOffset>1520190</wp:posOffset>
            </wp:positionV>
            <wp:extent cx="1809750" cy="2286000"/>
            <wp:effectExtent l="0" t="0" r="0" b="0"/>
            <wp:wrapTopAndBottom/>
            <wp:docPr id="8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El puerto debe </w:t>
      </w:r>
      <w:r>
        <w:rPr>
          <w:b/>
          <w:bCs/>
        </w:rPr>
        <w:t>seleccionar al puerto que le registró anteriormente</w:t>
      </w:r>
      <w:r>
        <w:rPr/>
        <w:t xml:space="preserve"> en mi caso es COM5, Luego verificar que los baulios esten en 9600, paridad ninguna,(generalmente suele venir por defecto)</w:t>
        <w:br/>
      </w:r>
      <w:r>
        <w:rPr>
          <w:color w:val="EE0000"/>
        </w:rPr>
        <w:t>IMPORTANTE(ID)</w:t>
        <w:br/>
      </w:r>
      <w:r>
        <w:rPr>
          <w:b/>
          <w:bCs/>
        </w:rPr>
        <w:t xml:space="preserve">lo siguiente es seleccionar el ID, para lo siguiente hay consideraciones, hay equipos que ya se usaron y se cambiaron los ids para reconocerlos </w:t>
      </w:r>
      <w:r>
        <w:rPr>
          <w:b/>
          <w:bCs/>
          <w:color w:val="EE0000"/>
        </w:rPr>
        <w:t>revise en la parte posterior de equipo</w:t>
      </w:r>
      <w:r>
        <w:rPr>
          <w:b/>
          <w:bCs/>
        </w:rPr>
        <w:t xml:space="preserve">. </w:t>
      </w:r>
      <w:r>
        <w:rPr>
          <w:b/>
          <w:bCs/>
          <w:color w:val="EE0000"/>
        </w:rPr>
        <w:t xml:space="preserve">Si no tiene nada el ID ES 1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 xml:space="preserve">En este caso el id es 4, </w:t>
      </w:r>
      <w:r>
        <w:rPr>
          <w:color w:val="EE0000"/>
        </w:rPr>
        <w:t xml:space="preserve">cada que haga un cambio de IDS ANOTELO, las consideraciones es que en un red de equipos jamás de debe repetir los ids, </w:t>
      </w:r>
      <w:r>
        <w:rPr/>
        <w:t>ya que genera perdida de datos colisión de paquetes, en general no funcionará.</w:t>
        <w:br/>
        <w:t xml:space="preserve"> continuando con la configuración de equipos: </w:t>
        <w:br/>
      </w:r>
    </w:p>
    <w:p>
      <w:pPr>
        <w:pStyle w:val="Normal"/>
        <w:rPr>
          <w:b/>
          <w:b/>
          <w:bCs/>
        </w:rPr>
      </w:pPr>
      <w:r>
        <mc:AlternateContent>
          <mc:Choice Requires="wps">
            <w:drawing>
              <wp:anchor behindDoc="0" distT="0" distB="26670" distL="0" distR="11430" simplePos="0" locked="0" layoutInCell="0" allowOverlap="1" relativeHeight="21" wp14:anchorId="09B05438">
                <wp:simplePos x="0" y="0"/>
                <wp:positionH relativeFrom="column">
                  <wp:posOffset>5326380</wp:posOffset>
                </wp:positionH>
                <wp:positionV relativeFrom="paragraph">
                  <wp:posOffset>1297305</wp:posOffset>
                </wp:positionV>
                <wp:extent cx="312420" cy="220980"/>
                <wp:effectExtent l="9525" t="9525" r="9525" b="9525"/>
                <wp:wrapNone/>
                <wp:docPr id="9" name="Rectángul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0" cy="221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ángulo 3" path="m0,0l-2147483645,0l-2147483645,-2147483646l0,-2147483646xe" stroked="t" o:allowincell="f" style="position:absolute;margin-left:419.4pt;margin-top:102.15pt;width:24.55pt;height:17.35pt;mso-wrap-style:none;v-text-anchor:middle" wp14:anchorId="09B05438">
                <v:fill o:detectmouseclick="t" on="false"/>
                <v:stroke color="#ee0000" weight="19080" joinstyle="miter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6645910" cy="767715"/>
            <wp:effectExtent l="0" t="0" r="0" b="0"/>
            <wp:docPr id="10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  <w:r>
        <w:rPr>
          <w:b/>
          <w:bCs/>
        </w:rPr>
        <w:t>haga click en el icono verde de enchufe</w:t>
      </w:r>
      <w:r>
        <w:rPr/>
        <w:t xml:space="preserve"> para conectarse al equipo.</w:t>
        <w:br/>
      </w:r>
      <w:r>
        <w:rPr/>
        <w:drawing>
          <wp:inline distT="0" distB="0" distL="0" distR="0">
            <wp:extent cx="6645910" cy="767715"/>
            <wp:effectExtent l="0" t="0" r="0" b="0"/>
            <wp:docPr id="11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br/>
        <w:t>en la parte inferior le debe aparecer :</w:t>
        <w:br/>
      </w:r>
      <w:r>
        <w:rPr/>
        <w:drawing>
          <wp:inline distT="0" distB="0" distL="0" distR="0">
            <wp:extent cx="3572510" cy="390525"/>
            <wp:effectExtent l="0" t="0" r="0" b="0"/>
            <wp:docPr id="12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t xml:space="preserve">para verificar que realmente está conectado vaya el </w:t>
      </w:r>
      <w:r>
        <w:rPr>
          <w:b/>
          <w:bCs/>
        </w:rPr>
        <w:t>menú READ DATA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26670" simplePos="0" locked="0" layoutInCell="0" allowOverlap="1" relativeHeight="22" wp14:anchorId="7CDF7B76">
                <wp:simplePos x="0" y="0"/>
                <wp:positionH relativeFrom="column">
                  <wp:posOffset>868680</wp:posOffset>
                </wp:positionH>
                <wp:positionV relativeFrom="paragraph">
                  <wp:posOffset>596265</wp:posOffset>
                </wp:positionV>
                <wp:extent cx="792480" cy="243840"/>
                <wp:effectExtent l="9525" t="9525" r="9525" b="9525"/>
                <wp:wrapNone/>
                <wp:docPr id="13" name="Rectángul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360" cy="243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ángulo 3" path="m0,0l-2147483645,0l-2147483645,-2147483646l0,-2147483646xe" stroked="t" o:allowincell="f" style="position:absolute;margin-left:68.4pt;margin-top:46.95pt;width:62.35pt;height:19.15pt;mso-wrap-style:none;v-text-anchor:middle" wp14:anchorId="7CDF7B76">
                <v:fill o:detectmouseclick="t" on="false"/>
                <v:stroke color="#ee0000" weight="1908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6645910" cy="1297940"/>
            <wp:effectExtent l="0" t="0" r="0" b="0"/>
            <wp:docPr id="14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En el menú READ DATA, Si ala parte superior derecha dice read data , ya estamos leyendo los datos.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9050" distL="0" distR="19050" simplePos="0" locked="0" layoutInCell="0" allowOverlap="1" relativeHeight="23" wp14:anchorId="15120427">
                <wp:simplePos x="0" y="0"/>
                <wp:positionH relativeFrom="column">
                  <wp:posOffset>3802380</wp:posOffset>
                </wp:positionH>
                <wp:positionV relativeFrom="paragraph">
                  <wp:posOffset>427355</wp:posOffset>
                </wp:positionV>
                <wp:extent cx="419100" cy="266700"/>
                <wp:effectExtent l="9525" t="9525" r="9525" b="9525"/>
                <wp:wrapNone/>
                <wp:docPr id="15" name="Rectángul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266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ángulo 3" path="m0,0l-2147483645,0l-2147483645,-2147483646l0,-2147483646xe" stroked="t" o:allowincell="f" style="position:absolute;margin-left:299.4pt;margin-top:33.65pt;width:32.95pt;height:20.95pt;mso-wrap-style:none;v-text-anchor:middle" wp14:anchorId="15120427">
                <v:fill o:detectmouseclick="t" on="false"/>
                <v:stroke color="#ee0000" weight="1908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1430" distL="0" distR="22860" simplePos="0" locked="0" layoutInCell="0" allowOverlap="1" relativeHeight="24" wp14:anchorId="103B6F90">
                <wp:simplePos x="0" y="0"/>
                <wp:positionH relativeFrom="column">
                  <wp:posOffset>60960</wp:posOffset>
                </wp:positionH>
                <wp:positionV relativeFrom="paragraph">
                  <wp:posOffset>694055</wp:posOffset>
                </wp:positionV>
                <wp:extent cx="4053840" cy="388620"/>
                <wp:effectExtent l="9525" t="9525" r="9525" b="9525"/>
                <wp:wrapNone/>
                <wp:docPr id="16" name="Rectángul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3960" cy="388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ángulo 3" path="m0,0l-2147483645,0l-2147483645,-2147483646l0,-2147483646xe" stroked="t" o:allowincell="f" style="position:absolute;margin-left:4.8pt;margin-top:54.65pt;width:319.15pt;height:30.55pt;mso-wrap-style:none;v-text-anchor:middle" wp14:anchorId="103B6F90">
                <v:fill o:detectmouseclick="t" on="false"/>
                <v:stroke color="yellow" weight="1908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4283710" cy="3171190"/>
            <wp:effectExtent l="0" t="0" r="0" b="0"/>
            <wp:docPr id="17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7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Aquí verificamos cual es el tipo de cableado que se a configurado, la parte enmarcado de amarillo es la configuración del equipo pero no se puede modificar nada.</w:t>
      </w:r>
    </w:p>
    <w:p>
      <w:pPr>
        <w:pStyle w:val="Normal"/>
        <w:rPr>
          <w:b/>
          <w:b/>
          <w:bCs/>
        </w:rPr>
      </w:pPr>
      <w:r>
        <w:rPr/>
        <w:t xml:space="preserve">Para </w:t>
      </w:r>
      <w:r>
        <w:rPr>
          <w:b/>
          <w:bCs/>
        </w:rPr>
        <w:t>modificar</w:t>
      </w:r>
      <w:r>
        <w:rPr/>
        <w:t xml:space="preserve"> parámetros usaremos el menú </w:t>
      </w:r>
      <w:r>
        <w:rPr>
          <w:b/>
          <w:bCs/>
        </w:rPr>
        <w:t>SET(ID)  Y CALIBRATE(EL TIPO DE CABLEADO),</w:t>
      </w:r>
    </w:p>
    <w:p>
      <w:pPr>
        <w:pStyle w:val="Normal"/>
        <w:rPr/>
      </w:pPr>
      <w:r>
        <w:rPr>
          <w:rStyle w:val="SubttuloCar"/>
        </w:rPr>
        <w:t>CAMBIO DE ID(MENU SET):</w:t>
      </w:r>
      <w:r>
        <w:rPr/>
        <w:t xml:space="preserve"> le aparecerá la siguiente ventana(debe modificar al estándar que usamos</w:t>
      </w:r>
      <w:r>
        <w:rPr>
          <w:b/>
          <w:bCs/>
        </w:rPr>
        <w:t>) ya que ese menú simpre mantiene la paridad de 2400 pero nuestro estándar  es 9600</w:t>
        <w:br/>
      </w:r>
      <w:r>
        <w:rPr/>
        <w:drawing>
          <wp:inline distT="0" distB="0" distL="0" distR="0">
            <wp:extent cx="6645910" cy="1357630"/>
            <wp:effectExtent l="0" t="0" r="0" b="0"/>
            <wp:docPr id="18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Por ejemplo en la imagen inferior estoy modificando el id  a 1 (solo precione SET  ) . 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1430" distL="0" distR="19050" simplePos="0" locked="0" layoutInCell="0" allowOverlap="1" relativeHeight="25" wp14:anchorId="2199D79F">
                <wp:simplePos x="0" y="0"/>
                <wp:positionH relativeFrom="column">
                  <wp:posOffset>5196840</wp:posOffset>
                </wp:positionH>
                <wp:positionV relativeFrom="paragraph">
                  <wp:posOffset>676910</wp:posOffset>
                </wp:positionV>
                <wp:extent cx="1295400" cy="312420"/>
                <wp:effectExtent l="9525" t="9525" r="9525" b="9525"/>
                <wp:wrapNone/>
                <wp:docPr id="19" name="Rectángul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280" cy="312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ángulo 3" path="m0,0l-2147483645,0l-2147483645,-2147483646l0,-2147483646xe" stroked="t" o:allowincell="f" style="position:absolute;margin-left:409.2pt;margin-top:53.3pt;width:101.95pt;height:24.55pt;mso-wrap-style:none;v-text-anchor:middle" wp14:anchorId="2199D79F">
                <v:fill o:detectmouseclick="t" on="false"/>
                <v:stroke color="#ee0000" weight="1908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6645910" cy="1066800"/>
            <wp:effectExtent l="0" t="0" r="0" b="0"/>
            <wp:docPr id="20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le aparecerá un mensaje de confirmación</w:t>
      </w:r>
    </w:p>
    <w:p>
      <w:pPr>
        <w:pStyle w:val="Normal"/>
        <w:rPr/>
      </w:pPr>
      <w:r>
        <w:rPr/>
        <w:drawing>
          <wp:inline distT="0" distB="0" distL="0" distR="0">
            <wp:extent cx="1590675" cy="1466850"/>
            <wp:effectExtent l="0" t="0" r="0" b="0"/>
            <wp:docPr id="21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mc:AlternateContent>
          <mc:Choice Requires="wps">
            <w:drawing>
              <wp:anchor behindDoc="0" distT="0" distB="11430" distL="0" distR="19050" simplePos="0" locked="0" layoutInCell="0" allowOverlap="1" relativeHeight="26" wp14:anchorId="47B43236">
                <wp:simplePos x="0" y="0"/>
                <wp:positionH relativeFrom="margin">
                  <wp:posOffset>5334000</wp:posOffset>
                </wp:positionH>
                <wp:positionV relativeFrom="paragraph">
                  <wp:posOffset>543560</wp:posOffset>
                </wp:positionV>
                <wp:extent cx="304800" cy="312420"/>
                <wp:effectExtent l="9525" t="9525" r="9525" b="9525"/>
                <wp:wrapNone/>
                <wp:docPr id="22" name="Rectángul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12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ángulo 3" path="m0,0l-2147483645,0l-2147483645,-2147483646l0,-2147483646xe" stroked="t" o:allowincell="f" style="position:absolute;margin-left:420pt;margin-top:42.8pt;width:23.95pt;height:24.55pt;mso-wrap-style:none;v-text-anchor:middle;mso-position-horizontal-relative:margin" wp14:anchorId="47B43236">
                <v:fill o:detectmouseclick="t" on="false"/>
                <v:stroke color="#ee0000" weight="19080" joinstyle="miter" endcap="flat"/>
                <w10:wrap type="none"/>
              </v:rect>
            </w:pict>
          </mc:Fallback>
        </mc:AlternateContent>
      </w:r>
      <w:r>
        <w:rPr/>
        <w:t>Si queremos acceder de nuevo al equipo debemos desconectar (presionando el x de la ventana )</w:t>
        <w:br/>
      </w:r>
      <w:r>
        <w:rPr/>
        <w:drawing>
          <wp:inline distT="0" distB="0" distL="0" distR="0">
            <wp:extent cx="6645910" cy="969645"/>
            <wp:effectExtent l="0" t="0" r="0" b="0"/>
            <wp:docPr id="23" name="Imagen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Y cambiamos el id para volver a acceder.A</w:t>
      </w:r>
    </w:p>
    <w:p>
      <w:pPr>
        <w:pStyle w:val="Normal"/>
        <w:rPr/>
      </w:pPr>
      <w:r>
        <w:rPr>
          <w:rStyle w:val="SubttuloCar"/>
        </w:rPr>
        <w:t>CAMBIO DE MODO DE CABLEADO(MENU CALIBRATE):</w:t>
      </w:r>
      <w:r>
        <w:rPr/>
        <w:t xml:space="preserve"> </w:t>
      </w:r>
    </w:p>
    <w:p>
      <w:pPr>
        <w:pStyle w:val="Normal"/>
        <w:rPr/>
      </w:pPr>
      <w:r>
        <w:rPr/>
        <w:t xml:space="preserve">En el menú calibrate debemos cambiar toda la seccion </w:t>
      </w:r>
      <w:r>
        <w:rPr>
          <w:b/>
          <w:bCs/>
        </w:rPr>
        <w:t>WIRE-NETWORK PARA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860" distL="0" distR="26670" simplePos="0" locked="0" layoutInCell="0" allowOverlap="1" relativeHeight="27" wp14:anchorId="4F1178CE">
                <wp:simplePos x="0" y="0"/>
                <wp:positionH relativeFrom="margin">
                  <wp:posOffset>38100</wp:posOffset>
                </wp:positionH>
                <wp:positionV relativeFrom="paragraph">
                  <wp:posOffset>2659380</wp:posOffset>
                </wp:positionV>
                <wp:extent cx="2240280" cy="2415540"/>
                <wp:effectExtent l="9525" t="9525" r="9525" b="9525"/>
                <wp:wrapNone/>
                <wp:docPr id="24" name="Rectángul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2415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ángulo 3" path="m0,0l-2147483645,0l-2147483645,-2147483646l0,-2147483646xe" stroked="t" o:allowincell="f" style="position:absolute;margin-left:3pt;margin-top:209.4pt;width:176.35pt;height:190.15pt;mso-wrap-style:none;v-text-anchor:middle;mso-position-horizontal-relative:margin" wp14:anchorId="4F1178CE">
                <v:fill o:detectmouseclick="t" on="false"/>
                <v:stroke color="#ee0000" weight="1908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6645910" cy="6737350"/>
            <wp:effectExtent l="0" t="0" r="0" b="0"/>
            <wp:docPr id="25" name="Imagen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73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mc:AlternateContent>
          <mc:Choice Requires="wps">
            <w:drawing>
              <wp:anchor behindDoc="0" distT="0" distB="22860" distL="0" distR="19050" simplePos="0" locked="0" layoutInCell="0" allowOverlap="1" relativeHeight="28" wp14:anchorId="7E6E9585">
                <wp:simplePos x="0" y="0"/>
                <wp:positionH relativeFrom="column">
                  <wp:posOffset>3779520</wp:posOffset>
                </wp:positionH>
                <wp:positionV relativeFrom="paragraph">
                  <wp:posOffset>39370</wp:posOffset>
                </wp:positionV>
                <wp:extent cx="2895600" cy="2834640"/>
                <wp:effectExtent l="3175" t="3175" r="3175" b="3175"/>
                <wp:wrapNone/>
                <wp:docPr id="26" name="Cuadro de text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480" cy="283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Modelo</w:t>
                            </w:r>
                            <w:r>
                              <w:rPr/>
                              <w:t>(obligatorio a MC60)</w:t>
                            </w:r>
                          </w:p>
                          <w:p>
                            <w:pPr>
                              <w:pStyle w:val="Contenidodelmarco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WIRE TYPE</w:t>
                            </w:r>
                            <w:r>
                              <w:rPr/>
                              <w:t xml:space="preserve"> (según la el cableado a medir)</w:t>
                            </w:r>
                          </w:p>
                          <w:p>
                            <w:pPr>
                              <w:pStyle w:val="Contenidodelmarco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Frequency </w:t>
                            </w:r>
                            <w:r>
                              <w:rPr/>
                              <w:t>(no modificar, sino genera variación de datos)</w:t>
                            </w:r>
                          </w:p>
                          <w:p>
                            <w:pPr>
                              <w:pStyle w:val="Contenidodelmarco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Voltaje nominal</w:t>
                            </w:r>
                            <w:r>
                              <w:rPr/>
                              <w:t xml:space="preserve"> depende (no afecta)</w:t>
                            </w:r>
                          </w:p>
                          <w:p>
                            <w:pPr>
                              <w:pStyle w:val="Contenidodelmarco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VT RATIO</w:t>
                            </w:r>
                            <w:r>
                              <w:rPr/>
                              <w:t>(es una proporcionalidad del voltaje (mantenerlo en 1))</w:t>
                            </w:r>
                          </w:p>
                          <w:p>
                            <w:pPr>
                              <w:pStyle w:val="Contenidodelmarco"/>
                              <w:spacing w:before="0" w:after="160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CT RATIO</w:t>
                            </w:r>
                            <w:r>
                              <w:rPr/>
                              <w:t>((es una proporcionalidad de la corriente (mantenerlo en 1))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" path="m0,0l-2147483645,0l-2147483645,-2147483646l0,-2147483646xe" fillcolor="white" stroked="t" o:allowincell="f" style="position:absolute;margin-left:297.6pt;margin-top:3.1pt;width:227.95pt;height:223.15pt;mso-wrap-style:square;v-text-anchor:top" wp14:anchorId="7E6E9585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Contenidodelmarco"/>
                        <w:rPr/>
                      </w:pPr>
                      <w:r>
                        <w:rPr>
                          <w:b/>
                          <w:bCs/>
                        </w:rPr>
                        <w:t>Modelo</w:t>
                      </w:r>
                      <w:r>
                        <w:rPr/>
                        <w:t>(obligatorio a MC60)</w:t>
                      </w:r>
                    </w:p>
                    <w:p>
                      <w:pPr>
                        <w:pStyle w:val="Contenidodelmarco"/>
                        <w:rPr/>
                      </w:pPr>
                      <w:r>
                        <w:rPr>
                          <w:b/>
                          <w:bCs/>
                        </w:rPr>
                        <w:t>WIRE TYPE</w:t>
                      </w:r>
                      <w:r>
                        <w:rPr/>
                        <w:t xml:space="preserve"> (según la el cableado a medir)</w:t>
                      </w:r>
                    </w:p>
                    <w:p>
                      <w:pPr>
                        <w:pStyle w:val="Contenidodelmarco"/>
                        <w:rPr/>
                      </w:pPr>
                      <w:r>
                        <w:rPr>
                          <w:b/>
                          <w:bCs/>
                        </w:rPr>
                        <w:t xml:space="preserve">Frequency </w:t>
                      </w:r>
                      <w:r>
                        <w:rPr/>
                        <w:t>(no modificar, sino genera variación de datos)</w:t>
                      </w:r>
                    </w:p>
                    <w:p>
                      <w:pPr>
                        <w:pStyle w:val="Contenidodelmarco"/>
                        <w:rPr/>
                      </w:pPr>
                      <w:r>
                        <w:rPr>
                          <w:b/>
                          <w:bCs/>
                        </w:rPr>
                        <w:t>Voltaje nominal</w:t>
                      </w:r>
                      <w:r>
                        <w:rPr/>
                        <w:t xml:space="preserve"> depende (no afecta)</w:t>
                      </w:r>
                    </w:p>
                    <w:p>
                      <w:pPr>
                        <w:pStyle w:val="Contenidodelmarco"/>
                        <w:rPr/>
                      </w:pPr>
                      <w:r>
                        <w:rPr>
                          <w:b/>
                          <w:bCs/>
                        </w:rPr>
                        <w:t>VT RATIO</w:t>
                      </w:r>
                      <w:r>
                        <w:rPr/>
                        <w:t>(es una proporcionalidad del voltaje (mantenerlo en 1))</w:t>
                      </w:r>
                    </w:p>
                    <w:p>
                      <w:pPr>
                        <w:pStyle w:val="Contenidodelmarco"/>
                        <w:spacing w:before="0" w:after="160"/>
                        <w:rPr/>
                      </w:pPr>
                      <w:r>
                        <w:rPr>
                          <w:b/>
                          <w:bCs/>
                        </w:rPr>
                        <w:t>CT RATIO</w:t>
                      </w:r>
                      <w:r>
                        <w:rPr/>
                        <w:t>((es una proporcionalidad de la corriente (mantenerlo en 1))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Por ejemplo</w:t>
      </w:r>
    </w:p>
    <w:p>
      <w:pPr>
        <w:pStyle w:val="Normal"/>
        <w:rPr/>
      </w:pPr>
      <w:r>
        <w:rPr/>
        <w:drawing>
          <wp:inline distT="0" distB="0" distL="0" distR="0">
            <wp:extent cx="3439160" cy="2553335"/>
            <wp:effectExtent l="0" t="0" r="0" b="0"/>
            <wp:docPr id="28" name="Imagen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mc:AlternateContent>
          <mc:Choice Requires="wps">
            <w:drawing>
              <wp:anchor behindDoc="0" distT="0" distB="26670" distL="0" distR="22860" simplePos="0" locked="0" layoutInCell="0" allowOverlap="1" relativeHeight="31" wp14:anchorId="42589542">
                <wp:simplePos x="0" y="0"/>
                <wp:positionH relativeFrom="margin">
                  <wp:align>left</wp:align>
                </wp:positionH>
                <wp:positionV relativeFrom="paragraph">
                  <wp:posOffset>899160</wp:posOffset>
                </wp:positionV>
                <wp:extent cx="6682740" cy="601980"/>
                <wp:effectExtent l="10160" t="9525" r="9525" b="9525"/>
                <wp:wrapNone/>
                <wp:docPr id="29" name="Rectángul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680" cy="60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ángulo 3" path="m0,0l-2147483645,0l-2147483645,-2147483646l0,-2147483646xe" stroked="t" o:allowincell="f" style="position:absolute;margin-left:0pt;margin-top:70.8pt;width:526.15pt;height:47.35pt;mso-wrap-style:none;v-text-anchor:middle;mso-position-horizontal:left;mso-position-horizontal-relative:margin" wp14:anchorId="42589542">
                <v:fill o:detectmouseclick="t" on="false"/>
                <v:stroke color="#ee0000" weight="1908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5240" distL="0" distR="11430" simplePos="0" locked="0" layoutInCell="0" allowOverlap="1" relativeHeight="32" wp14:anchorId="3C184275">
                <wp:simplePos x="0" y="0"/>
                <wp:positionH relativeFrom="margin">
                  <wp:posOffset>45720</wp:posOffset>
                </wp:positionH>
                <wp:positionV relativeFrom="paragraph">
                  <wp:posOffset>1150620</wp:posOffset>
                </wp:positionV>
                <wp:extent cx="1417320" cy="175260"/>
                <wp:effectExtent l="9525" t="9525" r="9525" b="9525"/>
                <wp:wrapNone/>
                <wp:docPr id="30" name="Rectángul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175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ángulo 3" path="m0,0l-2147483645,0l-2147483645,-2147483646l0,-2147483646xe" stroked="t" o:allowincell="f" style="position:absolute;margin-left:3.6pt;margin-top:90.6pt;width:111.55pt;height:13.75pt;mso-wrap-style:none;v-text-anchor:middle;mso-position-horizontal-relative:margin" wp14:anchorId="3C184275">
                <v:fill o:detectmouseclick="t" on="false"/>
                <v:stroke color="#ee0000" weight="19080" joinstyle="miter" endcap="flat"/>
                <w10:wrap type="none"/>
              </v:rect>
            </w:pict>
          </mc:Fallback>
        </mc:AlternateContent>
      </w:r>
      <w:r>
        <w:rPr/>
        <w:t>Precione set , y le aparecerá el mensaje de confirmación, vuelva a verificar en el MENU  READ DATA si se cambiaron los parámetros.</w:t>
        <w:br/>
      </w:r>
      <w:r>
        <w:rPr/>
        <w:drawing>
          <wp:inline distT="0" distB="0" distL="0" distR="0">
            <wp:extent cx="6645910" cy="3515360"/>
            <wp:effectExtent l="0" t="0" r="0" b="0"/>
            <wp:docPr id="31" name="Imagen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spacing w:before="0" w:after="160"/>
        <w:jc w:val="center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PE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064d7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4d7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4d7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4d7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4d7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4d7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4d7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4d7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4d7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064d70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064d70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uiPriority w:val="9"/>
    <w:qFormat/>
    <w:rsid w:val="00064d70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064d70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ar" w:customStyle="1">
    <w:name w:val="Título 5 Car"/>
    <w:basedOn w:val="DefaultParagraphFont"/>
    <w:uiPriority w:val="9"/>
    <w:semiHidden/>
    <w:qFormat/>
    <w:rsid w:val="00064d70"/>
    <w:rPr>
      <w:rFonts w:eastAsia="" w:cs="" w:cstheme="majorBidi" w:eastAsiaTheme="majorEastAsia"/>
      <w:color w:val="0F4761" w:themeColor="accent1" w:themeShade="bf"/>
    </w:rPr>
  </w:style>
  <w:style w:type="character" w:styleId="Ttulo6Car" w:customStyle="1">
    <w:name w:val="Título 6 Car"/>
    <w:basedOn w:val="DefaultParagraphFont"/>
    <w:uiPriority w:val="9"/>
    <w:semiHidden/>
    <w:qFormat/>
    <w:rsid w:val="00064d70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uiPriority w:val="9"/>
    <w:semiHidden/>
    <w:qFormat/>
    <w:rsid w:val="00064d70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uiPriority w:val="9"/>
    <w:semiHidden/>
    <w:qFormat/>
    <w:rsid w:val="00064d70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uiPriority w:val="9"/>
    <w:semiHidden/>
    <w:qFormat/>
    <w:rsid w:val="00064d70"/>
    <w:rPr>
      <w:rFonts w:eastAsia="" w:cs="" w:cstheme="majorBidi" w:eastAsiaTheme="majorEastAsia"/>
      <w:color w:val="272727" w:themeColor="text1" w:themeTint="d8"/>
    </w:rPr>
  </w:style>
  <w:style w:type="character" w:styleId="TtuloCar" w:customStyle="1">
    <w:name w:val="Título Car"/>
    <w:basedOn w:val="DefaultParagraphFont"/>
    <w:uiPriority w:val="10"/>
    <w:qFormat/>
    <w:rsid w:val="00064d7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064d70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064d7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64d70"/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64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d70"/>
    <w:rPr>
      <w:b/>
      <w:bCs/>
      <w:smallCaps/>
      <w:color w:val="0F4761" w:themeColor="accent1" w:themeShade="bf"/>
      <w:spacing w:val="5"/>
    </w:rPr>
  </w:style>
  <w:style w:type="character" w:styleId="TextoindependienteCar" w:customStyle="1">
    <w:name w:val="Texto independiente Car"/>
    <w:basedOn w:val="DefaultParagraphFont"/>
    <w:uiPriority w:val="99"/>
    <w:qFormat/>
    <w:rsid w:val="0078755b"/>
    <w:rPr/>
  </w:style>
  <w:style w:type="character" w:styleId="EnlacedeInternet">
    <w:name w:val="Enlace de Internet"/>
    <w:basedOn w:val="DefaultParagraphFont"/>
    <w:uiPriority w:val="99"/>
    <w:unhideWhenUsed/>
    <w:rsid w:val="00a678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678de"/>
    <w:rPr>
      <w:color w:val="605E5C"/>
      <w:shd w:fill="E1DFDD" w:val="clear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uiPriority w:val="99"/>
    <w:unhideWhenUsed/>
    <w:rsid w:val="0078755b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78755b"/>
    <w:pPr>
      <w:spacing w:before="0" w:after="160"/>
      <w:ind w:left="283" w:hanging="283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Normal"/>
    <w:next w:val="Normal"/>
    <w:link w:val="TtuloCar"/>
    <w:uiPriority w:val="10"/>
    <w:qFormat/>
    <w:rsid w:val="00064d7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4d70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64d70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d70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64d7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Spacing">
    <w:name w:val="No Spacing"/>
    <w:uiPriority w:val="1"/>
    <w:qFormat/>
    <w:rsid w:val="00064d70"/>
    <w:pPr>
      <w:widowControl/>
      <w:bidi w:val="0"/>
      <w:spacing w:lineRule="auto" w:line="240"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PE" w:eastAsia="en-US" w:bidi="ar-SA"/>
      <w14:ligatures w14:val="standardContextual"/>
    </w:rPr>
  </w:style>
  <w:style w:type="paragraph" w:styleId="ListBullet2">
    <w:name w:val="List Bullet 2"/>
    <w:basedOn w:val="Normal"/>
    <w:uiPriority w:val="99"/>
    <w:unhideWhenUsed/>
    <w:qFormat/>
    <w:rsid w:val="0078755b"/>
    <w:pPr>
      <w:numPr>
        <w:ilvl w:val="0"/>
        <w:numId w:val="5"/>
      </w:numPr>
      <w:spacing w:before="0" w:after="160"/>
      <w:contextualSpacing/>
    </w:pPr>
    <w:rPr/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Application>LibreOffice/7.3.7.2$Linux_X86_64 LibreOffice_project/30$Build-2</Application>
  <AppVersion>15.0000</AppVersion>
  <Pages>8</Pages>
  <Words>552</Words>
  <Characters>2825</Characters>
  <CharactersWithSpaces>3327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2026-02-21T23:43:00Z</dcterms:created>
  <dc:creator>JOEL</dc:creator>
  <dc:description/>
  <dc:language>es-ES</dc:language>
  <cp:lastModifiedBy/>
  <dcterms:modified xsi:type="dcterms:W3CDTF">2026-05-27T11:09:30Z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