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p>
      <w:pPr>
        <w:pStyle w:val="FirstParagraph"/>
      </w:pPr>
      <w:r>
        <w:t xml:space="preserve">##Introduction</w:t>
      </w:r>
    </w:p>
    <w:p>
      <w:pPr>
        <w:pStyle w:val="BodyText"/>
      </w:pPr>
      <w:r>
        <w:t xml:space="preserve">Barbara R.Jasny writes in an article that as new technologies produce</w:t>
      </w:r>
      <w:r>
        <w:t xml:space="preserve"> </w:t>
      </w:r>
      <w:r>
        <w:t xml:space="preserve">more and different data to work with the knowledge</w:t>
      </w:r>
      <w:r>
        <w:t xml:space="preserve"> </w:t>
      </w:r>
      <w:r>
        <w:t xml:space="preserve">(Jasny et al. 2011)</w:t>
      </w:r>
    </w:p>
    <w:p>
      <w:pPr>
        <w:pStyle w:val="BodyText"/>
      </w:pPr>
      <w:r>
        <w:t xml:space="preserve">Definition: Reproducibility means that you should be able to repeat a</w:t>
      </w:r>
      <w:r>
        <w:t xml:space="preserve"> </w:t>
      </w:r>
      <w:r>
        <w:t xml:space="preserve">research with the same data and procedures that were used in an article.</w:t>
      </w:r>
    </w:p>
    <w:bookmarkStart w:id="20" w:name="ulemper"/>
    <w:p>
      <w:pPr>
        <w:pStyle w:val="Heading2"/>
      </w:pPr>
      <w:r>
        <w:t xml:space="preserve">Ulemper</w:t>
      </w:r>
    </w:p>
    <w:p>
      <w:pPr>
        <w:pStyle w:val="FirstParagraph"/>
      </w:pPr>
      <w:r>
        <w:t xml:space="preserve">Steven N. Goodman et al. are writing in their article that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 are used interchangeably in, for example, scientific</w:t>
      </w:r>
      <w:r>
        <w:t xml:space="preserve"> </w:t>
      </w:r>
      <w:r>
        <w:t xml:space="preserve">environments. The terms seem to be a confusion in the literature and it</w:t>
      </w:r>
      <w:r>
        <w:t xml:space="preserve"> </w:t>
      </w:r>
      <w:r>
        <w:t xml:space="preserve">can make it difficult to rely on a scientific result For their part, it</w:t>
      </w:r>
      <w:r>
        <w:t xml:space="preserve"> </w:t>
      </w:r>
      <w:r>
        <w:t xml:space="preserve">is mostly for use in the biomedical field, but there is great faith that</w:t>
      </w:r>
      <w:r>
        <w:t xml:space="preserve"> </w:t>
      </w:r>
      <w:r>
        <w:t xml:space="preserve">this could also solve other scientific areas.@goodman_what_2016 An</w:t>
      </w:r>
      <w:r>
        <w:t xml:space="preserve"> </w:t>
      </w:r>
      <w:r>
        <w:t xml:space="preserve">example: Some groups believes reproducibility means repeating an</w:t>
      </w:r>
      <w:r>
        <w:t xml:space="preserve"> </w:t>
      </w:r>
      <w:r>
        <w:t xml:space="preserve">investigation in an article using the same data, and replicability means</w:t>
      </w:r>
      <w:r>
        <w:t xml:space="preserve"> </w:t>
      </w:r>
      <w:r>
        <w:t xml:space="preserve">doing it again, preferably with new data, but getting the same response.</w:t>
      </w:r>
      <w:r>
        <w:t xml:space="preserve"> </w:t>
      </w:r>
      <w:r>
        <w:t xml:space="preserve">While other groups believe the opposite.</w:t>
      </w:r>
    </w:p>
    <w:bookmarkEnd w:id="20"/>
    <w:bookmarkStart w:id="27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First of all, a solution could be that the scientific enviroment came</w:t>
      </w:r>
      <w:r>
        <w:t xml:space="preserve"> </w:t>
      </w:r>
      <w:r>
        <w:t xml:space="preserve">together to create and definition to each of the different concepts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generalizability. It would have made the concepts easier to use and</w:t>
      </w:r>
      <w:r>
        <w:t xml:space="preserve"> </w:t>
      </w:r>
      <w:r>
        <w:t xml:space="preserve">which in turn had given a common understanding of what was used at any</w:t>
      </w:r>
      <w:r>
        <w:t xml:space="preserve"> </w:t>
      </w:r>
      <w:r>
        <w:t xml:space="preserve">given time. Steven N. Goodman et al. want to divide it into three</w:t>
      </w:r>
      <w:r>
        <w:t xml:space="preserve"> </w:t>
      </w:r>
      <w:r>
        <w:t xml:space="preserve">different elements: methods reproducibility, results reproducibility,</w:t>
      </w:r>
      <w:r>
        <w:t xml:space="preserve"> </w:t>
      </w:r>
      <w:r>
        <w:t xml:space="preserve">and inferential repro- ducibility. For their part, it is mostly for use</w:t>
      </w:r>
      <w:r>
        <w:t xml:space="preserve"> </w:t>
      </w:r>
      <w:r>
        <w:t xml:space="preserve">in the biomedical field, but there is great faith that this could also</w:t>
      </w:r>
      <w:r>
        <w:t xml:space="preserve"> </w:t>
      </w:r>
      <w:r>
        <w:t xml:space="preserve">solve other scientific areas.@goodman_what_2016</w:t>
      </w:r>
    </w:p>
    <w:bookmarkStart w:id="26" w:name="referances"/>
    <w:p>
      <w:pPr>
        <w:pStyle w:val="Heading4"/>
      </w:pPr>
      <w:r>
        <w:t xml:space="preserve">referances</w:t>
      </w:r>
    </w:p>
    <w:p>
      <w:pPr>
        <w:pStyle w:val="FirstParagraph"/>
      </w:pPr>
      <w:r>
        <w:t xml:space="preserve">Goodman, Fanelli, and Ioannidis (2016)</w:t>
      </w:r>
    </w:p>
    <w:bookmarkStart w:id="25" w:name="refs"/>
    <w:bookmarkStart w:id="22" w:name="ref-goodman_what_2016"/>
    <w:p>
      <w:pPr>
        <w:pStyle w:val="Bibliography"/>
      </w:pPr>
      <w:r>
        <w:t xml:space="preserve">Goodman, Steven N., Daniele Fanelli, and John P. A. Ioannidis. 2016.</w:t>
      </w:r>
      <w:r>
        <w:t xml:space="preserve"> </w:t>
      </w:r>
      <w:r>
        <w:t xml:space="preserve">“What</w:t>
      </w:r>
      <w:r>
        <w:t xml:space="preserve"> </w:t>
      </w:r>
      <w:r>
        <w:t xml:space="preserve">Does</w:t>
      </w:r>
      <w:r>
        <w:t xml:space="preserve"> </w:t>
      </w:r>
      <w:r>
        <w:t xml:space="preserve">Research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Mean</w:t>
      </w:r>
      <w:r>
        <w:t xml:space="preserve">?”</w:t>
      </w:r>
      <w:r>
        <w:t xml:space="preserve"> </w:t>
      </w:r>
      <w:r>
        <w:rPr>
          <w:iCs/>
          <w:i/>
        </w:rPr>
        <w:t xml:space="preserve">Science Translational Medicine</w:t>
      </w:r>
      <w:r>
        <w:t xml:space="preserve"> </w:t>
      </w:r>
      <w:r>
        <w:t xml:space="preserve">8 (341): 341ps12–12.</w:t>
      </w:r>
      <w:r>
        <w:t xml:space="preserve"> </w:t>
      </w:r>
      <w:hyperlink r:id="rId21">
        <w:r>
          <w:rPr>
            <w:rStyle w:val="Hyperlink"/>
          </w:rPr>
          <w:t xml:space="preserve">https://doi.org/10.1126/scitranslmed.aaf5027</w:t>
        </w:r>
      </w:hyperlink>
      <w:r>
        <w:t xml:space="preserve">.</w:t>
      </w:r>
    </w:p>
    <w:bookmarkEnd w:id="22"/>
    <w:bookmarkStart w:id="24" w:name="ref-jasny_again_2011"/>
    <w:p>
      <w:pPr>
        <w:pStyle w:val="Bibliography"/>
      </w:pPr>
      <w:r>
        <w:t xml:space="preserve">Jasny, Barbara R., Gilbert Chin, Lisa Chong, and Sacha Vignieri. 2011.</w:t>
      </w:r>
      <w:r>
        <w:t xml:space="preserve"> </w:t>
      </w:r>
      <w:r>
        <w:t xml:space="preserve">“Again, and</w:t>
      </w:r>
      <w:r>
        <w:t xml:space="preserve"> </w:t>
      </w:r>
      <w:r>
        <w:t xml:space="preserve">Again</w:t>
      </w:r>
      <w:r>
        <w:t xml:space="preserve">, and</w:t>
      </w:r>
      <w:r>
        <w:t xml:space="preserve"> </w:t>
      </w:r>
      <w:r>
        <w:t xml:space="preserve">Again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1225–25.</w:t>
      </w:r>
      <w:r>
        <w:t xml:space="preserve"> </w:t>
      </w:r>
      <w:hyperlink r:id="rId23">
        <w:r>
          <w:rPr>
            <w:rStyle w:val="Hyperlink"/>
          </w:rPr>
          <w:t xml:space="preserve">https://doi.org/10.1126/science.334.6060.1225</w:t>
        </w:r>
      </w:hyperlink>
      <w:r>
        <w:t xml:space="preserve">.</w:t>
      </w:r>
    </w:p>
    <w:bookmarkEnd w:id="24"/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126/science.334.6060.1225" TargetMode="External" /><Relationship Type="http://schemas.openxmlformats.org/officeDocument/2006/relationships/hyperlink" Id="rId21" Target="https://doi.org/10.1126/scitranslmed.aaf502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126/science.334.6060.1225" TargetMode="External" /><Relationship Type="http://schemas.openxmlformats.org/officeDocument/2006/relationships/hyperlink" Id="rId21" Target="https://doi.org/10.1126/scitranslmed.aaf50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/>
  <cp:keywords/>
  <dcterms:created xsi:type="dcterms:W3CDTF">2021-09-16T18:43:33Z</dcterms:created>
  <dcterms:modified xsi:type="dcterms:W3CDTF">2021-09-16T18:43:33Z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output">
    <vt:lpwstr/>
  </property>
</Properties>
</file>