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108.0" w:type="dxa"/>
        <w:tblLayout w:type="fixed"/>
        <w:tblLook w:val="0000"/>
      </w:tblPr>
      <w:tblGrid>
        <w:gridCol w:w="4629"/>
        <w:gridCol w:w="5271"/>
        <w:tblGridChange w:id="0">
          <w:tblGrid>
            <w:gridCol w:w="4629"/>
            <w:gridCol w:w="527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ind w:left="-283.46456692913375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ĐẠI HỌC QUỐC GIA TP. HỒ CHÍ MINH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yellow"/>
                <w:rtl w:val="0"/>
              </w:rPr>
              <w:t xml:space="preserve">TRƯỜNG ĐẠI HỌC BÁCH KHOA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33655</wp:posOffset>
                      </wp:positionV>
                      <wp:extent cx="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12930" y="3780000"/>
                                <a:ext cx="866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33655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5">
            <w:pPr>
              <w:ind w:left="-14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Số:…..</w:t>
            </w:r>
          </w:p>
          <w:p w:rsidR="00000000" w:rsidDel="00000000" w:rsidP="00000000" w:rsidRDefault="00000000" w:rsidRPr="00000000" w14:paraId="00000006">
            <w:pPr>
              <w:spacing w:after="120" w:lineRule="auto"/>
              <w:ind w:left="-142" w:firstLine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6"/>
                <w:szCs w:val="2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baseline"/>
                <w:rtl w:val="0"/>
              </w:rPr>
              <w:t xml:space="preserve">V/v Đề nghị tạm ứng kinh phí tài trợ đợt …    Dự án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highlight w:val="yellow"/>
                <w:rtl w:val="0"/>
              </w:rPr>
              <w:t xml:space="preserve">VINIF.2025.DA165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Độc lập - Tự do - 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14605</wp:posOffset>
                      </wp:positionV>
                      <wp:extent cx="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12930" y="3780000"/>
                                <a:ext cx="866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14605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A">
            <w:pPr>
              <w:jc w:val="right"/>
              <w:rPr>
                <w:rFonts w:ascii="Times New Roman" w:cs="Times New Roman" w:eastAsia="Times New Roman" w:hAnsi="Times New Roman"/>
                <w:i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  <w:vertAlign w:val="baseline"/>
                <w:rtl w:val="0"/>
              </w:rPr>
              <w:t xml:space="preserve">…., ngày…. tháng… năm 20..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Kính gửi: Quỹ Đổi mới sáng tạo Vingroup</w:t>
      </w:r>
    </w:p>
    <w:p w:rsidR="00000000" w:rsidDel="00000000" w:rsidP="00000000" w:rsidRDefault="00000000" w:rsidRPr="00000000" w14:paraId="0000000C">
      <w:pPr>
        <w:spacing w:after="120" w:before="120" w:lineRule="auto"/>
        <w:ind w:firstLine="567"/>
        <w:rPr>
          <w:rFonts w:ascii="Times New Roman" w:cs="Times New Roman" w:eastAsia="Times New Roman" w:hAnsi="Times New Roman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vertAlign w:val="baseline"/>
          <w:rtl w:val="0"/>
        </w:rPr>
        <w:t xml:space="preserve">Căn cứ vào Thỏa thuận tài trợ dự án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vertAlign w:val="baseline"/>
          <w:rtl w:val="0"/>
        </w:rPr>
        <w:t xml:space="preserve">, mã số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VINIF.2025.DA165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vertAlign w:val="baseline"/>
          <w:rtl w:val="0"/>
        </w:rPr>
        <w:t xml:space="preserve"> ngày…. tháng… năm 20… giữa [Bên A] và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Trường Đại học Bách Khoa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yellow"/>
          <w:vertAlign w:val="baseline"/>
          <w:rtl w:val="0"/>
        </w:rPr>
        <w:t xml:space="preserve"> (sau đây gọi tắt là Dự án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VINIF.2025.DA165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yellow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Chúng tôi kính đề nghị Quỹ Đổi mới sáng tạo Vingroup tạm ứng kinh phí thực hiện Dự án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VINIF.2025.DA165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đợt … theo nội dung của Thỏa thuận tài trợ: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Tổng số tiền tài trợ theo Thỏa thuậ</w:t>
      </w:r>
      <w:r w:rsidDel="00000000" w:rsidR="00000000" w:rsidRPr="00000000">
        <w:rPr>
          <w:sz w:val="26"/>
          <w:szCs w:val="26"/>
          <w:rtl w:val="0"/>
        </w:rPr>
        <w:t xml:space="preserve">n: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3.500.000.000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đồng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(Bằng chữ: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Ba tỷ năm trăm triệu 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tiền đề nghị tạm ứng:…………..đồng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(Bằng chữ:</w:t>
        <w:tab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Kính đề nghị Quỹ Đổi mới sáng tạo Vingroup chuyển tạm ứng kinh phí theo thông tin như sau: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tài khoản: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tài khoản: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Ngân hàng: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Trân trọng./.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ĐẠI DIỆN TỔ CHỨC CHỦ TRÌ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(Ký, đóng dấu)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cs="Times New Roman" w:eastAsia="Calibri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nE/lugfL7I2aMKEA4CKFxHAew==">CgMxLjA4AHIhMUdzZGVsMW9hb2prWXdjUzZKZTZlVFJWTXhoX3hiRkNJ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2021-11-11T03:47:00Z</dcterms:created>
  <dc:creator>hoang chuduc</dc:creator>
</cp:coreProperties>
</file>