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hanging="2"/>
        <w:rPr>
          <w:rFonts w:ascii="Times New Roman" w:cs="Times New Roman" w:eastAsia="Times New Roman" w:hAnsi="Times New Roman"/>
        </w:rPr>
      </w:pPr>
      <w:r w:rsidDel="00000000" w:rsidR="00000000" w:rsidRPr="00000000">
        <w:rPr>
          <w:rtl w:val="0"/>
        </w:rPr>
      </w:r>
    </w:p>
    <w:tbl>
      <w:tblPr>
        <w:tblStyle w:val="Table1"/>
        <w:tblW w:w="9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8"/>
        <w:gridCol w:w="2497"/>
        <w:gridCol w:w="4833"/>
        <w:tblGridChange w:id="0">
          <w:tblGrid>
            <w:gridCol w:w="2498"/>
            <w:gridCol w:w="2497"/>
            <w:gridCol w:w="4833"/>
          </w:tblGrid>
        </w:tblGridChange>
      </w:tblGrid>
      <w:tr>
        <w:trPr>
          <w:cantSplit w:val="0"/>
          <w:tblHeader w:val="0"/>
        </w:trPr>
        <w:tc>
          <w:tcPr>
            <w:gridSpan w:val="3"/>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2">
            <w:pPr>
              <w:spacing w:line="36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r>
            <w:r w:rsidDel="00000000" w:rsidR="00000000" w:rsidRPr="00000000">
              <w:rPr>
                <w:rFonts w:ascii="Times New Roman" w:cs="Times New Roman" w:eastAsia="Times New Roman" w:hAnsi="Times New Roman"/>
                <w:b w:val="1"/>
                <w:bCs w:val="1"/>
                <w:sz w:val="26"/>
                <w:szCs w:val="26"/>
                <w:rtl w:val="0"/>
              </w:rPr>
              <w:t xml:space="preserve">Độc lập – Tự do – Hạnh phúc</w:t>
              <w:br w:type="textWrapp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2090738</wp:posOffset>
                      </wp:positionH>
                      <wp:positionV relativeFrom="paragraph">
                        <wp:posOffset>388938</wp:posOffset>
                      </wp:positionV>
                      <wp:extent cx="22225" cy="22225"/>
                      <wp:effectExtent b="0" l="0" r="0" t="0"/>
                      <wp:wrapNone/>
                      <wp:docPr id="2" name=""/>
                      <a:graphic>
                        <a:graphicData uri="http://schemas.microsoft.com/office/word/2010/wordprocessingShape">
                          <wps:wsp>
                            <wps:cNvCnPr/>
                            <wps:spPr>
                              <a:xfrm>
                                <a:off x="4420170" y="3774920"/>
                                <a:ext cx="1851660" cy="1016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2090738</wp:posOffset>
                      </wp:positionH>
                      <wp:positionV relativeFrom="paragraph">
                        <wp:posOffset>388938</wp:posOffset>
                      </wp:positionV>
                      <wp:extent cx="22225" cy="22225"/>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225" cy="22225"/>
                              </a:xfrm>
                              <a:prstGeom prst="rect"/>
                              <a:ln/>
                            </pic:spPr>
                          </pic:pic>
                        </a:graphicData>
                      </a:graphic>
                    </wp:anchor>
                  </w:drawing>
                </mc:Fallback>
              </mc:AlternateContent>
            </w:r>
          </w:p>
        </w:tc>
      </w:tr>
      <w:tr>
        <w:trPr>
          <w:cantSplit w:val="0"/>
          <w:trHeight w:val="737" w:hRule="atLeast"/>
          <w:tblHeader w:val="0"/>
        </w:trPr>
        <w:tc>
          <w:tcPr>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5">
            <w:pPr>
              <w:spacing w:line="36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6">
            <w:pPr>
              <w:spacing w:line="36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7">
            <w:pPr>
              <w:spacing w:before="120" w:line="360" w:lineRule="auto"/>
              <w:ind w:hanging="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4"/>
                <w:szCs w:val="24"/>
                <w:rtl w:val="0"/>
              </w:rPr>
              <w:t xml:space="preserve">  Tp. Hồ Chí Minh, ngày 12 tháng  01 năm 2026</w:t>
            </w:r>
            <w:r w:rsidDel="00000000" w:rsidR="00000000" w:rsidRPr="00000000">
              <w:rPr>
                <w:rtl w:val="0"/>
              </w:rPr>
            </w:r>
          </w:p>
        </w:tc>
      </w:tr>
      <w:tr>
        <w:trPr>
          <w:cantSplit w:val="0"/>
          <w:tblHeader w:val="0"/>
        </w:trPr>
        <w:tc>
          <w:tcPr>
            <w:gridSpan w:val="3"/>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8">
            <w:pPr>
              <w:spacing w:line="360"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GIẤY ĐỀ NGHỊ</w:t>
            </w:r>
            <w:r w:rsidDel="00000000" w:rsidR="00000000" w:rsidRPr="00000000">
              <w:rPr>
                <w:rtl w:val="0"/>
              </w:rPr>
            </w:r>
          </w:p>
          <w:p w:rsidR="00000000" w:rsidDel="00000000" w:rsidP="00000000" w:rsidRDefault="00000000" w:rsidRPr="00000000" w14:paraId="00000009">
            <w:pPr>
              <w:spacing w:line="360" w:lineRule="auto"/>
              <w:ind w:left="1" w:hanging="3"/>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V/v xin trường xác nhận lý lịch khoa học của các cá nhân và của đơn vị đăng ký phối hợp thực hiện nhiệm vụ khoa học và công nghệ</w:t>
            </w:r>
          </w:p>
          <w:p w:rsidR="00000000" w:rsidDel="00000000" w:rsidP="00000000" w:rsidRDefault="00000000" w:rsidRPr="00000000" w14:paraId="0000000A">
            <w:pPr>
              <w:spacing w:line="360" w:lineRule="auto"/>
              <w:ind w:left="1" w:hanging="3"/>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360" w:lineRule="auto"/>
              <w:ind w:left="1" w:hang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Kính gửi:</w:t>
            </w:r>
            <w:r w:rsidDel="00000000" w:rsidR="00000000" w:rsidRPr="00000000">
              <w:rPr>
                <w:rtl w:val="0"/>
              </w:rPr>
            </w:r>
          </w:p>
          <w:p w:rsidR="00000000" w:rsidDel="00000000" w:rsidP="00000000" w:rsidRDefault="00000000" w:rsidRPr="00000000" w14:paraId="0000000C">
            <w:pPr>
              <w:spacing w:line="360" w:lineRule="auto"/>
              <w:ind w:left="1" w:hang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Ban Giám hiệu Trường Đại học Quốc tế - ĐHQG-HCM</w:t>
            </w:r>
            <w:r w:rsidDel="00000000" w:rsidR="00000000" w:rsidRPr="00000000">
              <w:rPr>
                <w:rtl w:val="0"/>
              </w:rPr>
            </w:r>
          </w:p>
          <w:p w:rsidR="00000000" w:rsidDel="00000000" w:rsidP="00000000" w:rsidRDefault="00000000" w:rsidRPr="00000000" w14:paraId="0000000D">
            <w:pPr>
              <w:spacing w:line="360" w:lineRule="auto"/>
              <w:ind w:left="1" w:hang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Phòng Quản lý Khoa học</w:t>
            </w:r>
            <w:r w:rsidDel="00000000" w:rsidR="00000000" w:rsidRPr="00000000">
              <w:rPr>
                <w:rtl w:val="0"/>
              </w:rPr>
            </w:r>
          </w:p>
        </w:tc>
      </w:tr>
    </w:tbl>
    <w:p w:rsidR="00000000" w:rsidDel="00000000" w:rsidP="00000000" w:rsidRDefault="00000000" w:rsidRPr="00000000" w14:paraId="00000010">
      <w:pPr>
        <w:spacing w:before="120" w:line="360" w:lineRule="auto"/>
        <w:ind w:left="1" w:firstLine="564"/>
        <w:jc w:val="both"/>
        <w:rPr>
          <w:rFonts w:ascii="Times New Roman" w:cs="Times New Roman" w:eastAsia="Times New Roman" w:hAnsi="Times New Roman"/>
          <w:sz w:val="24"/>
          <w:szCs w:val="24"/>
        </w:rPr>
      </w:pPr>
      <w:bookmarkStart w:colFirst="0" w:colLast="0" w:name="_heading=h.w64a4cf367ke" w:id="0"/>
      <w:bookmarkEnd w:id="0"/>
      <w:r w:rsidDel="00000000" w:rsidR="00000000" w:rsidRPr="00000000">
        <w:rPr>
          <w:rFonts w:ascii="Times New Roman" w:cs="Times New Roman" w:eastAsia="Times New Roman" w:hAnsi="Times New Roman"/>
          <w:sz w:val="24"/>
          <w:szCs w:val="24"/>
          <w:rtl w:val="0"/>
        </w:rPr>
        <w:t xml:space="preserve">Tôi tên là Hà Thị Thanh Hương, hiện là giảng viên Khoa Kỹ thuật Y Sinh (KTYS), Trường Đại học Quốc tế (ĐHQT). Nhóm nghiên cứu của chúng tôi phối hợp với Bệnh viện Quân Y 175 để thực hiện đề tài “Early Detection of Alzheimer’s Disease and Mild Cognitive Impairment in Vietnamese Older Adults through Speech Analysis”. Tôi kính mong Nhà trường xem xét xác nhận lý lịch khoa học của các cá nhân tham gia đề tài và lý lịch hoạt động khoa học và công nghệ của trường để nhóm chúng tôi hoàn thành các thủ tục hồ sơ theo quy định của hội đồng xét duyệt y đức, nhằm giúp dự án sớm được triển khai tại Bệnh viện Quân Y 175. Thông tin cụ thể của đề tài như sau:</w:t>
      </w:r>
    </w:p>
    <w:p w:rsidR="00000000" w:rsidDel="00000000" w:rsidP="00000000" w:rsidRDefault="00000000" w:rsidRPr="00000000" w14:paraId="00000011">
      <w:pPr>
        <w:spacing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đề tài:</w:t>
      </w:r>
      <w:r w:rsidDel="00000000" w:rsidR="00000000" w:rsidRPr="00000000">
        <w:rPr>
          <w:rFonts w:ascii="Times New Roman" w:cs="Times New Roman" w:eastAsia="Times New Roman" w:hAnsi="Times New Roman"/>
          <w:sz w:val="24"/>
          <w:szCs w:val="24"/>
          <w:rtl w:val="0"/>
        </w:rPr>
        <w:t xml:space="preserve"> Early Detection of Alzheimer’s Disease and Mild Cognitive Impairment in Vietnamese Older Adults through Speech Analysis.</w:t>
      </w:r>
    </w:p>
    <w:p w:rsidR="00000000" w:rsidDel="00000000" w:rsidP="00000000" w:rsidRDefault="00000000" w:rsidRPr="00000000" w14:paraId="00000012">
      <w:pPr>
        <w:spacing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thực hiện:</w:t>
      </w:r>
      <w:r w:rsidDel="00000000" w:rsidR="00000000" w:rsidRPr="00000000">
        <w:rPr>
          <w:rFonts w:ascii="Times New Roman" w:cs="Times New Roman" w:eastAsia="Times New Roman" w:hAnsi="Times New Roman"/>
          <w:sz w:val="24"/>
          <w:szCs w:val="24"/>
          <w:rtl w:val="0"/>
        </w:rPr>
        <w:t xml:space="preserve"> 15 tháng (từ tháng 01/2026 đến tháng 03/2027).</w:t>
      </w:r>
    </w:p>
    <w:p w:rsidR="00000000" w:rsidDel="00000000" w:rsidP="00000000" w:rsidRDefault="00000000" w:rsidRPr="00000000" w14:paraId="00000013">
      <w:pPr>
        <w:spacing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Nguồn kinh phí: </w:t>
      </w:r>
      <w:r w:rsidDel="00000000" w:rsidR="00000000" w:rsidRPr="00000000">
        <w:rPr>
          <w:rFonts w:ascii="Times New Roman" w:cs="Times New Roman" w:eastAsia="Times New Roman" w:hAnsi="Times New Roman"/>
          <w:sz w:val="24"/>
          <w:szCs w:val="24"/>
          <w:rtl w:val="0"/>
        </w:rPr>
        <w:t xml:space="preserve">Từ chương trình 2025 R&amp;D Subsidies (Overseas) của tổ chức tài trợ Terumo Life Science Foundation.</w:t>
      </w:r>
    </w:p>
    <w:p w:rsidR="00000000" w:rsidDel="00000000" w:rsidP="00000000" w:rsidRDefault="00000000" w:rsidRPr="00000000" w14:paraId="00000014">
      <w:pPr>
        <w:spacing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xin gửi các văn bản đính kèm: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tóm tắt lý lịch hoạt động khoa học và công nghệ của Tr</w:t>
      </w:r>
      <w:r w:rsidDel="00000000" w:rsidR="00000000" w:rsidRPr="00000000">
        <w:rPr>
          <w:rFonts w:ascii="Times New Roman" w:cs="Times New Roman" w:eastAsia="Times New Roman" w:hAnsi="Times New Roman"/>
          <w:sz w:val="24"/>
          <w:szCs w:val="24"/>
          <w:rtl w:val="0"/>
        </w:rPr>
        <w:t xml:space="preserve">ường Đại học Quốc tế, ĐHQG-HCM.</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Lý lịch khoa học của </w:t>
      </w:r>
      <w:r w:rsidDel="00000000" w:rsidR="00000000" w:rsidRPr="00000000">
        <w:rPr>
          <w:rFonts w:ascii="Times New Roman" w:cs="Times New Roman" w:eastAsia="Times New Roman" w:hAnsi="Times New Roman"/>
          <w:sz w:val="24"/>
          <w:szCs w:val="24"/>
          <w:rtl w:val="0"/>
        </w:rPr>
        <w:t xml:space="preserve">chủ nhiệm đề tài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(PGS. TS. Hà Thị Thanh Hương).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Lý lịch khoa học của thành viên nhóm nghiên cứu (Phan Ngọc Minh Thư).</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Lý lịch khoa học của thành viên nhóm nghiên cứu (Vũ Nguyễn Minh Đức).</w:t>
      </w:r>
    </w:p>
    <w:p w:rsidR="00000000" w:rsidDel="00000000" w:rsidP="00000000" w:rsidRDefault="00000000" w:rsidRPr="00000000" w14:paraId="00000019">
      <w:pPr>
        <w:spacing w:before="120" w:line="360" w:lineRule="auto"/>
        <w:ind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kính mong Nhà trường xem xét, phê duyệt chủ trương để nhóm nghiên cứu triển khai hợp tác nghiên cứu với bệnh viện để đảm bảo các cam kết khoa học với đơn vị tài trợ.</w:t>
      </w:r>
    </w:p>
    <w:p w:rsidR="00000000" w:rsidDel="00000000" w:rsidP="00000000" w:rsidRDefault="00000000" w:rsidRPr="00000000" w14:paraId="0000001A">
      <w:pPr>
        <w:tabs>
          <w:tab w:val="left" w:leader="none" w:pos="4500"/>
          <w:tab w:val="left" w:leader="none" w:pos="8640"/>
        </w:tabs>
        <w:spacing w:before="120" w:line="360" w:lineRule="auto"/>
        <w:ind w:left="1" w:firstLine="564"/>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Xin trân trọng cảm ơn sự hỗ trợ từ Nhà trường.</w:t>
      </w:r>
      <w:r w:rsidDel="00000000" w:rsidR="00000000" w:rsidRPr="00000000">
        <w:rPr>
          <w:rtl w:val="0"/>
        </w:rPr>
      </w:r>
    </w:p>
    <w:p w:rsidR="00000000" w:rsidDel="00000000" w:rsidP="00000000" w:rsidRDefault="00000000" w:rsidRPr="00000000" w14:paraId="0000001B">
      <w:pPr>
        <w:spacing w:line="360"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spacing w:line="360" w:lineRule="auto"/>
        <w:ind w:left="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NHIỆM ĐỀ TÀI</w:t>
      </w:r>
    </w:p>
    <w:p w:rsidR="00000000" w:rsidDel="00000000" w:rsidP="00000000" w:rsidRDefault="00000000" w:rsidRPr="00000000" w14:paraId="0000001D">
      <w:pPr>
        <w:spacing w:line="360" w:lineRule="auto"/>
        <w:ind w:left="0" w:firstLine="0"/>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line="360" w:lineRule="auto"/>
        <w:ind w:left="0" w:firstLine="0"/>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line="360" w:lineRule="auto"/>
        <w:ind w:left="0" w:firstLine="0"/>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line="360" w:lineRule="auto"/>
        <w:ind w:left="0" w:firstLine="0"/>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Hà Thị Thanh Hương</w:t>
      </w: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before="12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85" w:hanging="360"/>
      </w:pPr>
      <w:rPr/>
    </w:lvl>
    <w:lvl w:ilvl="1">
      <w:start w:val="1"/>
      <w:numFmt w:val="lowerLetter"/>
      <w:lvlText w:val="%2."/>
      <w:lvlJc w:val="left"/>
      <w:pPr>
        <w:ind w:left="2005" w:hanging="360"/>
      </w:pPr>
      <w:rPr/>
    </w:lvl>
    <w:lvl w:ilvl="2">
      <w:start w:val="1"/>
      <w:numFmt w:val="lowerRoman"/>
      <w:lvlText w:val="%3."/>
      <w:lvlJc w:val="right"/>
      <w:pPr>
        <w:ind w:left="2725" w:hanging="180"/>
      </w:pPr>
      <w:rPr/>
    </w:lvl>
    <w:lvl w:ilvl="3">
      <w:start w:val="1"/>
      <w:numFmt w:val="decimal"/>
      <w:lvlText w:val="%4."/>
      <w:lvlJc w:val="left"/>
      <w:pPr>
        <w:ind w:left="3445" w:hanging="360"/>
      </w:pPr>
      <w:rPr/>
    </w:lvl>
    <w:lvl w:ilvl="4">
      <w:start w:val="1"/>
      <w:numFmt w:val="lowerLetter"/>
      <w:lvlText w:val="%5."/>
      <w:lvlJc w:val="left"/>
      <w:pPr>
        <w:ind w:left="4165" w:hanging="360"/>
      </w:pPr>
      <w:rPr/>
    </w:lvl>
    <w:lvl w:ilvl="5">
      <w:start w:val="1"/>
      <w:numFmt w:val="lowerRoman"/>
      <w:lvlText w:val="%6."/>
      <w:lvlJc w:val="right"/>
      <w:pPr>
        <w:ind w:left="4885" w:hanging="180"/>
      </w:pPr>
      <w:rPr/>
    </w:lvl>
    <w:lvl w:ilvl="6">
      <w:start w:val="1"/>
      <w:numFmt w:val="decimal"/>
      <w:lvlText w:val="%7."/>
      <w:lvlJc w:val="left"/>
      <w:pPr>
        <w:ind w:left="5605" w:hanging="360"/>
      </w:pPr>
      <w:rPr/>
    </w:lvl>
    <w:lvl w:ilvl="7">
      <w:start w:val="1"/>
      <w:numFmt w:val="lowerLetter"/>
      <w:lvlText w:val="%8."/>
      <w:lvlJc w:val="left"/>
      <w:pPr>
        <w:ind w:left="6325" w:hanging="360"/>
      </w:pPr>
      <w:rPr/>
    </w:lvl>
    <w:lvl w:ilvl="8">
      <w:start w:val="1"/>
      <w:numFmt w:val="lowerRoman"/>
      <w:lvlText w:val="%9."/>
      <w:lvlJc w:val="right"/>
      <w:pPr>
        <w:ind w:left="7045"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ind w:hanging="1"/>
    </w:pPr>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964DCB"/>
    <w:pPr>
      <w:ind w:left="720"/>
      <w:contextualSpacing w:val="1"/>
    </w:pPr>
  </w:style>
  <w:style w:type="character" w:styleId="Hyperlink">
    <w:name w:val="Hyperlink"/>
    <w:basedOn w:val="DefaultParagraphFont"/>
    <w:uiPriority w:val="99"/>
    <w:unhideWhenUsed w:val="1"/>
    <w:rsid w:val="006720EC"/>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ind w:hanging="1"/>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8I/7uxbhslKdo4aZmmmfjjq4Sg==">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2025-07-21T03:14:00Z</dcterms:created>
</cp:coreProperties>
</file>