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Pr="00E64AD3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64AD3" w:rsidRPr="00E64AD3">
        <w:rPr>
          <w:rFonts w:ascii="Times New Roman" w:hAnsi="Times New Roman" w:cs="Times New Roman"/>
          <w:sz w:val="28"/>
          <w:szCs w:val="28"/>
        </w:rPr>
        <w:t>6</w:t>
      </w: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E64AD3" w:rsidRDefault="00E64AD3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Цифровая подпись</w:t>
      </w: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3FD6" w:rsidTr="00252A0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E3FD6" w:rsidRDefault="005E3FD6" w:rsidP="00252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5E3FD6" w:rsidRPr="005B202C" w:rsidRDefault="005E3FD6" w:rsidP="00252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653501</w:t>
            </w:r>
          </w:p>
          <w:p w:rsidR="005E3FD6" w:rsidRPr="00362495" w:rsidRDefault="005E3FD6" w:rsidP="00252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Ковалевская Алина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E3FD6" w:rsidRDefault="005E3FD6" w:rsidP="00252A0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5E3FD6" w:rsidRPr="00362495" w:rsidRDefault="005E3FD6" w:rsidP="00252A0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Артемьев В.С.</w:t>
            </w:r>
          </w:p>
        </w:tc>
      </w:tr>
    </w:tbl>
    <w:p w:rsidR="005E3FD6" w:rsidRPr="00362495" w:rsidRDefault="005E3FD6" w:rsidP="005E3FD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0CEB" w:rsidRDefault="00C90CEB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jc w:val="center"/>
      </w:pPr>
      <w:r w:rsidRPr="005B202C">
        <w:rPr>
          <w:rFonts w:ascii="Times New Roman" w:hAnsi="Times New Roman" w:cs="Times New Roman"/>
          <w:sz w:val="28"/>
          <w:szCs w:val="28"/>
        </w:rPr>
        <w:t>Минск, 2019</w:t>
      </w:r>
    </w:p>
    <w:p w:rsidR="009B7162" w:rsidRDefault="009B7162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9B7162" w:rsidRDefault="009B7162" w:rsidP="005E3FD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FD6">
        <w:rPr>
          <w:rFonts w:ascii="Times New Roman" w:hAnsi="Times New Roman" w:cs="Times New Roman"/>
          <w:sz w:val="28"/>
          <w:szCs w:val="28"/>
        </w:rPr>
        <w:t>Реализовать программн</w:t>
      </w:r>
      <w:r w:rsidR="00C90CEB">
        <w:rPr>
          <w:rFonts w:ascii="Times New Roman" w:hAnsi="Times New Roman" w:cs="Times New Roman"/>
          <w:sz w:val="28"/>
          <w:szCs w:val="28"/>
        </w:rPr>
        <w:t>о</w:t>
      </w:r>
      <w:r w:rsidRPr="005E3FD6">
        <w:rPr>
          <w:rFonts w:ascii="Times New Roman" w:hAnsi="Times New Roman" w:cs="Times New Roman"/>
          <w:sz w:val="28"/>
          <w:szCs w:val="28"/>
        </w:rPr>
        <w:t>е средств</w:t>
      </w:r>
      <w:r w:rsidR="00C439F1">
        <w:rPr>
          <w:rFonts w:ascii="Times New Roman" w:hAnsi="Times New Roman" w:cs="Times New Roman"/>
          <w:sz w:val="28"/>
          <w:szCs w:val="28"/>
        </w:rPr>
        <w:t>о формирования и проверки ЭЦП на базе алгоритма ГОСТ 3410</w:t>
      </w:r>
      <w:r w:rsidRPr="005E3FD6">
        <w:rPr>
          <w:rFonts w:ascii="Times New Roman" w:hAnsi="Times New Roman" w:cs="Times New Roman"/>
          <w:sz w:val="28"/>
          <w:szCs w:val="28"/>
        </w:rPr>
        <w:t>.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B7162" w:rsidRDefault="009B7162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215963" w:rsidRDefault="009B7162" w:rsidP="00215963">
      <w:pPr>
        <w:pStyle w:val="a3"/>
        <w:spacing w:after="283"/>
        <w:jc w:val="both"/>
        <w:rPr>
          <w:color w:val="0B0080"/>
        </w:rPr>
      </w:pPr>
      <w:r w:rsidRPr="00C90CEB">
        <w:rPr>
          <w:sz w:val="28"/>
          <w:szCs w:val="28"/>
        </w:rPr>
        <w:tab/>
      </w:r>
      <w:r w:rsidR="00215963">
        <w:rPr>
          <w:color w:val="000000" w:themeColor="text1"/>
          <w:sz w:val="28"/>
          <w:szCs w:val="28"/>
        </w:rPr>
        <w:t>ГОСТ Р 34.10-2012 и ГОСТ Р 34.10-2001 основаны на </w:t>
      </w:r>
      <w:hyperlink r:id="rId6" w:history="1">
        <w:r w:rsidR="00215963">
          <w:rPr>
            <w:rStyle w:val="InternetLink"/>
            <w:color w:val="000000" w:themeColor="text1"/>
            <w:sz w:val="28"/>
            <w:szCs w:val="28"/>
          </w:rPr>
          <w:t>эллиптических кривых</w:t>
        </w:r>
      </w:hyperlink>
      <w:r w:rsidR="00215963">
        <w:rPr>
          <w:color w:val="000000" w:themeColor="text1"/>
          <w:sz w:val="28"/>
          <w:szCs w:val="28"/>
        </w:rPr>
        <w:t>. Стойкость этих алгоритмов основывается на сложности вычисления дискретного логарифма в группе точек эллиптической кривой, а также на стойкости хэш-функции. Для ГОСТ Р 34.10-2012 используется хэш-функция по </w:t>
      </w:r>
      <w:hyperlink r:id="rId7" w:history="1">
        <w:r w:rsidR="00215963">
          <w:rPr>
            <w:rStyle w:val="InternetLink"/>
            <w:color w:val="000000" w:themeColor="text1"/>
            <w:sz w:val="28"/>
            <w:szCs w:val="28"/>
          </w:rPr>
          <w:t>ГОСТ Р 34.11-2012</w:t>
        </w:r>
      </w:hyperlink>
      <w:r w:rsidR="00215963">
        <w:rPr>
          <w:color w:val="000000" w:themeColor="text1"/>
          <w:sz w:val="28"/>
          <w:szCs w:val="28"/>
        </w:rPr>
        <w:t>. Для ГОСТ Р 34.10-2001 — </w:t>
      </w:r>
      <w:hyperlink r:id="rId8" w:history="1">
        <w:r w:rsidR="00215963">
          <w:rPr>
            <w:rStyle w:val="InternetLink"/>
            <w:color w:val="000000" w:themeColor="text1"/>
            <w:sz w:val="28"/>
            <w:szCs w:val="28"/>
          </w:rPr>
          <w:t>ГОСТ Р 34.11-94</w:t>
        </w:r>
      </w:hyperlink>
      <w:r w:rsidR="00215963">
        <w:rPr>
          <w:color w:val="000000" w:themeColor="text1"/>
          <w:sz w:val="28"/>
          <w:szCs w:val="28"/>
        </w:rPr>
        <w:t>.</w:t>
      </w:r>
    </w:p>
    <w:p w:rsidR="00215963" w:rsidRDefault="00215963" w:rsidP="00215963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Стандарт ГОСТ Р 34.10-2012 использует ту же схему формирования электронной цифровой подписи, что и ГОСТ Р 34.10-2001. Новый стандарт отличается наличием дополнительного варианта параметров схем (соответствующего длине секретного ключа порядка 512 бит) и требованием использования функций </w:t>
      </w:r>
      <w:proofErr w:type="spellStart"/>
      <w:r>
        <w:rPr>
          <w:color w:val="000000"/>
          <w:sz w:val="28"/>
          <w:szCs w:val="28"/>
        </w:rPr>
        <w:t>хэширования</w:t>
      </w:r>
      <w:proofErr w:type="spellEnd"/>
      <w:r>
        <w:rPr>
          <w:color w:val="000000"/>
          <w:sz w:val="28"/>
          <w:szCs w:val="28"/>
        </w:rPr>
        <w:t xml:space="preserve"> ГОСТ Р 34.11-2012: первый вариант требований к параметрам (такой же, как в ГОСТ Р 34.10-2001, соответствующий длине секретного ключа порядка 256 бит) предусматривает использование хэш-функции с длиной хэш-кода 256 бит, дополнительный вариант требований к параметрам предусматривает использование хэш-функции с длиной хэш-кода 512 бит.</w:t>
      </w:r>
    </w:p>
    <w:p w:rsidR="00215963" w:rsidRDefault="00215963" w:rsidP="00215963">
      <w:pPr>
        <w:pStyle w:val="a3"/>
        <w:jc w:val="both"/>
        <w:rPr>
          <w:color w:val="00000A"/>
        </w:rPr>
      </w:pPr>
      <w:r>
        <w:rPr>
          <w:color w:val="000000"/>
          <w:sz w:val="28"/>
          <w:szCs w:val="28"/>
        </w:rPr>
        <w:tab/>
        <w:t>После подписывания сообщения </w:t>
      </w:r>
      <w:r>
        <w:rPr>
          <w:i/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 к нему дописывается цифровая подпись размером 512 или 1024 </w:t>
      </w:r>
      <w:hyperlink r:id="rId9" w:history="1">
        <w:r>
          <w:rPr>
            <w:rStyle w:val="InternetLink"/>
            <w:color w:val="000000"/>
            <w:sz w:val="28"/>
            <w:szCs w:val="28"/>
          </w:rPr>
          <w:t>бит</w:t>
        </w:r>
      </w:hyperlink>
      <w:r>
        <w:rPr>
          <w:color w:val="000000"/>
          <w:sz w:val="28"/>
          <w:szCs w:val="28"/>
        </w:rPr>
        <w:t> и текстовое поле. В текстовом поле могут содержаться, например, дата и время отправки или различные данные об отправителе:</w:t>
      </w:r>
    </w:p>
    <w:tbl>
      <w:tblPr>
        <w:tblW w:w="8983" w:type="dxa"/>
        <w:jc w:val="center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44"/>
        <w:gridCol w:w="4116"/>
        <w:gridCol w:w="1823"/>
      </w:tblGrid>
      <w:tr w:rsidR="00215963" w:rsidTr="00215963">
        <w:trPr>
          <w:trHeight w:val="1303"/>
          <w:jc w:val="center"/>
        </w:trPr>
        <w:tc>
          <w:tcPr>
            <w:tcW w:w="3044" w:type="dxa"/>
            <w:vAlign w:val="center"/>
            <w:hideMark/>
          </w:tcPr>
          <w:tbl>
            <w:tblPr>
              <w:tblW w:w="2220" w:type="dxa"/>
              <w:tblInd w:w="288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CellMar>
                <w:top w:w="225" w:type="dxa"/>
                <w:left w:w="217" w:type="dxa"/>
                <w:bottom w:w="225" w:type="dxa"/>
                <w:right w:w="225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215963">
              <w:trPr>
                <w:trHeight w:val="642"/>
              </w:trPr>
              <w:tc>
                <w:tcPr>
                  <w:tcW w:w="222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215963" w:rsidRDefault="00215963">
                  <w:pPr>
                    <w:pStyle w:val="TableContents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Сообщение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М</w:t>
                  </w:r>
                </w:p>
              </w:tc>
            </w:tr>
          </w:tbl>
          <w:p w:rsidR="00215963" w:rsidRDefault="0021596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16" w:type="dxa"/>
            <w:vAlign w:val="center"/>
            <w:hideMark/>
          </w:tcPr>
          <w:p w:rsidR="00215963" w:rsidRDefault="0021596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  <w:tbl>
            <w:tblPr>
              <w:tblW w:w="3911" w:type="dxa"/>
              <w:tblInd w:w="22" w:type="dxa"/>
              <w:tblBorders>
                <w:top w:val="double" w:sz="4" w:space="0" w:color="808080"/>
                <w:left w:val="double" w:sz="4" w:space="0" w:color="808080"/>
                <w:bottom w:val="double" w:sz="4" w:space="0" w:color="808080"/>
                <w:right w:val="double" w:sz="4" w:space="0" w:color="808080"/>
                <w:insideH w:val="double" w:sz="4" w:space="0" w:color="808080"/>
                <w:insideV w:val="double" w:sz="4" w:space="0" w:color="808080"/>
              </w:tblBorders>
              <w:tblCellMar>
                <w:top w:w="150" w:type="dxa"/>
                <w:left w:w="135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1231"/>
            </w:tblGrid>
            <w:tr w:rsidR="00215963">
              <w:trPr>
                <w:trHeight w:val="605"/>
              </w:trPr>
              <w:tc>
                <w:tcPr>
                  <w:tcW w:w="2680" w:type="dxa"/>
                  <w:tcBorders>
                    <w:top w:val="double" w:sz="4" w:space="0" w:color="808080"/>
                    <w:left w:val="double" w:sz="4" w:space="0" w:color="808080"/>
                    <w:bottom w:val="double" w:sz="4" w:space="0" w:color="808080"/>
                    <w:right w:val="double" w:sz="4" w:space="0" w:color="808080"/>
                  </w:tcBorders>
                  <w:vAlign w:val="center"/>
                  <w:hideMark/>
                </w:tcPr>
                <w:p w:rsidR="00215963" w:rsidRDefault="00215963">
                  <w:pPr>
                    <w:pStyle w:val="TableContents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Цифровая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подпись</w:t>
                  </w:r>
                  <w:proofErr w:type="spellEnd"/>
                </w:p>
              </w:tc>
              <w:tc>
                <w:tcPr>
                  <w:tcW w:w="1231" w:type="dxa"/>
                  <w:tcBorders>
                    <w:top w:val="double" w:sz="4" w:space="0" w:color="808080"/>
                    <w:left w:val="double" w:sz="2" w:space="0" w:color="808080"/>
                    <w:bottom w:val="double" w:sz="4" w:space="0" w:color="808080"/>
                    <w:right w:val="double" w:sz="4" w:space="0" w:color="808080"/>
                  </w:tcBorders>
                  <w:vAlign w:val="center"/>
                  <w:hideMark/>
                </w:tcPr>
                <w:p w:rsidR="00215963" w:rsidRDefault="00215963">
                  <w:pPr>
                    <w:pStyle w:val="TableContents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Текст</w:t>
                  </w:r>
                  <w:proofErr w:type="spellEnd"/>
                </w:p>
              </w:tc>
            </w:tr>
          </w:tbl>
          <w:p w:rsidR="00215963" w:rsidRDefault="0021596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:rsidR="00215963" w:rsidRDefault="0021596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15963" w:rsidTr="00215963">
        <w:trPr>
          <w:trHeight w:val="312"/>
          <w:jc w:val="center"/>
        </w:trPr>
        <w:tc>
          <w:tcPr>
            <w:tcW w:w="3044" w:type="dxa"/>
            <w:vAlign w:val="center"/>
          </w:tcPr>
          <w:p w:rsidR="00215963" w:rsidRDefault="0021596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16" w:type="dxa"/>
            <w:vAlign w:val="center"/>
          </w:tcPr>
          <w:p w:rsidR="00215963" w:rsidRDefault="0021596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  <w:hideMark/>
          </w:tcPr>
          <w:p w:rsidR="00215963" w:rsidRDefault="0021596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Дополнение</w:t>
            </w:r>
            <w:proofErr w:type="spellEnd"/>
          </w:p>
        </w:tc>
      </w:tr>
    </w:tbl>
    <w:p w:rsidR="00215963" w:rsidRDefault="00215963" w:rsidP="00215963">
      <w:pPr>
        <w:pStyle w:val="a3"/>
        <w:spacing w:line="276" w:lineRule="auto"/>
        <w:jc w:val="both"/>
        <w:rPr>
          <w:color w:val="000000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tab/>
        <w:t>Данный алгоритм не описывает механизм генерации параметров, необходимых для формирования подписи, а только определяет, каким образом на основании таких параметров получить цифровую подпись. Механизм генерации параметров определяется на месте в зависимости от разрабатываемой системы.</w:t>
      </w:r>
    </w:p>
    <w:p w:rsidR="00215963" w:rsidRDefault="00215963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736B8C" w:rsidRPr="00215963" w:rsidRDefault="00215963" w:rsidP="00215963">
      <w:pPr>
        <w:pStyle w:val="a3"/>
        <w:spacing w:after="0" w:line="240" w:lineRule="auto"/>
        <w:ind w:firstLine="851"/>
        <w:jc w:val="center"/>
        <w:rPr>
          <w:b/>
          <w:bCs/>
          <w:color w:val="000000"/>
          <w:sz w:val="28"/>
          <w:szCs w:val="28"/>
        </w:rPr>
      </w:pPr>
      <w:r w:rsidRPr="00215963">
        <w:rPr>
          <w:b/>
          <w:bCs/>
          <w:color w:val="000000"/>
          <w:sz w:val="28"/>
          <w:szCs w:val="28"/>
        </w:rPr>
        <w:lastRenderedPageBreak/>
        <w:t>Алгоритм</w:t>
      </w:r>
    </w:p>
    <w:p w:rsidR="00215963" w:rsidRPr="00215963" w:rsidRDefault="00215963" w:rsidP="00215963">
      <w:pPr>
        <w:pStyle w:val="TableContents"/>
        <w:rPr>
          <w:b/>
          <w:bCs/>
        </w:rPr>
      </w:pPr>
      <w:bookmarkStart w:id="0" w:name="_Toc527276085"/>
      <w:bookmarkStart w:id="1" w:name="_GoBack"/>
      <w:bookmarkEnd w:id="1"/>
      <w:r w:rsidRPr="00215963">
        <w:rPr>
          <w:rStyle w:val="mw-headline"/>
          <w:rFonts w:ascii="Times New Roman" w:hAnsi="Times New Roman" w:cs="Times New Roman"/>
          <w:b/>
          <w:bCs/>
          <w:sz w:val="28"/>
          <w:lang w:val="ru-RU"/>
        </w:rPr>
        <w:t>Алгоритм выработки подписи</w:t>
      </w:r>
      <w:bookmarkEnd w:id="0"/>
    </w:p>
    <w:p w:rsidR="00215963" w:rsidRDefault="00215963" w:rsidP="00215963">
      <w:pPr>
        <w:pStyle w:val="a7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Процедура подписи сообщения включает в себя следующие этапы:</w:t>
      </w:r>
    </w:p>
    <w:p w:rsidR="00215963" w:rsidRDefault="00215963" w:rsidP="00215963">
      <w:pPr>
        <w:pStyle w:val="a7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1.Вычислить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h(M)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h(M)}</w:t>
      </w:r>
      <w:r>
        <w:rPr>
          <w:color w:val="000000" w:themeColor="text1"/>
          <w:sz w:val="28"/>
          <w:szCs w:val="28"/>
        </w:rPr>
        <w:t> -значение хеш-функции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h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h}</w:t>
      </w:r>
      <w:r>
        <w:rPr>
          <w:color w:val="000000" w:themeColor="text1"/>
          <w:sz w:val="28"/>
          <w:szCs w:val="28"/>
        </w:rPr>
        <w:t> от сообщения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M}</w:t>
      </w:r>
      <w:r>
        <w:rPr>
          <w:color w:val="000000" w:themeColor="text1"/>
          <w:sz w:val="28"/>
          <w:szCs w:val="28"/>
        </w:rPr>
        <w:t>. Если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h(M)(</w:t>
      </w:r>
      <w:proofErr w:type="spell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mod</w:t>
      </w:r>
      <w:proofErr w:type="spell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 q)=0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h(M)(mod ~q)=0}</w:t>
      </w:r>
      <w:r>
        <w:rPr>
          <w:color w:val="000000" w:themeColor="text1"/>
          <w:sz w:val="28"/>
          <w:szCs w:val="28"/>
        </w:rPr>
        <w:t>, присвоить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h(M)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h(M)}</w:t>
      </w:r>
      <w:r>
        <w:rPr>
          <w:color w:val="000000" w:themeColor="text1"/>
          <w:sz w:val="28"/>
          <w:szCs w:val="28"/>
        </w:rPr>
        <w:t> значение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0255||1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0^{255} ||1}</w:t>
      </w:r>
      <w:r>
        <w:rPr>
          <w:color w:val="000000" w:themeColor="text1"/>
          <w:sz w:val="28"/>
          <w:szCs w:val="28"/>
        </w:rPr>
        <w:t>.</w:t>
      </w:r>
    </w:p>
    <w:p w:rsidR="00215963" w:rsidRDefault="00215963" w:rsidP="00215963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Выработать целое число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k}</w:t>
      </w:r>
      <w:r>
        <w:rPr>
          <w:color w:val="000000" w:themeColor="text1"/>
          <w:sz w:val="28"/>
          <w:szCs w:val="28"/>
        </w:rPr>
        <w:t>, такое, что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0&lt;</w:t>
      </w:r>
      <w:proofErr w:type="gram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k&lt;</w:t>
      </w:r>
      <w:proofErr w:type="gram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q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0&lt;k &lt; q}</w:t>
      </w:r>
      <w:r>
        <w:rPr>
          <w:color w:val="000000" w:themeColor="text1"/>
          <w:sz w:val="28"/>
          <w:szCs w:val="28"/>
        </w:rPr>
        <w:t>.</w:t>
      </w:r>
    </w:p>
    <w:p w:rsidR="00215963" w:rsidRDefault="00215963" w:rsidP="00215963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Вычислить два </w:t>
      </w:r>
      <w:proofErr w:type="spellStart"/>
      <w:proofErr w:type="gramStart"/>
      <w:r>
        <w:rPr>
          <w:color w:val="000000" w:themeColor="text1"/>
          <w:sz w:val="28"/>
          <w:szCs w:val="28"/>
        </w:rPr>
        <w:t>значения: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r</w:t>
      </w:r>
      <w:proofErr w:type="spellEnd"/>
      <w:proofErr w:type="gram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ak</w:t>
      </w:r>
      <w:proofErr w:type="spell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mod</w:t>
      </w:r>
      <w:proofErr w:type="spell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 p)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r=a^k(mod ~p)}</w:t>
      </w:r>
      <w:r>
        <w:rPr>
          <w:color w:val="000000" w:themeColor="text1"/>
          <w:sz w:val="28"/>
          <w:szCs w:val="28"/>
        </w:rPr>
        <w:t> и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r′=r(</w:t>
      </w:r>
      <w:proofErr w:type="spell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mod</w:t>
      </w:r>
      <w:proofErr w:type="spell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 q)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r' = r (mod ~q)}</w:t>
      </w:r>
      <w:r>
        <w:rPr>
          <w:color w:val="000000" w:themeColor="text1"/>
          <w:sz w:val="28"/>
          <w:szCs w:val="28"/>
        </w:rPr>
        <w:t>. Если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r′=0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r' =0}</w:t>
      </w:r>
      <w:r>
        <w:rPr>
          <w:color w:val="000000" w:themeColor="text1"/>
          <w:sz w:val="28"/>
          <w:szCs w:val="28"/>
        </w:rPr>
        <w:t>, перейти к этапу 2 и выработать другое значение числа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k}</w:t>
      </w:r>
      <w:r>
        <w:rPr>
          <w:color w:val="000000" w:themeColor="text1"/>
          <w:sz w:val="28"/>
          <w:szCs w:val="28"/>
        </w:rPr>
        <w:t>.</w:t>
      </w:r>
    </w:p>
    <w:p w:rsidR="00215963" w:rsidRDefault="00215963" w:rsidP="00215963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С использованием секретного ключа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x}</w:t>
      </w:r>
      <w:r>
        <w:rPr>
          <w:color w:val="000000" w:themeColor="text1"/>
          <w:sz w:val="28"/>
          <w:szCs w:val="28"/>
        </w:rPr>
        <w:t> пользователя (отправителя сообщения) вычислить значение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s=(</w:t>
      </w:r>
      <w:proofErr w:type="spell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xr</w:t>
      </w:r>
      <w:proofErr w:type="spell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′+</w:t>
      </w:r>
      <w:proofErr w:type="spell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kh</w:t>
      </w:r>
      <w:proofErr w:type="spell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(M))(</w:t>
      </w:r>
      <w:proofErr w:type="spell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mod</w:t>
      </w:r>
      <w:proofErr w:type="spell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 q)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s= (xr' + kh(M))(mod ~q)}</w:t>
      </w:r>
      <w:r>
        <w:rPr>
          <w:color w:val="000000" w:themeColor="text1"/>
          <w:sz w:val="28"/>
          <w:szCs w:val="28"/>
        </w:rPr>
        <w:t>. Если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s=0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s=0}</w:t>
      </w:r>
      <w:r>
        <w:rPr>
          <w:color w:val="000000" w:themeColor="text1"/>
          <w:sz w:val="28"/>
          <w:szCs w:val="28"/>
        </w:rPr>
        <w:t>, перейти к этапу 2, в противном случае закончить работу алгоритма.</w:t>
      </w:r>
    </w:p>
    <w:p w:rsidR="00215963" w:rsidRDefault="00215963" w:rsidP="00215963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Подписью сообщения М является вектор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&lt;r′&gt;256||&lt;s&gt;256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&lt;r'&gt;_{256} || &lt;s&gt;_{256} }</w:t>
      </w:r>
      <w:r>
        <w:rPr>
          <w:color w:val="000000" w:themeColor="text1"/>
          <w:sz w:val="28"/>
          <w:szCs w:val="28"/>
        </w:rPr>
        <w:t>.</w:t>
      </w:r>
    </w:p>
    <w:p w:rsidR="00215963" w:rsidRDefault="00215963" w:rsidP="00215963">
      <w:pPr>
        <w:pStyle w:val="TableContents"/>
        <w:rPr>
          <w:rStyle w:val="mw-headline"/>
          <w:rFonts w:ascii="Times New Roman" w:hAnsi="Times New Roman" w:cs="Times New Roman"/>
          <w:sz w:val="28"/>
          <w:lang w:val="ru-RU"/>
        </w:rPr>
      </w:pPr>
      <w:bookmarkStart w:id="2" w:name="_Toc527276086"/>
    </w:p>
    <w:p w:rsidR="00215963" w:rsidRPr="00215963" w:rsidRDefault="00215963" w:rsidP="00215963">
      <w:pPr>
        <w:pStyle w:val="TableContents"/>
        <w:rPr>
          <w:b/>
          <w:bCs/>
          <w:szCs w:val="36"/>
        </w:rPr>
      </w:pPr>
      <w:r w:rsidRPr="00215963">
        <w:rPr>
          <w:rStyle w:val="mw-headline"/>
          <w:rFonts w:ascii="Times New Roman" w:hAnsi="Times New Roman" w:cs="Times New Roman"/>
          <w:b/>
          <w:bCs/>
          <w:sz w:val="28"/>
          <w:lang w:val="ru-RU"/>
        </w:rPr>
        <w:t>Процедура проверки подписи</w:t>
      </w:r>
      <w:bookmarkEnd w:id="2"/>
    </w:p>
    <w:p w:rsidR="00215963" w:rsidRDefault="00215963" w:rsidP="00215963">
      <w:pPr>
        <w:pStyle w:val="a7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Получатель должен проверить подлинность сообщения и подлинность ЭЦП, осуществляя ряд операций (вычислений). Это возможно при наличии у получателя открытого ключа отправителя, пославшего сообщение, Процедура проверки включает в себя следующие этапы:</w:t>
      </w:r>
    </w:p>
    <w:p w:rsidR="00215963" w:rsidRDefault="00215963" w:rsidP="00215963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Проверить условие: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0&lt;</w:t>
      </w:r>
      <w:proofErr w:type="gram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s&lt;</w:t>
      </w:r>
      <w:proofErr w:type="gram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q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0&lt; s &lt; q}</w:t>
      </w:r>
      <w:r>
        <w:rPr>
          <w:color w:val="000000" w:themeColor="text1"/>
          <w:sz w:val="28"/>
          <w:szCs w:val="28"/>
        </w:rPr>
        <w:t> и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0&lt;r′&lt;q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0 &lt; r'&lt; q}</w:t>
      </w:r>
      <w:r>
        <w:rPr>
          <w:color w:val="000000" w:themeColor="text1"/>
          <w:sz w:val="28"/>
          <w:szCs w:val="28"/>
        </w:rPr>
        <w:t>. Если хотя бы одно из этих условий не выполнено, то подпись считается недействительной.</w:t>
      </w:r>
    </w:p>
    <w:p w:rsidR="00215963" w:rsidRDefault="00215963" w:rsidP="00215963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Вычислять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h(M1)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h(M_1 )}</w:t>
      </w:r>
      <w:r>
        <w:rPr>
          <w:color w:val="000000" w:themeColor="text1"/>
          <w:sz w:val="28"/>
          <w:szCs w:val="28"/>
        </w:rPr>
        <w:t> -значение хеш-функции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h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h}</w:t>
      </w:r>
      <w:r>
        <w:rPr>
          <w:color w:val="000000" w:themeColor="text1"/>
          <w:sz w:val="28"/>
          <w:szCs w:val="28"/>
        </w:rPr>
        <w:t> от полученного сообщения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M1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M_{1}}</w:t>
      </w:r>
      <w:r>
        <w:rPr>
          <w:color w:val="000000" w:themeColor="text1"/>
          <w:sz w:val="28"/>
          <w:szCs w:val="28"/>
        </w:rPr>
        <w:t> . Если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H(M1)(</w:t>
      </w:r>
      <w:proofErr w:type="spell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mod</w:t>
      </w:r>
      <w:proofErr w:type="spell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 q)=0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H(M_1 )(mod ~q)=0}</w:t>
      </w:r>
      <w:r>
        <w:rPr>
          <w:color w:val="000000" w:themeColor="text1"/>
          <w:sz w:val="28"/>
          <w:szCs w:val="28"/>
        </w:rPr>
        <w:t>, присвоить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h(M1)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h(M1 )}</w:t>
      </w:r>
      <w:r>
        <w:rPr>
          <w:color w:val="000000" w:themeColor="text1"/>
          <w:sz w:val="28"/>
          <w:szCs w:val="28"/>
        </w:rPr>
        <w:t> значение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0255||1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0^{255} || 1}</w:t>
      </w:r>
      <w:r>
        <w:rPr>
          <w:color w:val="000000" w:themeColor="text1"/>
          <w:sz w:val="28"/>
          <w:szCs w:val="28"/>
        </w:rPr>
        <w:t>.</w:t>
      </w:r>
    </w:p>
    <w:p w:rsidR="00215963" w:rsidRDefault="00215963" w:rsidP="00215963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Вычислить значение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v=(h(M1</w:t>
      </w:r>
      <w:proofErr w:type="gram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))q</w:t>
      </w:r>
      <w:proofErr w:type="gram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−2(</w:t>
      </w:r>
      <w:proofErr w:type="spell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mod</w:t>
      </w:r>
      <w:proofErr w:type="spell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 q)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v= (h(M_1 ))^{q-2} (mod ~q)}</w:t>
      </w:r>
    </w:p>
    <w:p w:rsidR="00215963" w:rsidRDefault="00215963" w:rsidP="00215963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Вычислить значения: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z1=</w:t>
      </w:r>
      <w:proofErr w:type="spell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sv</w:t>
      </w:r>
      <w:proofErr w:type="spell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mod</w:t>
      </w:r>
      <w:proofErr w:type="spell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 q)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z_1 = sv (mod ~q)}</w:t>
      </w:r>
      <w:r>
        <w:rPr>
          <w:color w:val="000000" w:themeColor="text1"/>
          <w:sz w:val="28"/>
          <w:szCs w:val="28"/>
        </w:rPr>
        <w:t> и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z2=(q−r′)v(</w:t>
      </w:r>
      <w:proofErr w:type="spell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mod</w:t>
      </w:r>
      <w:proofErr w:type="spell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 q)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z_2 = (q-r' ) v (mod ~q)}</w:t>
      </w:r>
    </w:p>
    <w:p w:rsidR="00215963" w:rsidRDefault="00215963" w:rsidP="00215963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Вычислить значение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u=(as1ys2(</w:t>
      </w:r>
      <w:proofErr w:type="spell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modp</w:t>
      </w:r>
      <w:proofErr w:type="spellEnd"/>
      <w:proofErr w:type="gramStart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))(</w:t>
      </w:r>
      <w:proofErr w:type="spellStart"/>
      <w:proofErr w:type="gram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modq</w:t>
      </w:r>
      <w:proofErr w:type="spellEnd"/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u = (a^{s1} y^{s2} (mod p)) (mod q)}</w:t>
      </w:r>
    </w:p>
    <w:p w:rsidR="00215963" w:rsidRDefault="00215963" w:rsidP="00215963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 Проверить условие: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r′=u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r' = u}</w:t>
      </w:r>
      <w:r>
        <w:rPr>
          <w:color w:val="000000" w:themeColor="text1"/>
          <w:sz w:val="28"/>
          <w:szCs w:val="28"/>
        </w:rPr>
        <w:t>.</w:t>
      </w:r>
    </w:p>
    <w:p w:rsidR="00215963" w:rsidRDefault="00215963" w:rsidP="00215963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8"/>
          <w:szCs w:val="28"/>
        </w:rPr>
        <w:t>При совпадении значений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r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r}</w:t>
      </w:r>
      <w:r>
        <w:rPr>
          <w:color w:val="000000" w:themeColor="text1"/>
          <w:sz w:val="28"/>
          <w:szCs w:val="28"/>
        </w:rPr>
        <w:t> и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u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u}</w:t>
      </w:r>
      <w:r>
        <w:rPr>
          <w:color w:val="000000" w:themeColor="text1"/>
          <w:sz w:val="28"/>
          <w:szCs w:val="28"/>
        </w:rPr>
        <w:t> получатель принимает решение о том, что полученное сообщение подписано данным отправителем и в процессе передачи не нарушена целостность сообщения, т.е. </w:t>
      </w:r>
      <w:r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M=M</w:t>
      </w:r>
      <w:r>
        <w:rPr>
          <w:rStyle w:val="mjxassistivemathml"/>
          <w:vanish/>
          <w:color w:val="000000" w:themeColor="text1"/>
          <w:sz w:val="28"/>
          <w:szCs w:val="28"/>
          <w:bdr w:val="none" w:sz="0" w:space="0" w:color="auto" w:frame="1"/>
        </w:rPr>
        <w:t>{\displaystyle M=M}</w:t>
      </w:r>
      <w:r>
        <w:rPr>
          <w:color w:val="000000" w:themeColor="text1"/>
          <w:sz w:val="28"/>
          <w:szCs w:val="28"/>
        </w:rPr>
        <w:t>. В противном случае подпись считается недействительной.</w:t>
      </w:r>
    </w:p>
    <w:p w:rsidR="00F07A03" w:rsidRPr="005E3FD6" w:rsidRDefault="00F07A03" w:rsidP="00F57F5F">
      <w:pPr>
        <w:pStyle w:val="a3"/>
        <w:spacing w:after="0" w:line="240" w:lineRule="auto"/>
        <w:ind w:firstLine="851"/>
        <w:rPr>
          <w:color w:val="000000"/>
          <w:sz w:val="28"/>
          <w:szCs w:val="28"/>
        </w:rPr>
      </w:pPr>
      <w:r w:rsidRPr="005E3FD6">
        <w:rPr>
          <w:color w:val="000000"/>
          <w:sz w:val="28"/>
          <w:szCs w:val="28"/>
        </w:rPr>
        <w:br w:type="page"/>
      </w:r>
    </w:p>
    <w:p w:rsidR="009B7162" w:rsidRDefault="00866FE9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F07A03" w:rsidRPr="005E3FD6">
        <w:rPr>
          <w:rFonts w:ascii="Times New Roman" w:hAnsi="Times New Roman" w:cs="Times New Roman"/>
          <w:b/>
          <w:bCs/>
          <w:sz w:val="28"/>
          <w:szCs w:val="28"/>
        </w:rPr>
        <w:t>лгоритм</w:t>
      </w:r>
    </w:p>
    <w:p w:rsidR="00466F61" w:rsidRDefault="00466F61" w:rsidP="00466F6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466F61" w:rsidRDefault="00466F61" w:rsidP="00466F6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F9E081" wp14:editId="2A1C1964">
            <wp:extent cx="4808220" cy="5958840"/>
            <wp:effectExtent l="0" t="0" r="0" b="3810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61" w:rsidRDefault="00466F61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66F61" w:rsidRDefault="00466F61" w:rsidP="00466F61">
      <w:pPr>
        <w:spacing w:after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Блок-схема алгоритма подписи</w:t>
      </w:r>
    </w:p>
    <w:p w:rsidR="00466F61" w:rsidRDefault="00466F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66F61" w:rsidRDefault="00466F61" w:rsidP="00466F61">
      <w:pPr>
        <w:spacing w:after="28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BA9C052" wp14:editId="4A43EE7E">
            <wp:extent cx="5225415" cy="6630035"/>
            <wp:effectExtent l="0" t="0" r="0" b="0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61" w:rsidRDefault="00466F61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66F61" w:rsidRDefault="00466F61" w:rsidP="00466F61">
      <w:pPr>
        <w:spacing w:after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Блок-схема алгоритма проверки подписи</w:t>
      </w:r>
    </w:p>
    <w:p w:rsidR="00466F61" w:rsidRDefault="00466F61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66F61" w:rsidRDefault="00466F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07A03" w:rsidRDefault="00F07A03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Демонстрация работы программы</w:t>
      </w:r>
    </w:p>
    <w:p w:rsidR="00466F61" w:rsidRDefault="00466F61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3FD6" w:rsidRPr="005E3FD6" w:rsidRDefault="00466F61" w:rsidP="00466F61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2F9B3D" wp14:editId="07636548">
            <wp:extent cx="4191000" cy="2926080"/>
            <wp:effectExtent l="0" t="0" r="0" b="7620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90" w:rsidRDefault="005C3690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2D18" w:rsidRDefault="00DC2D18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5C3690" w:rsidRPr="005E3FD6" w:rsidRDefault="005C3690" w:rsidP="00466F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3690" w:rsidRDefault="00466F6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ходе написания лабораторной работы были изучены алгоритмы создания и проверки электронной цифровой подписи </w:t>
      </w:r>
      <w:bookmarkStart w:id="3" w:name="__DdeLink__1122_2737378829"/>
      <w:r>
        <w:rPr>
          <w:rFonts w:ascii="Times New Roman" w:hAnsi="Times New Roman" w:cs="Times New Roman"/>
          <w:sz w:val="28"/>
          <w:szCs w:val="32"/>
        </w:rPr>
        <w:t>Г</w:t>
      </w:r>
      <w:bookmarkEnd w:id="3"/>
      <w:r>
        <w:rPr>
          <w:rFonts w:ascii="Times New Roman" w:hAnsi="Times New Roman" w:cs="Times New Roman"/>
          <w:sz w:val="28"/>
          <w:szCs w:val="32"/>
        </w:rPr>
        <w:t xml:space="preserve">ОСТ 3410, а также написаны их программные реализации. Были получены навыки усложнения и увеличения криптостойкости алгоритма создания электронной цифровой подписи, а также изучены модификации работы алгоритма ГОСТ 3410.  </w:t>
      </w:r>
    </w:p>
    <w:p w:rsidR="00466F61" w:rsidRDefault="00466F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07A03" w:rsidRPr="00A5575A" w:rsidRDefault="00F07A03" w:rsidP="005E3F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</w:t>
      </w:r>
      <w:r w:rsidRPr="00A557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3FD6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# from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pygost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 gost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3411  #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 this realization, if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smth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fails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import random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import sys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from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elliptic_curve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EllipticCurvePoint</w:t>
      </w:r>
      <w:proofErr w:type="spellEnd"/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initial_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0x8000000000000000000000000000000000000000000000000000000000000431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0x7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0x5FBFF498AA938CE739B8E022FBAFEF40563F6E6A3472FC2A514C0CE9DAE23B7E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0x8000000000000000000000000000000150FE8A1892976154C59CFC193ACCF5B3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 = 0x8000000000000000000000000000000150FE8A1892976154C59CFC193ACCF5B3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x_p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0x2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y_p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0x8E2A8A0E65147D4BD6316030E16D19C85C97F0A9CA267122B96ABBCEA7E8FC8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x_q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0x7F2B49E270DB6D90D8595BEC458B50C58585BA1D4E9B788F6689DBD8E56FD80B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y_q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0x26F1B489D6701DD185C8413A977B3CBBAF64D1C593D26627DFFB101A87FF77DA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not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is_valid_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q, m):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raise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ValueError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'q is not valid')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p, a, b, m, q,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x_p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y_p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x_q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y_q</w:t>
      </w:r>
      <w:proofErr w:type="spellEnd"/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nsplit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s, n):  # Split a list into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sublists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of size "n"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[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k:k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n]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for k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range(0,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(s), n)]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string_to_bit_array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raw_text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):  # Convert a string into a list of bits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array =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char in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raw_text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binval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binvalue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char, 8)  # Get the char value on one byte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array.extend</w:t>
      </w:r>
      <w:proofErr w:type="spellEnd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([int(x) for x in list(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binval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)])  # Add the bits to the final list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array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bit_array_to_string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(array):  # Recreate the string from the bit array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'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'.join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(int(y, 2)) for y in [''.join([str(x) for x in _bytes]) for _bytes in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nsplit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(array, 8)]])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res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binvalue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bitsize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):  # Return the binary value as a string of the given size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binval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bin(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2:] if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isinstance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, int) else bin(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))[2:]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binval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bitsize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raise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"binary value larger than the expected size")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while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binval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bitsize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binval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"0" +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binval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#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as many 0 as needed to get the wanted size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binval</w:t>
      </w:r>
      <w:proofErr w:type="spellEnd"/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int_to_bit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(n):  # convert int to array of bits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[int(digit) for digit in bin(n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2:]]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bit_to_int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(value):  # convert bit array to int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''.join(map(str, value)), 2)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inverse(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num, modulo):  # ** -1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gcd_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extended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a, b):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a == 0: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b, 0, 1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divider, x, y =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gcd_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extended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b % a, a)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divider, y - (b // a) * x, x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_ =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gcd_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extended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num, modulo)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x % modulo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raise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ValueError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"invalid arguments")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generate_gost_digital_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d, M):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p, a, b, m, q,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x_p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y_p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x_q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y_q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initial_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not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is_valid_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d, q):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raise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ValueError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'd is not correct')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step 1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get_l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(q)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h_ =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get_stribog_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M, l)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step 2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alpha =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h_, 16)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 = alpha % q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 = 1 if e == 0 else 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step 3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= 0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0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while True: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random.randint</w:t>
      </w:r>
      <w:proofErr w:type="spellEnd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(0, q)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 k = 0x77105C9B20BCD3122823C8CF6FCC7B956DE33814E95B7FE64FED924594DCEAB3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 step 4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 C = k * P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EllipticCurvePoint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x_p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y_p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], [a, b, p])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k * P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 =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C.x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q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r == 0: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continue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 step 5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(r * d + k * e) % q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s == 0: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continue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break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step 6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sign = str(r) + str(s)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sign = (r, s)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sign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check_gost_digital_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sign, M, d):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p, a, b, m, q,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x_p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y_p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x_q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y_q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initial_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step 1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r, s =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nsplit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sign,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(sign) // 2)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r, s = sign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not (0 &lt; r &lt; q and 0 &lt; s &lt; q):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raise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ValueError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'Sign is not correct!')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step 2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get_l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(q)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h_ =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get_stribog_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M, l)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step 3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alpha =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h_, 16)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 = alpha % q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e = 1 if e == 0 else 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step 4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v = (e ** (-1)) % q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 =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inverse(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e, q)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step 5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z1 = (s * v) % q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z2 = (-r * v) % q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step 6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C = z1 * P + z2 * Q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EllipticCurvePoint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x_p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y_p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], [a, b, p])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 =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EllipticCurvePoint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x_q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y_q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], [a, b, p])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if not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is_valid_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Q, P, d):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    raise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ValueError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'Q is not correct')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z1 * P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 = z2 * Q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P + Q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=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C.x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q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step 7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r == R: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True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else: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'Sign is not correct, R != r')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False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 raise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ValueError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'Sign is not correct, R != r')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is_valid_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q, m):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m / q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not (m == n * q and n &gt;= 1 and n % 1 == 0):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False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(2 ** 254 &lt; q &lt; 2 ** 256) or (2 ** 508 &lt; q &lt; 2 ** 512):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True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False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is_valid_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d, q):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0 &lt; d &lt; q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is_valid_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Q, P, d):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Q == d * P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is_valid_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P, q, O):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= O and q * P == O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validate_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params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p, q, B, m, E):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m == p: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False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J(E) == 0 or J(E) == 1728: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False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B &gt;= 31: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t in range(B):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p ** t == 1 % q: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False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True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def J(E):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curve invariant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pass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get_l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(q):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2 ** 254 &lt; q &lt; 2 ** 256: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256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elif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** 508 &lt; q &lt; 2 ** 512: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512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else: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None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get_stribog_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message, length):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import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stribog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#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gost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3411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stribog.entry</w:t>
      </w:r>
      <w:proofErr w:type="spellEnd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FromString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(message, length)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M = 'Oh my darling, oh my darling' \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          '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Oh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my darling, Clementine' \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          'You are lost and gone forever' \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          'Dreadful sorry, Clementine'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sys.argv</w:t>
      </w:r>
      <w:proofErr w:type="spellEnd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 &lt; 2: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file_in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sys.argv</w:t>
      </w:r>
      <w:proofErr w:type="spellEnd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file_out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sys.argv</w:t>
      </w:r>
      <w:proofErr w:type="spellEnd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[2]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with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file_in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, 'r+') as f: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f.read</w:t>
      </w:r>
      <w:proofErr w:type="spellEnd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 'Input text: ', M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 = 0x7A929ADE789BB9BE10ED359DD39A72C11B60961F49397EEE1D19CE9891EC3B28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use for this lab only python 2.7 (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stribog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 only in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pythno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2.7)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try: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sign =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generate_gost_digital_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d, M)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 Exception as ex: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 ex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sys.exit</w:t>
      </w:r>
      <w:proofErr w:type="spellEnd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(-1)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 'The sign is: '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splitted_sign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'.join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([str(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for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sign])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30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splitted_sign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splitted_sign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i:i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+n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for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range(0,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splitted_sign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), n)]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splitted_sign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with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file_out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, 'w+') as f: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f.write</w:t>
      </w:r>
      <w:proofErr w:type="spellEnd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(''.join([str(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for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sign]))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Q = key of check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try: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validation = </w:t>
      </w:r>
      <w:proofErr w:type="spell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check_gost_digital_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sign, M, d)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 Exception as ex: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 ex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sys.exit</w:t>
      </w:r>
      <w:proofErr w:type="spellEnd"/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(-1)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 'The key is: ', validation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if __name__ == '__main__':</w:t>
      </w:r>
    </w:p>
    <w:p w:rsidR="00466F61" w:rsidRPr="00466F61" w:rsidRDefault="00466F61" w:rsidP="0046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6F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7A03" w:rsidRPr="002273F4" w:rsidRDefault="00F07A03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F07A03" w:rsidRPr="0022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45C2"/>
    <w:multiLevelType w:val="hybridMultilevel"/>
    <w:tmpl w:val="24D44558"/>
    <w:lvl w:ilvl="0" w:tplc="E5E872D0"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7B77983"/>
    <w:multiLevelType w:val="multilevel"/>
    <w:tmpl w:val="F84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17FD2"/>
    <w:multiLevelType w:val="hybridMultilevel"/>
    <w:tmpl w:val="D7A201FC"/>
    <w:lvl w:ilvl="0" w:tplc="946802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08C7B06"/>
    <w:multiLevelType w:val="hybridMultilevel"/>
    <w:tmpl w:val="1728A394"/>
    <w:lvl w:ilvl="0" w:tplc="D858510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62"/>
    <w:rsid w:val="001C1446"/>
    <w:rsid w:val="001E40E0"/>
    <w:rsid w:val="00215963"/>
    <w:rsid w:val="002273F4"/>
    <w:rsid w:val="00417627"/>
    <w:rsid w:val="00461666"/>
    <w:rsid w:val="00466F61"/>
    <w:rsid w:val="00532861"/>
    <w:rsid w:val="005C3690"/>
    <w:rsid w:val="005D3FA1"/>
    <w:rsid w:val="005E3FD6"/>
    <w:rsid w:val="00736B8C"/>
    <w:rsid w:val="007627EE"/>
    <w:rsid w:val="007E6C38"/>
    <w:rsid w:val="007F0E0F"/>
    <w:rsid w:val="008616CC"/>
    <w:rsid w:val="00866FE9"/>
    <w:rsid w:val="00901DE1"/>
    <w:rsid w:val="009607B1"/>
    <w:rsid w:val="0098640C"/>
    <w:rsid w:val="009B7162"/>
    <w:rsid w:val="009E4E03"/>
    <w:rsid w:val="00A04E4D"/>
    <w:rsid w:val="00A5575A"/>
    <w:rsid w:val="00C26049"/>
    <w:rsid w:val="00C439F1"/>
    <w:rsid w:val="00C476BD"/>
    <w:rsid w:val="00C675FE"/>
    <w:rsid w:val="00C90CEB"/>
    <w:rsid w:val="00D7107F"/>
    <w:rsid w:val="00DC2D18"/>
    <w:rsid w:val="00E64AD3"/>
    <w:rsid w:val="00F07A03"/>
    <w:rsid w:val="00F57F5F"/>
    <w:rsid w:val="00F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14AF"/>
  <w15:chartTrackingRefBased/>
  <w15:docId w15:val="{B99ABC3B-D906-4330-9740-CE8D0A3E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semiHidden/>
    <w:unhideWhenUsed/>
    <w:qFormat/>
    <w:rsid w:val="00215963"/>
    <w:pPr>
      <w:keepNext/>
      <w:spacing w:before="200" w:after="120" w:line="240" w:lineRule="auto"/>
      <w:outlineLvl w:val="1"/>
    </w:pPr>
    <w:rPr>
      <w:rFonts w:ascii="Liberation Serif" w:eastAsia="Noto Sans CJK SC Regular" w:hAnsi="Liberation Serif" w:cs="Lohit Devanagari"/>
      <w:b/>
      <w:bCs/>
      <w:color w:val="00000A"/>
      <w:sz w:val="36"/>
      <w:szCs w:val="36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07A03"/>
    <w:pPr>
      <w:spacing w:after="140" w:line="288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07A03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C2D1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E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qFormat/>
    <w:rsid w:val="00215963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GB" w:eastAsia="zh-CN" w:bidi="hi-IN"/>
    </w:rPr>
  </w:style>
  <w:style w:type="character" w:customStyle="1" w:styleId="InternetLink">
    <w:name w:val="Internet Link"/>
    <w:basedOn w:val="a0"/>
    <w:uiPriority w:val="99"/>
    <w:rsid w:val="0021596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semiHidden/>
    <w:rsid w:val="00215963"/>
    <w:rPr>
      <w:rFonts w:ascii="Liberation Serif" w:eastAsia="Noto Sans CJK SC Regular" w:hAnsi="Liberation Serif" w:cs="Lohit Devanagari"/>
      <w:b/>
      <w:bCs/>
      <w:color w:val="00000A"/>
      <w:sz w:val="36"/>
      <w:szCs w:val="36"/>
      <w:lang w:val="en-GB" w:eastAsia="zh-CN" w:bidi="hi-IN"/>
    </w:rPr>
  </w:style>
  <w:style w:type="paragraph" w:styleId="a7">
    <w:name w:val="Normal (Web)"/>
    <w:basedOn w:val="a"/>
    <w:uiPriority w:val="99"/>
    <w:semiHidden/>
    <w:unhideWhenUsed/>
    <w:rsid w:val="0021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215963"/>
  </w:style>
  <w:style w:type="character" w:customStyle="1" w:styleId="mjx-char">
    <w:name w:val="mjx-char"/>
    <w:basedOn w:val="a0"/>
    <w:rsid w:val="00215963"/>
  </w:style>
  <w:style w:type="character" w:customStyle="1" w:styleId="mjxassistivemathml">
    <w:name w:val="mjx_assistive_mathml"/>
    <w:basedOn w:val="a0"/>
    <w:rsid w:val="0021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6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56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651597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3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241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3;&#1054;&#1057;&#1058;_&#1056;_34.11-9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43;&#1054;&#1057;&#1058;_&#1056;_34.11-2012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69;&#1083;&#1083;&#1080;&#1087;&#1090;&#1080;&#1095;&#1077;&#1089;&#1082;&#1072;&#1103;_&#1082;&#1088;&#1080;&#1074;&#1072;&#1103;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1;&#1080;&#1090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EB84D-F249-4E7F-A0E8-E0D5C0D8B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1707</Words>
  <Characters>9734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Bachura Sacha</dc:creator>
  <cp:keywords/>
  <dc:description/>
  <cp:lastModifiedBy>Lina Kovalevskaya</cp:lastModifiedBy>
  <cp:revision>42</cp:revision>
  <dcterms:created xsi:type="dcterms:W3CDTF">2019-10-07T18:53:00Z</dcterms:created>
  <dcterms:modified xsi:type="dcterms:W3CDTF">2019-12-04T21:01:00Z</dcterms:modified>
</cp:coreProperties>
</file>