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Pr="00C90CEB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CD32CE">
        <w:rPr>
          <w:rFonts w:ascii="Times New Roman" w:hAnsi="Times New Roman" w:cs="Times New Roman"/>
          <w:sz w:val="28"/>
          <w:szCs w:val="28"/>
        </w:rPr>
        <w:t>7</w:t>
      </w: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Default="00CD32CE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Криптография с использованием эллиптических кривых</w:t>
      </w: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3FD6" w:rsidTr="00252A0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E3FD6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5E3FD6" w:rsidRPr="005B202C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653501</w:t>
            </w:r>
          </w:p>
          <w:p w:rsidR="005E3FD6" w:rsidRPr="00362495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Ковалевская Алина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E3FD6" w:rsidRDefault="005E3FD6" w:rsidP="00252A0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5E3FD6" w:rsidRPr="00362495" w:rsidRDefault="005E3FD6" w:rsidP="00252A0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 В.С.</w:t>
            </w:r>
          </w:p>
        </w:tc>
      </w:tr>
    </w:tbl>
    <w:p w:rsidR="005E3FD6" w:rsidRPr="00362495" w:rsidRDefault="005E3FD6" w:rsidP="005E3FD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0CEB" w:rsidRDefault="00C90CEB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jc w:val="center"/>
      </w:pPr>
      <w:r w:rsidRPr="005B202C">
        <w:rPr>
          <w:rFonts w:ascii="Times New Roman" w:hAnsi="Times New Roman" w:cs="Times New Roman"/>
          <w:sz w:val="28"/>
          <w:szCs w:val="28"/>
        </w:rPr>
        <w:t>Минск, 2019</w:t>
      </w:r>
    </w:p>
    <w:p w:rsidR="009B7162" w:rsidRDefault="009B7162" w:rsidP="00CD32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5E3FD6" w:rsidRPr="005E3FD6" w:rsidRDefault="009B7162" w:rsidP="005E3FD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FD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CD32CE">
        <w:rPr>
          <w:rFonts w:ascii="Times New Roman" w:hAnsi="Times New Roman" w:cs="Times New Roman"/>
          <w:sz w:val="28"/>
          <w:szCs w:val="28"/>
        </w:rPr>
        <w:t>схему шифрования (дешифрования) для аналога алгоритма Диффи-Хеллмана на основе эллиптических кривых.</w:t>
      </w:r>
    </w:p>
    <w:p w:rsidR="00CD32CE" w:rsidRDefault="00CD32CE" w:rsidP="00CD32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D32CE" w:rsidRPr="00CD32CE" w:rsidRDefault="00CD32CE" w:rsidP="00CD32C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D32C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CD32CE" w:rsidRDefault="00CD32CE" w:rsidP="00CD32CE">
      <w:pPr>
        <w:ind w:firstLine="708"/>
        <w:jc w:val="both"/>
        <w:rPr>
          <w:rFonts w:ascii="Times New Roman" w:eastAsia="Noto Sans CJK SC Regula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Эллиптическая кривая над полем K — неособая кубическая кривая на проективной плоскости над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^ (алгебраическим замыканием поля K), задаваемая уравнением 3-й степени с коэффициентами из поля K и «точкой на бесконечности». В подходящих аффинных координатах её уравнение приводится к виду:</w:t>
      </w:r>
    </w:p>
    <w:p w:rsidR="00CD32CE" w:rsidRDefault="00CD32CE" w:rsidP="00CD32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87040" cy="304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CE" w:rsidRDefault="00CD32CE" w:rsidP="00CD32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канонической форме если характеристика поля K не равна 2 или 3, то уравнение с помощью замены координат приводится к канонической форме (форме Вейерштрасса):</w:t>
      </w:r>
    </w:p>
    <w:p w:rsidR="00CD32CE" w:rsidRDefault="00CD32CE" w:rsidP="00CD32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402080" cy="304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CE" w:rsidRDefault="00CD32CE" w:rsidP="00CD32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характеристика К = 3, 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каноническим видом уравнения является вид:</w:t>
      </w:r>
    </w:p>
    <w:p w:rsidR="00CD32CE" w:rsidRDefault="00CD32CE" w:rsidP="00CD32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049780" cy="342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CE" w:rsidRDefault="00CD32CE" w:rsidP="00CD32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характеристика K=2, то уравнение приводится к одному из видов:</w:t>
      </w:r>
    </w:p>
    <w:p w:rsidR="00CD32CE" w:rsidRDefault="00CD32CE" w:rsidP="00CD32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569720" cy="27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-  суперсингулярные кривые</w:t>
      </w:r>
    </w:p>
    <w:p w:rsidR="00CD32CE" w:rsidRDefault="00CD32CE" w:rsidP="00CD32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CD32CE" w:rsidRDefault="00CD32CE" w:rsidP="00CD32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737360" cy="312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несуперсингулярные кривые</w:t>
      </w:r>
    </w:p>
    <w:p w:rsidR="00CD32CE" w:rsidRDefault="00CD32CE" w:rsidP="00CD32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2CE" w:rsidRDefault="00CD32CE" w:rsidP="00CD32C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Особое удобство суперсингулярных эллиптических кривых в том, что для них легко вычислить порядок, в то время как вычисление порядка несуперсингулярных кривых вызывает трудности. Суперсингулярные кривые особенно удобны для создания самодельной ЕСС-криптосистемы. Для их использования можно обойтись без трудоёмкой процедуры вычисления порядка.</w:t>
      </w:r>
    </w:p>
    <w:p w:rsidR="00CD32CE" w:rsidRDefault="00CD32CE" w:rsidP="00CD32C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Точки эллиптической кривой над конечным полем представляют собой группу. И для этой группы определена операция сложения. Соответственно, 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lastRenderedPageBreak/>
        <w:t>можно представить умножение числа k на точку G как G+G+..+G с k слагаемыми.</w:t>
      </w:r>
    </w:p>
    <w:p w:rsidR="00CD32CE" w:rsidRDefault="00CD32CE" w:rsidP="00CD32CE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Теперь можно представить, что имеется сообщение M представленное в виде целого числа. Мы можем зашифровать его используя выражение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C=M*G. Вопрос в том, насколько сложно восстановить M зная параметры кривой E(a,b), шифротекст С и точку G.</w:t>
      </w:r>
    </w:p>
    <w:p w:rsidR="00CD32CE" w:rsidRPr="00CD32CE" w:rsidRDefault="00CD32CE" w:rsidP="00CD32CE">
      <w:pPr>
        <w:ind w:firstLine="708"/>
        <w:jc w:val="both"/>
        <w:rPr>
          <w:rFonts w:ascii="Times New Roman" w:hAnsi="Times New Roman" w:cs="Times New Roman"/>
          <w:color w:val="000000" w:themeColor="text1"/>
          <w:sz w:val="44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Данная задача называется дискретным логарифмом на эллиптической кривой и не имеет быстрого решения. Более того, считается, что задача дискретного логарифма на эллиптической кривой является более трудной для решения, чем задача дискретного логарифмирования в конечных полях. </w:t>
      </w:r>
    </w:p>
    <w:p w:rsidR="00CD32CE" w:rsidRPr="00CD32CE" w:rsidRDefault="00CD32CE" w:rsidP="00CD3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28819255"/>
      <w:r w:rsidRPr="00CD32CE">
        <w:rPr>
          <w:rFonts w:ascii="Times New Roman" w:hAnsi="Times New Roman" w:cs="Times New Roman"/>
          <w:b/>
          <w:bCs/>
          <w:sz w:val="28"/>
          <w:szCs w:val="28"/>
        </w:rPr>
        <w:t>Алгоритм Диффи-Хэллмана</w:t>
      </w:r>
      <w:bookmarkEnd w:id="0"/>
    </w:p>
    <w:p w:rsidR="00CD32CE" w:rsidRPr="00CD32CE" w:rsidRDefault="00CD32CE" w:rsidP="00CD32CE">
      <w:pPr>
        <w:pStyle w:val="a3"/>
        <w:shd w:val="clear" w:color="auto" w:fill="FFFFFF"/>
        <w:spacing w:after="0" w:line="276" w:lineRule="auto"/>
        <w:ind w:firstLine="709"/>
        <w:jc w:val="both"/>
        <w:rPr>
          <w:rFonts w:eastAsia="Noto Sans CJK SC Regular"/>
          <w:color w:val="000000" w:themeColor="text1"/>
          <w:sz w:val="28"/>
          <w:szCs w:val="21"/>
          <w:shd w:val="clear" w:color="auto" w:fill="FFFFFF"/>
        </w:rPr>
      </w:pPr>
      <w:r>
        <w:rPr>
          <w:color w:val="000000" w:themeColor="text1"/>
          <w:sz w:val="28"/>
          <w:szCs w:val="21"/>
          <w:shd w:val="clear" w:color="auto" w:fill="FFFFFF"/>
        </w:rPr>
        <w:t xml:space="preserve">В данном описании криптографического протокола, аналогичный известному протоколу Диффи-Хэллмана для установления защищенной связи два пользователя А и В совместно выбирают эллиптическую кривую Е и точку Р на ней. </w:t>
      </w:r>
    </w:p>
    <w:p w:rsidR="00CD32CE" w:rsidRDefault="00CD32CE" w:rsidP="00CD32CE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  <w:r>
        <w:rPr>
          <w:color w:val="000000" w:themeColor="text1"/>
          <w:sz w:val="28"/>
          <w:szCs w:val="21"/>
          <w:shd w:val="clear" w:color="auto" w:fill="FFFFFF"/>
        </w:rPr>
        <w:t xml:space="preserve">1 этап. Пользователь А выбирает свое секретное целое число a (b — большое число) и вычисляет произведение. Далее А пересылает вычисленное значение получателю В. Пользователь В генерирует свое секретное большое число b (b — целое число) и вычисляет произведение. В пересылает его получателю А. При этом параметры самой кривой, координаты точки на ней и значения произведений являются открытыми и могут передаваться по незащищенным каналам связи. Предполагается, что злоумышленник может получить оба этих значения, но не модифицировать их. </w:t>
      </w:r>
    </w:p>
    <w:p w:rsidR="00CD32CE" w:rsidRDefault="00CD32CE" w:rsidP="00CD32CE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  <w:r>
        <w:rPr>
          <w:color w:val="000000" w:themeColor="text1"/>
          <w:sz w:val="28"/>
          <w:szCs w:val="21"/>
          <w:shd w:val="clear" w:color="auto" w:fill="FFFFFF"/>
        </w:rPr>
        <w:t>2 этап. А на основе имеющегося у пользователя числа и полученного по сети вычисляет значение В на основе имеющегося у пользователя числа и полученного по сети вычисляет значение В силу свойств операции умножения на число. Таким образом, оба пользователя получат общее секретное значение (координаты точки), которое они могут использовать для получения ключа шифрования.</w:t>
      </w:r>
    </w:p>
    <w:p w:rsidR="00CD32CE" w:rsidRDefault="00CD32CE" w:rsidP="00CD32CE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  <w:r>
        <w:rPr>
          <w:color w:val="000000" w:themeColor="text1"/>
          <w:sz w:val="28"/>
          <w:szCs w:val="21"/>
          <w:shd w:val="clear" w:color="auto" w:fill="FFFFFF"/>
        </w:rPr>
        <w:t xml:space="preserve">Злоумышленнику для восстановления ключа потребуется решить сложную с вычислительной точки зрения задачу определения и  по известным  данным. Если эта проблема имеет эффективное решение, то и проблема Диффи-Хеллмана для эллиптических также легко решаема и рассмотренный протокол не имеет смысла. В то же время гипотеза об эквивалентности проблем дискретного логарифма и проблемы Диффи-Хеллмана для эллиптических кривых не доказана. Протокол Диффи-Хеллмана отлично противостоит пассивному нападению, но в случае реализации атаки «человек посередине» он не устоит. В самом деле, Атакующий заменяет </w:t>
      </w:r>
      <w:r>
        <w:rPr>
          <w:color w:val="000000" w:themeColor="text1"/>
          <w:sz w:val="28"/>
          <w:szCs w:val="21"/>
          <w:shd w:val="clear" w:color="auto" w:fill="FFFFFF"/>
        </w:rPr>
        <w:lastRenderedPageBreak/>
        <w:t>сообщения переговоров о ключе на свои собственные и таким образом получает два ключа — свой для каждого из законных участников протокола. Далее он может перешифровывать переписку между участниками, своим ключом для каждого, и таким образом ознакомиться с их сообщениями, оставаясь незамеченным.</w:t>
      </w:r>
    </w:p>
    <w:p w:rsidR="00CD32CE" w:rsidRDefault="00CD32CE" w:rsidP="00CD32CE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</w:p>
    <w:p w:rsidR="00CD32CE" w:rsidRPr="00CD32CE" w:rsidRDefault="00CD32CE" w:rsidP="00CD32CE">
      <w:pPr>
        <w:pStyle w:val="2"/>
        <w:ind w:firstLine="709"/>
        <w:rPr>
          <w:rStyle w:val="1"/>
          <w:rFonts w:ascii="Times New Roman" w:hAnsi="Times New Roman" w:cs="Times New Roman"/>
          <w:b/>
          <w:color w:val="000000" w:themeColor="text1"/>
          <w:lang w:val="ru-RU"/>
        </w:rPr>
      </w:pPr>
      <w:bookmarkStart w:id="1" w:name="_Toc528819256"/>
      <w:r>
        <w:rPr>
          <w:rStyle w:val="1"/>
          <w:rFonts w:ascii="Times New Roman" w:hAnsi="Times New Roman" w:cs="Times New Roman"/>
          <w:color w:val="000000" w:themeColor="text1"/>
          <w:lang w:val="ru-RU"/>
        </w:rPr>
        <w:t>2.3 Безопасность алгоритма на основе эллиптических кривых</w:t>
      </w:r>
      <w:bookmarkEnd w:id="1"/>
    </w:p>
    <w:p w:rsidR="00CD32CE" w:rsidRDefault="00CD32CE" w:rsidP="00CD32CE">
      <w:pPr>
        <w:spacing w:line="276" w:lineRule="auto"/>
        <w:ind w:firstLine="709"/>
        <w:jc w:val="both"/>
        <w:rPr>
          <w:rStyle w:val="1"/>
          <w:rFonts w:ascii="Times New Roman" w:eastAsiaTheme="minorHAnsi" w:hAnsi="Times New Roman" w:cs="Times New Roman"/>
          <w:b w:val="0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Безопасность, обеспечиваемая криптографическим подходом на основе эллиптических кривых, зависит от того, насколько трудной для решения оказывается задача определения </w:t>
      </w:r>
      <w:r>
        <w:rPr>
          <w:rStyle w:val="mwe-math-mathml-inline"/>
          <w:rFonts w:ascii="Times New Roman" w:hAnsi="Times New Roman" w:cs="Times New Roman"/>
          <w:vanish/>
          <w:color w:val="000000" w:themeColor="text1"/>
          <w:szCs w:val="28"/>
          <w:shd w:val="clear" w:color="auto" w:fill="FFFFFF"/>
        </w:rPr>
        <w:t>{\displaystyle k}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 по данным </w:t>
      </w:r>
      <w:r>
        <w:rPr>
          <w:rStyle w:val="mwe-math-mathml-inline"/>
          <w:rFonts w:ascii="Times New Roman" w:hAnsi="Times New Roman" w:cs="Times New Roman"/>
          <w:vanish/>
          <w:color w:val="000000" w:themeColor="text1"/>
          <w:szCs w:val="28"/>
          <w:shd w:val="clear" w:color="auto" w:fill="FFFFFF"/>
        </w:rPr>
        <w:t>{\displaystyle kP}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kP и </w:t>
      </w:r>
      <w:r>
        <w:rPr>
          <w:rStyle w:val="mwe-math-mathml-inline"/>
          <w:rFonts w:ascii="Times New Roman" w:hAnsi="Times New Roman" w:cs="Times New Roman"/>
          <w:vanish/>
          <w:color w:val="000000" w:themeColor="text1"/>
          <w:szCs w:val="28"/>
          <w:shd w:val="clear" w:color="auto" w:fill="FFFFFF"/>
        </w:rPr>
        <w:t>{\displaystyle P}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P. Эту задачу обычно называют проблемой логарифмирования на эллиптической кривой. Наиболее быстрым из известных на сегодня методов логарифмирования на эллиптической кривой является так называемый </w:t>
      </w:r>
      <w:r>
        <w:rPr>
          <w:rStyle w:val="mwe-math-mathml-inline"/>
          <w:rFonts w:ascii="Times New Roman" w:hAnsi="Times New Roman" w:cs="Times New Roman"/>
          <w:vanish/>
          <w:color w:val="000000" w:themeColor="text1"/>
          <w:szCs w:val="28"/>
          <w:shd w:val="clear" w:color="auto" w:fill="FFFFFF"/>
        </w:rPr>
        <w:t>{\displaystyle p}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p-метод Полларда. В таблице (см. ниже) сравнивается эффективность этого метода и метод разложения на простые множители с помощью решета в поле чисел общего вида. Из нее видно, что по сравнению с RSA в случае применения методов криптографии на эллиптических кривых примерно тот же уровень защиты достигается со значительно меньшими значениями длины ключей. </w:t>
      </w:r>
    </w:p>
    <w:p w:rsidR="00CD32CE" w:rsidRDefault="00CD32CE" w:rsidP="00CD32CE">
      <w:pPr>
        <w:pStyle w:val="a3"/>
        <w:shd w:val="clear" w:color="auto" w:fill="FFFFFF"/>
        <w:spacing w:after="0" w:line="276" w:lineRule="auto"/>
        <w:ind w:firstLine="709"/>
        <w:jc w:val="both"/>
        <w:rPr>
          <w:rFonts w:eastAsia="Noto Sans CJK SC Regular"/>
          <w:szCs w:val="21"/>
          <w:shd w:val="clear" w:color="auto" w:fill="FFFFFF"/>
        </w:rPr>
      </w:pPr>
    </w:p>
    <w:p w:rsidR="00CD32CE" w:rsidRDefault="00CD32CE" w:rsidP="00CD32CE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54595D"/>
        </w:rPr>
      </w:pPr>
    </w:p>
    <w:p w:rsidR="00CD32CE" w:rsidRDefault="00CD32CE" w:rsidP="00CD32CE">
      <w:pPr>
        <w:pStyle w:val="a3"/>
        <w:rPr>
          <w:color w:val="0B0080"/>
        </w:rPr>
      </w:pPr>
    </w:p>
    <w:p w:rsidR="00CD32CE" w:rsidRDefault="00CD32CE" w:rsidP="00CD32CE">
      <w:pPr>
        <w:pStyle w:val="3"/>
        <w:shd w:val="clear" w:color="auto" w:fill="FFFFFF"/>
        <w:spacing w:before="0" w:after="0" w:line="384" w:lineRule="auto"/>
        <w:rPr>
          <w:rFonts w:ascii="Times New Roman" w:eastAsia="Noto Sans CJK SC Regular" w:hAnsi="Times New Roman" w:cs="Times New Roman"/>
          <w:b w:val="0"/>
          <w:color w:val="54595D"/>
          <w:sz w:val="24"/>
          <w:lang w:val="ru-RU"/>
        </w:rPr>
      </w:pPr>
      <w:r>
        <w:rPr>
          <w:rFonts w:ascii="Times New Roman" w:hAnsi="Times New Roman" w:cs="Times New Roman"/>
          <w:b w:val="0"/>
          <w:bCs w:val="0"/>
          <w:lang w:val="ru-RU"/>
        </w:rPr>
        <w:br w:type="page"/>
      </w:r>
    </w:p>
    <w:p w:rsidR="00CD32CE" w:rsidRPr="00CD32CE" w:rsidRDefault="00CD32CE" w:rsidP="00CD32CE">
      <w:pPr>
        <w:jc w:val="center"/>
        <w:rPr>
          <w:rFonts w:ascii="Times New Roman" w:hAnsi="Times New Roman" w:cs="Times New Roman"/>
          <w:b/>
          <w:bCs/>
          <w:color w:val="00000A"/>
          <w:sz w:val="44"/>
          <w:szCs w:val="28"/>
        </w:rPr>
      </w:pPr>
      <w:bookmarkStart w:id="2" w:name="_Toc528819257"/>
      <w:r w:rsidRPr="00CD32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  <w:bookmarkEnd w:id="2"/>
    </w:p>
    <w:p w:rsidR="00CD32CE" w:rsidRDefault="00CD32CE" w:rsidP="00CD32CE">
      <w:pPr>
        <w:spacing w:after="283"/>
        <w:rPr>
          <w:rFonts w:ascii="Times New Roman" w:eastAsia="Noto Sans CJK SC Regular" w:hAnsi="Times New Roman" w:cs="Times New Roman"/>
        </w:rPr>
      </w:pPr>
    </w:p>
    <w:p w:rsidR="00CD32CE" w:rsidRDefault="00CD32CE" w:rsidP="00CD32CE">
      <w:pPr>
        <w:spacing w:after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697605"/>
            <wp:effectExtent l="0" t="0" r="3175" b="0"/>
            <wp:docPr id="1" name="Рисунок 1" descr="ÐÐ°ÑÑÐ¸Ð½ÐºÐ¸ Ð¿Ð¾ Ð·Ð°Ð¿ÑÐ¾ÑÑ Ð¿ÑÐ¾ÑÐ¾ÐºÐ¾Ð» Ð´Ð¸ÑÑÐ¸-ÑÐµÐ»Ð»Ð¼Ð°Ð½Ð° Ð½Ð° ÑÐ»Ð»Ð¸Ð¿ÑÐ¸ÑÐµÑÐºÐ¸Ñ ÐºÑÐ¸Ð²Ñ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ÐÐ°ÑÑÐ¸Ð½ÐºÐ¸ Ð¿Ð¾ Ð·Ð°Ð¿ÑÐ¾ÑÑ Ð¿ÑÐ¾ÑÐ¾ÐºÐ¾Ð» Ð´Ð¸ÑÑÐ¸-ÑÐµÐ»Ð»Ð¼Ð°Ð½Ð° Ð½Ð° ÑÐ»Ð»Ð¸Ð¿ÑÐ¸ÑÐµÑÐºÐ¸Ñ ÐºÑÐ¸Ð²ÑÑ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Блок-схема алгоритма Диффи-Хеллмана</w:t>
      </w:r>
    </w:p>
    <w:p w:rsidR="00CD32CE" w:rsidRPr="00CD32CE" w:rsidRDefault="00CD32CE" w:rsidP="00CD3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2C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CD32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</w:p>
    <w:p w:rsidR="00CD32CE" w:rsidRDefault="007B253F" w:rsidP="00CD32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0425" cy="1039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D32CE" w:rsidRDefault="00CD32CE" w:rsidP="00CD3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528819258"/>
    </w:p>
    <w:p w:rsidR="00CD32CE" w:rsidRPr="00CD32CE" w:rsidRDefault="00CD32CE" w:rsidP="00CD3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2C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bookmarkEnd w:id="4"/>
    </w:p>
    <w:p w:rsidR="00CD32CE" w:rsidRDefault="00CD32CE" w:rsidP="00CD3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написания лабораторной работы были изучены алгоритмы шифрования и дешифрования для аналога алгоритма Диффи-Хеллмана на основе эллиптических кривых, а также написаны их программные реализации. Были получены навыки усложнения и увеличения криптостойкости алгоритма Диффи-Хеллмана на основе эллиптических кривых, а также изучены модификации и режимы работы алгоритма Диффи-Хеллмана на основе эллиптических кривых.  </w:t>
      </w:r>
    </w:p>
    <w:p w:rsidR="00CD32CE" w:rsidRDefault="00CD3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7A03" w:rsidRPr="00A5575A" w:rsidRDefault="00F07A03" w:rsidP="005E3F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</w:t>
      </w:r>
      <w:r w:rsidRPr="00A557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3FD6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9607B1" w:rsidRDefault="00C90CEB" w:rsidP="00F07A0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lab</w:t>
      </w:r>
      <w:r w:rsidR="00CD32CE" w:rsidRPr="00CD32CE">
        <w:rPr>
          <w:rFonts w:ascii="Times New Roman" w:hAnsi="Times New Roman" w:cs="Times New Roman"/>
          <w:b/>
          <w:bCs/>
          <w:lang w:val="en-US"/>
        </w:rPr>
        <w:t>7</w:t>
      </w:r>
      <w:r w:rsidR="00C26049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py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from codecs import getdecoder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from codecs import getencoder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def strxor(a, b):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mlen = min(len(a), len(b))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a, b, xor = bytearray(a), bytearray(b), bytearray(mlen)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i in range(mlen):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xor[i] = a[i] ^ b[i]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bytes(xor)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_hexdecoder = getdecoder("hex")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_hexencoder = getencoder("hex")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def hexdec(data):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_hexdecoder(data)[0]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def hexenc(data):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_hexencoder(data)[0].decode("ascii")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def bytes2long(raw):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int(hexenc(raw), 16)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def long2bytes(n, size=32):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hex(int(n))[2:].rstrip("L")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len(res) % 2 != 0: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"0" + res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hexdec(res)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len(s) != size: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(size - len(s)) * b"\x00" + s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s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def modinvert(a, n):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a &lt; 0: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 k^-1 = p - (-k)^-1 mod p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n - modinvert(-a, n)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t, newt = 0, 1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r, newr = n, a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while newr != 0: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quotinent = r // newr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t, newt = newt, t - quotinent * newt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r, newr = newr, r - quotinent * newr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r &gt; 1: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-1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t &lt; 0: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= t + n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t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MODE2SIZE = {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2001: 32,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2012: 64,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DEFAULT_CURVE = "GostR3410_2001_CryptoPro_A_ParamSet"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# Curve parameters are the following: p, q, a, b, x, y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CURVE_PARAMS = {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"GostR3410_2001_CryptoPro_A_ParamSet": (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"FFFFFFFFFFFFFFFFFFFFFFFFFFFFFFFFFFFFFFFFFFFFFFFFFFFFFFFFFFFFFD97",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"FFFFFFFFFFFFFFFFFFFFFFFFFFFFFFFFFFFFFFFFFFFFFFFFFFFFFFFFFFFFFD94",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"00000000000000000000000000000000000000000000000000000000000000a6",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for c, params in CURVE_PARAMS.items():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CURVE_PARAMS[c] = [hexdec(param) for param in params]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class Curve(object):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 __init__(self, p, a, b):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self.p = bytes2long(p)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self.a = bytes2long(a)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self.b = bytes2long(b)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 _pos(self, v):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v &lt; 0: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v + self.p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v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 _add(self, p1x, p1y, p2x, p2y):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p1x == p2x and p1y == p2y: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# double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((3 * p1x * p1x + self.a) * modinvert(2 * p1y, self.p)) % self.p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 = self._pos(p2x - p1x) % self.p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 = self._pos(p2y - p1y) % self.p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(ty * modinvert(tx, self.p)) % self.p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tx = self._pos(t * t - p1x - p2x) % self.p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 = self._pos(t * (p1x - tx) - p1y) % self.p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tx, ty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 exp(self, degree, x=None, y=None):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x or self.x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y or self.y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tx = x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 = y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degree -= 1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degree == 0: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raise ValueError("Bad degree value")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while degree != 0: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degree &amp; 1 == 1: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tx, ty = self._add(tx, ty, x, y)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degree = degree &gt;&gt; 1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x, y = self._add(x, y, x, y)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tx, ty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def ellept(d_a, d_b, G):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curve = Curve(*CURVE_PARAMS["GostR3410_2001_CryptoPro_A_ParamSet"])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H_a = curve.exp(d_a, *G)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H_b = curve.exp(d_b, *G)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secret_a = curve.exp(d_a, *H_b)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secret_b = curve.exp(d_b, *H_a)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print('First: \n')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print('\t public: ', H_a)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print('\t private: ', secret_a)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print('First: \n')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print('\t public: ', H_b)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print('\t private: ', secret_b)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 secret_a == secret_b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secret_a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>if __name__ == '__main__':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d_a = 123123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d_b = 432123</w:t>
      </w:r>
    </w:p>
    <w:p w:rsidR="00CD32CE" w:rsidRPr="00CD32CE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 = (123123, 12312311)</w:t>
      </w:r>
    </w:p>
    <w:p w:rsidR="00F07A03" w:rsidRPr="002273F4" w:rsidRDefault="00CD32CE" w:rsidP="00CD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key = ellept(d_a, d_b, G)</w:t>
      </w:r>
    </w:p>
    <w:sectPr w:rsidR="00F07A03" w:rsidRPr="0022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45C2"/>
    <w:multiLevelType w:val="hybridMultilevel"/>
    <w:tmpl w:val="24D44558"/>
    <w:lvl w:ilvl="0" w:tplc="E5E872D0"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7B77983"/>
    <w:multiLevelType w:val="multilevel"/>
    <w:tmpl w:val="F84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17FD2"/>
    <w:multiLevelType w:val="hybridMultilevel"/>
    <w:tmpl w:val="D7A201FC"/>
    <w:lvl w:ilvl="0" w:tplc="94680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08C7B06"/>
    <w:multiLevelType w:val="hybridMultilevel"/>
    <w:tmpl w:val="1728A394"/>
    <w:lvl w:ilvl="0" w:tplc="D85851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62"/>
    <w:rsid w:val="001C1446"/>
    <w:rsid w:val="001E40E0"/>
    <w:rsid w:val="002273F4"/>
    <w:rsid w:val="00417627"/>
    <w:rsid w:val="00461666"/>
    <w:rsid w:val="00532861"/>
    <w:rsid w:val="005C3690"/>
    <w:rsid w:val="005D3FA1"/>
    <w:rsid w:val="005E3FD6"/>
    <w:rsid w:val="007627EE"/>
    <w:rsid w:val="007B253F"/>
    <w:rsid w:val="007E6C38"/>
    <w:rsid w:val="007F0E0F"/>
    <w:rsid w:val="008616CC"/>
    <w:rsid w:val="00866FE9"/>
    <w:rsid w:val="00901DE1"/>
    <w:rsid w:val="009607B1"/>
    <w:rsid w:val="0098640C"/>
    <w:rsid w:val="009B7162"/>
    <w:rsid w:val="009E4E03"/>
    <w:rsid w:val="00A04E4D"/>
    <w:rsid w:val="00A5575A"/>
    <w:rsid w:val="00C26049"/>
    <w:rsid w:val="00C476BD"/>
    <w:rsid w:val="00C675FE"/>
    <w:rsid w:val="00C90CEB"/>
    <w:rsid w:val="00CD32CE"/>
    <w:rsid w:val="00D7107F"/>
    <w:rsid w:val="00DC2D18"/>
    <w:rsid w:val="00F07A03"/>
    <w:rsid w:val="00F57F5F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ABC3B-D906-4330-9740-CE8D0A3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CD32CE"/>
    <w:pPr>
      <w:keepNext/>
      <w:spacing w:before="200" w:after="120" w:line="240" w:lineRule="auto"/>
      <w:outlineLvl w:val="1"/>
    </w:pPr>
    <w:rPr>
      <w:rFonts w:ascii="Liberation Serif" w:eastAsia="Times New Roman" w:hAnsi="Liberation Serif" w:cs="Lohit Devanagari"/>
      <w:b/>
      <w:bCs/>
      <w:color w:val="00000A"/>
      <w:sz w:val="36"/>
      <w:szCs w:val="36"/>
      <w:lang w:val="en-GB" w:eastAsia="zh-CN" w:bidi="hi-IN"/>
    </w:rPr>
  </w:style>
  <w:style w:type="paragraph" w:styleId="3">
    <w:name w:val="heading 3"/>
    <w:basedOn w:val="a"/>
    <w:link w:val="30"/>
    <w:semiHidden/>
    <w:unhideWhenUsed/>
    <w:qFormat/>
    <w:rsid w:val="00CD32CE"/>
    <w:pPr>
      <w:keepNext/>
      <w:spacing w:before="140" w:after="120" w:line="240" w:lineRule="auto"/>
      <w:outlineLvl w:val="2"/>
    </w:pPr>
    <w:rPr>
      <w:rFonts w:ascii="Liberation Serif" w:eastAsia="Times New Roman" w:hAnsi="Liberation Serif" w:cs="Lohit Devanagari"/>
      <w:b/>
      <w:bCs/>
      <w:color w:val="00000A"/>
      <w:sz w:val="28"/>
      <w:szCs w:val="28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07A03"/>
    <w:pPr>
      <w:spacing w:after="140" w:line="288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07A03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C2D1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E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CD32CE"/>
    <w:rPr>
      <w:rFonts w:ascii="Liberation Serif" w:eastAsia="Times New Roman" w:hAnsi="Liberation Serif" w:cs="Lohit Devanagari"/>
      <w:b/>
      <w:bCs/>
      <w:color w:val="00000A"/>
      <w:sz w:val="36"/>
      <w:szCs w:val="36"/>
      <w:lang w:val="en-GB" w:eastAsia="zh-CN" w:bidi="hi-IN"/>
    </w:rPr>
  </w:style>
  <w:style w:type="character" w:customStyle="1" w:styleId="30">
    <w:name w:val="Заголовок 3 Знак"/>
    <w:basedOn w:val="a0"/>
    <w:link w:val="3"/>
    <w:semiHidden/>
    <w:rsid w:val="00CD32CE"/>
    <w:rPr>
      <w:rFonts w:ascii="Liberation Serif" w:eastAsia="Times New Roman" w:hAnsi="Liberation Serif" w:cs="Lohit Devanagari"/>
      <w:b/>
      <w:bCs/>
      <w:color w:val="00000A"/>
      <w:sz w:val="28"/>
      <w:szCs w:val="28"/>
      <w:lang w:val="en-GB" w:eastAsia="zh-CN" w:bidi="hi-IN"/>
    </w:rPr>
  </w:style>
  <w:style w:type="character" w:customStyle="1" w:styleId="1">
    <w:name w:val="Заголовок 1 Знак"/>
    <w:basedOn w:val="a0"/>
    <w:uiPriority w:val="9"/>
    <w:qFormat/>
    <w:locked/>
    <w:rsid w:val="00CD32CE"/>
    <w:rPr>
      <w:rFonts w:asciiTheme="majorHAnsi" w:eastAsiaTheme="majorEastAsia" w:hAnsiTheme="majorHAnsi" w:cs="Mangal" w:hint="default"/>
      <w:b/>
      <w:bCs/>
      <w:color w:val="2F5496" w:themeColor="accent1" w:themeShade="BF"/>
      <w:sz w:val="28"/>
      <w:szCs w:val="25"/>
    </w:rPr>
  </w:style>
  <w:style w:type="character" w:customStyle="1" w:styleId="mwe-math-mathml-inline">
    <w:name w:val="mwe-math-mathml-inline"/>
    <w:basedOn w:val="a0"/>
    <w:rsid w:val="00CD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6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56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651597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3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24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8D544-460E-45A1-974B-0CB27EA18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1342</Words>
  <Characters>7653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Bachura Sacha</dc:creator>
  <cp:keywords/>
  <dc:description/>
  <cp:lastModifiedBy>Lina Kovalevskaya</cp:lastModifiedBy>
  <cp:revision>38</cp:revision>
  <dcterms:created xsi:type="dcterms:W3CDTF">2019-10-07T18:53:00Z</dcterms:created>
  <dcterms:modified xsi:type="dcterms:W3CDTF">2019-12-05T18:46:00Z</dcterms:modified>
</cp:coreProperties>
</file>