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436"/>
        <w:gridCol w:w="548"/>
        <w:gridCol w:w="543"/>
        <w:gridCol w:w="567"/>
        <w:gridCol w:w="660"/>
        <w:gridCol w:w="694"/>
        <w:gridCol w:w="1197"/>
        <w:gridCol w:w="13"/>
        <w:gridCol w:w="1040"/>
        <w:gridCol w:w="365"/>
        <w:gridCol w:w="852"/>
        <w:gridCol w:w="853"/>
      </w:tblGrid>
      <w:tr w:rsidR="004F31EB" w:rsidRPr="004F31EB" w14:paraId="7A9ED60C" w14:textId="77777777" w:rsidTr="00B436C5">
        <w:trPr>
          <w:trHeight w:val="567"/>
        </w:trPr>
        <w:tc>
          <w:tcPr>
            <w:tcW w:w="935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A48569" w14:textId="2260A7B0" w:rsidR="004F31EB" w:rsidRPr="004F31EB" w:rsidRDefault="004F31EB" w:rsidP="004F31EB">
            <w:pPr>
              <w:widowControl w:val="0"/>
              <w:autoSpaceDE w:val="0"/>
              <w:autoSpaceDN w:val="0"/>
              <w:spacing w:before="100" w:after="10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>Тест 11. Проверка времени восстановления перепада давления между помещениями</w:t>
            </w:r>
          </w:p>
        </w:tc>
      </w:tr>
      <w:tr w:rsidR="004F31EB" w:rsidRPr="004F31EB" w14:paraId="2811D0B3" w14:textId="77777777" w:rsidTr="00B436C5">
        <w:trPr>
          <w:trHeight w:val="567"/>
        </w:trPr>
        <w:tc>
          <w:tcPr>
            <w:tcW w:w="2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6807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33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7971" w14:textId="77777777" w:rsidR="004F31EB" w:rsidRPr="004F31EB" w:rsidRDefault="004F31EB" w:rsidP="004F31EB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szCs w:val="22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szCs w:val="22"/>
                <w:lang w:eastAsia="nl-NL"/>
                <w14:ligatures w14:val="none"/>
              </w:rPr>
              <w:t>21.01.2025</w:t>
            </w:r>
          </w:p>
        </w:tc>
      </w:tr>
      <w:tr w:rsidR="004F31EB" w:rsidRPr="004F31EB" w14:paraId="699EB3F2" w14:textId="77777777" w:rsidTr="00B436C5">
        <w:trPr>
          <w:trHeight w:val="567"/>
        </w:trPr>
        <w:tc>
          <w:tcPr>
            <w:tcW w:w="2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250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33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CB7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B436C5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Время восстановления перепадов давления между ЧП.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4F31EB" w:rsidRPr="004F31EB" w14:paraId="1CC4E013" w14:textId="77777777" w:rsidTr="00B436C5">
        <w:trPr>
          <w:trHeight w:val="567"/>
        </w:trPr>
        <w:tc>
          <w:tcPr>
            <w:tcW w:w="2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A3B7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33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7CA99" w14:textId="4F74D2C4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После открытия двери между помещениями (и/или ЧП) должен наблюдаться выход перепада давления за установленные пределы (уменьшение перепада давления)</w:t>
            </w:r>
          </w:p>
          <w:p w14:paraId="04A43A49" w14:textId="590C00A4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После возвращения положения двери в закрытое состояние значение перепада давления должно восстановиться до установленных пределов.</w:t>
            </w:r>
          </w:p>
          <w:p w14:paraId="2B5CA8CF" w14:textId="7C5EA1D8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Время восстановления перепада давления должно быть определено и составлять не более 300 сек.</w:t>
            </w:r>
          </w:p>
        </w:tc>
      </w:tr>
      <w:tr w:rsidR="004F31EB" w:rsidRPr="004F31EB" w14:paraId="5927FB31" w14:textId="77777777" w:rsidTr="00B436C5">
        <w:trPr>
          <w:trHeight w:val="567"/>
        </w:trPr>
        <w:tc>
          <w:tcPr>
            <w:tcW w:w="2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4E85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33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1DDE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До начала проведения измерений времени восстановления перепадов давления между помещениями, целесообразно убедиться в том, что:</w:t>
            </w:r>
          </w:p>
          <w:p w14:paraId="6D0A6BF0" w14:textId="400FECD0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расход приточного воздуха и баланс воздухообмена ЧП соответствует установленным требованиям;</w:t>
            </w:r>
          </w:p>
          <w:p w14:paraId="43DBB68C" w14:textId="1DCF8224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элементы ЧП, которые могут повлиять на перепад давления между помещениями, такие как двери, окна, передаточные устройства и т.д. находятся в закрытом состоянии;</w:t>
            </w:r>
          </w:p>
          <w:p w14:paraId="5EF6E31D" w14:textId="18E4C73F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система подготовки воздуха работает в установившемся режиме; вытяжные системы работают в соответствии с требованиями.</w:t>
            </w:r>
          </w:p>
          <w:p w14:paraId="4073A99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Во время испытания следует:</w:t>
            </w:r>
          </w:p>
          <w:p w14:paraId="303E3929" w14:textId="22FF24D0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убедиться, что разница перепада давления между смежными помещениями соответствует проектному значению относительно атмосферы;</w:t>
            </w:r>
          </w:p>
          <w:p w14:paraId="5E23A6EB" w14:textId="28DDF24A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измерение проводить в точках, расположенных приблизительно в центре ЧП, на удалении от мест подачи приточного воздуха и забора вытяжного воздуха, дверей и других локальных зон с высокой скоростью воздуха, которые могут оказать влияние на локальное давление в точке измерения</w:t>
            </w:r>
          </w:p>
          <w:p w14:paraId="18C77B1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Измерение проводить д</w:t>
            </w: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 xml:space="preserve">ифманометром </w:t>
            </w:r>
            <w:proofErr w:type="spellStart"/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Testo</w:t>
            </w:r>
            <w:proofErr w:type="spellEnd"/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 xml:space="preserve"> 510 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следующим образом:</w:t>
            </w:r>
          </w:p>
          <w:p w14:paraId="37C9BC2E" w14:textId="6D13369F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Открыть дверь, убедившись, что разница перепада изменилась, закрыть дверь;</w:t>
            </w:r>
          </w:p>
          <w:p w14:paraId="51450B99" w14:textId="51A54AB3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Продолжать измерение до восстановления начальных (необходимых) параметров перепада давления.</w:t>
            </w:r>
          </w:p>
          <w:p w14:paraId="60DAD315" w14:textId="0E27C8DA" w:rsidR="004F31EB" w:rsidRPr="004F31EB" w:rsidRDefault="00B436C5" w:rsidP="00B436C5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sym w:font="Wingdings" w:char="F09F"/>
            </w:r>
            <w:r>
              <w:rPr>
                <w:rFonts w:eastAsia="MS Mincho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4F31EB"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Время восстановления перепада давления фиксировать после закрытия дверей.</w:t>
            </w:r>
          </w:p>
          <w:p w14:paraId="45E0B90D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Результаты испытания занести в таблицу.</w:t>
            </w:r>
          </w:p>
        </w:tc>
      </w:tr>
      <w:tr w:rsidR="004F31EB" w:rsidRPr="004F31EB" w14:paraId="3C73EE3B" w14:textId="77777777" w:rsidTr="00B436C5">
        <w:trPr>
          <w:trHeight w:val="454"/>
        </w:trPr>
        <w:tc>
          <w:tcPr>
            <w:tcW w:w="935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C6DF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F31EB" w:rsidRPr="004F31EB" w14:paraId="6E7F53C1" w14:textId="77777777" w:rsidTr="00B436C5">
        <w:trPr>
          <w:trHeight w:val="567"/>
          <w:tblHeader/>
        </w:trPr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7222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Номер ЧП/смежное ЧП</w:t>
            </w:r>
          </w:p>
        </w:tc>
        <w:tc>
          <w:tcPr>
            <w:tcW w:w="4645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3702E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Перепад давления между помещениями, Па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6F04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Время восстановления перепада давления, сек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622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F31EB" w:rsidRPr="004F31EB" w14:paraId="7ADB84F1" w14:textId="77777777" w:rsidTr="00B436C5">
        <w:trPr>
          <w:trHeight w:val="1400"/>
          <w:tblHeader/>
        </w:trPr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F32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9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5CC9B3B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по проекту (расчётное) ±3</w:t>
            </w:r>
          </w:p>
        </w:tc>
        <w:tc>
          <w:tcPr>
            <w:tcW w:w="11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4100D11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перед началом испытания</w:t>
            </w:r>
          </w:p>
        </w:tc>
        <w:tc>
          <w:tcPr>
            <w:tcW w:w="135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</w:tcPr>
          <w:p w14:paraId="576350F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во время открытия двери</w:t>
            </w:r>
          </w:p>
        </w:tc>
        <w:tc>
          <w:tcPr>
            <w:tcW w:w="11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14:paraId="182661F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после закрытия двери</w:t>
            </w:r>
          </w:p>
        </w:tc>
        <w:tc>
          <w:tcPr>
            <w:tcW w:w="1418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7E2D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73EB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D7A5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B436C5" w:rsidRPr="004F31EB" w14:paraId="6D95A8B6" w14:textId="77777777" w:rsidTr="003F4BB6">
        <w:trPr>
          <w:trHeight w:val="227"/>
          <w:tblHeader/>
        </w:trPr>
        <w:tc>
          <w:tcPr>
            <w:tcW w:w="9355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D98A3" w14:textId="37A30A7A" w:rsidR="00B436C5" w:rsidRPr="004F31EB" w:rsidRDefault="00B436C5" w:rsidP="00B436C5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lastRenderedPageBreak/>
              <w:t xml:space="preserve">{% </w:t>
            </w:r>
            <w:proofErr w:type="spellStart"/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>for</w:t>
            </w:r>
            <w:proofErr w:type="spellEnd"/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 xml:space="preserve"> </w:t>
            </w:r>
            <w:proofErr w:type="spellStart"/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>room</w:t>
            </w:r>
            <w:proofErr w:type="spellEnd"/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 xml:space="preserve"> </w:t>
            </w:r>
            <w:proofErr w:type="spellStart"/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>in</w:t>
            </w:r>
            <w:proofErr w:type="spellEnd"/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 xml:space="preserve"> </w:t>
            </w:r>
            <w:proofErr w:type="spellStart"/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>rooms</w:t>
            </w:r>
            <w:proofErr w:type="spellEnd"/>
            <w:r w:rsidRPr="00D37CE0">
              <w:rPr>
                <w:rFonts w:eastAsia="Times New Roman" w:cs="Times New Roman"/>
                <w:i/>
                <w:color w:val="000000"/>
                <w:kern w:val="0"/>
                <w:lang w:eastAsia="nl-NL"/>
                <w14:ligatures w14:val="none"/>
              </w:rPr>
              <w:t xml:space="preserve"> %}</w:t>
            </w:r>
          </w:p>
        </w:tc>
      </w:tr>
      <w:tr w:rsidR="00B436C5" w:rsidRPr="004F31EB" w14:paraId="039AD0DC" w14:textId="77777777" w:rsidTr="00B436C5">
        <w:trPr>
          <w:trHeight w:val="227"/>
          <w:tblHeader/>
        </w:trPr>
        <w:tc>
          <w:tcPr>
            <w:tcW w:w="158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F69C6" w14:textId="15E499F2" w:rsidR="00B436C5" w:rsidRPr="004F31EB" w:rsidRDefault="00B436C5" w:rsidP="00B436C5">
            <w:pPr>
              <w:widowControl w:val="0"/>
              <w:autoSpaceDE w:val="0"/>
              <w:autoSpaceDN w:val="0"/>
              <w:spacing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F12BB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{{ </w:t>
            </w:r>
            <w:proofErr w:type="spellStart"/>
            <w:r w:rsidRPr="00F12BB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room.num</w:t>
            </w:r>
            <w:proofErr w:type="spellEnd"/>
            <w:r w:rsidRPr="00F12BB5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}}</w:t>
            </w:r>
            <w:r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val="en-US" w:eastAsia="ru-RU"/>
                <w14:ligatures w14:val="none"/>
              </w:rPr>
              <w:t>/</w:t>
            </w:r>
            <w:r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 xml:space="preserve"> </w:t>
            </w:r>
          </w:p>
        </w:tc>
        <w:tc>
          <w:tcPr>
            <w:tcW w:w="9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9CA8A" w14:textId="16066953" w:rsidR="00B436C5" w:rsidRPr="004F31EB" w:rsidRDefault="00B436C5" w:rsidP="00B436C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MS Mincho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0E490F">
              <w:rPr>
                <w:rFonts w:eastAsia="MS Mincho"/>
                <w:bCs/>
                <w:color w:val="000000"/>
                <w:lang w:eastAsia="ru-RU"/>
              </w:rPr>
              <w:t xml:space="preserve">{{ </w:t>
            </w:r>
            <w:proofErr w:type="spellStart"/>
            <w:r w:rsidRPr="000E490F">
              <w:rPr>
                <w:rFonts w:eastAsia="MS Mincho"/>
                <w:bCs/>
                <w:color w:val="000000"/>
                <w:lang w:eastAsia="ru-RU"/>
              </w:rPr>
              <w:t>room.dp</w:t>
            </w:r>
            <w:proofErr w:type="spellEnd"/>
            <w:r w:rsidRPr="000E490F">
              <w:rPr>
                <w:rFonts w:eastAsia="MS Mincho"/>
                <w:bCs/>
                <w:color w:val="000000"/>
                <w:lang w:eastAsia="ru-RU"/>
              </w:rPr>
              <w:t xml:space="preserve"> }}</w:t>
            </w:r>
          </w:p>
        </w:tc>
        <w:tc>
          <w:tcPr>
            <w:tcW w:w="11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BE27A" w14:textId="3B7404FC" w:rsidR="00B436C5" w:rsidRPr="004F31EB" w:rsidRDefault="00B436C5" w:rsidP="00B436C5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11</w:t>
            </w:r>
          </w:p>
        </w:tc>
        <w:tc>
          <w:tcPr>
            <w:tcW w:w="135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C5410" w14:textId="6CEFFB21" w:rsidR="00B436C5" w:rsidRPr="004F31EB" w:rsidRDefault="00B436C5" w:rsidP="00B436C5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0</w:t>
            </w:r>
          </w:p>
        </w:tc>
        <w:tc>
          <w:tcPr>
            <w:tcW w:w="11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1B977" w14:textId="4D821B0C" w:rsidR="00B436C5" w:rsidRPr="004F31EB" w:rsidRDefault="00B436C5" w:rsidP="00B436C5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12</w:t>
            </w:r>
          </w:p>
        </w:tc>
        <w:tc>
          <w:tcPr>
            <w:tcW w:w="141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4C0ED" w14:textId="13547128" w:rsidR="00B436C5" w:rsidRPr="004F31EB" w:rsidRDefault="00B436C5" w:rsidP="00B436C5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63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A34DD" w14:textId="77777777" w:rsidR="00B436C5" w:rsidRPr="004F31EB" w:rsidRDefault="00B436C5" w:rsidP="00B436C5">
            <w:pPr>
              <w:numPr>
                <w:ilvl w:val="0"/>
                <w:numId w:val="23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AEA49" w14:textId="6389E3E8" w:rsidR="00B436C5" w:rsidRPr="004F31EB" w:rsidRDefault="00B436C5" w:rsidP="00B436C5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D37CE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{% </w:t>
            </w:r>
            <w:proofErr w:type="spellStart"/>
            <w:r w:rsidRPr="00D37CE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endfor</w:t>
            </w:r>
            <w:proofErr w:type="spellEnd"/>
            <w:r w:rsidRPr="00D37CE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%}</w:t>
            </w:r>
          </w:p>
        </w:tc>
      </w:tr>
      <w:tr w:rsidR="00B436C5" w:rsidRPr="004F31EB" w14:paraId="457258EB" w14:textId="77777777" w:rsidTr="00B436C5">
        <w:trPr>
          <w:trHeight w:val="567"/>
        </w:trPr>
        <w:tc>
          <w:tcPr>
            <w:tcW w:w="434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1858AC3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5014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B292B64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</w:p>
        </w:tc>
      </w:tr>
      <w:tr w:rsidR="00B436C5" w:rsidRPr="004F31EB" w14:paraId="399659DB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CA150C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7D157A48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0200FF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FED19B1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5FF7A16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4FB6F37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CE666EC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E0752B0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9FBF371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11B71729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380042F5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0F9E9EB6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010EB9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26340E63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3B54E1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6BAC0C92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18ACDB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25B7B51B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6B3406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val="en-US" w:eastAsia="ru-RU"/>
                <w14:ligatures w14:val="none"/>
              </w:rPr>
            </w:pPr>
          </w:p>
        </w:tc>
      </w:tr>
      <w:tr w:rsidR="00B436C5" w:rsidRPr="004F31EB" w14:paraId="368D54DF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AB8801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309F09EA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FDC5ED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611A3FF3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4C104D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6C66CD79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142F49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05599571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E57F83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5C39845C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C6C327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4697F439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597AB6B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47B8CE74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810C11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63C67FDD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7D50FA9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B436C5" w:rsidRPr="004F31EB" w14:paraId="7305F737" w14:textId="77777777" w:rsidTr="00B436C5">
        <w:trPr>
          <w:trHeight w:val="57"/>
        </w:trPr>
        <w:tc>
          <w:tcPr>
            <w:tcW w:w="9355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242756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436C5" w:rsidRPr="004F31EB" w14:paraId="28912B62" w14:textId="77777777" w:rsidTr="00B436C5">
        <w:trPr>
          <w:trHeight w:val="567"/>
        </w:trPr>
        <w:tc>
          <w:tcPr>
            <w:tcW w:w="624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9E52D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9D447" w14:textId="77777777" w:rsidR="00B436C5" w:rsidRPr="004F31EB" w:rsidRDefault="00B436C5" w:rsidP="00B436C5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-</w:t>
            </w:r>
          </w:p>
        </w:tc>
        <w:tc>
          <w:tcPr>
            <w:tcW w:w="207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174F9" w14:textId="77777777" w:rsidR="00B436C5" w:rsidRPr="004F31EB" w:rsidRDefault="00B436C5" w:rsidP="00B436C5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</w:tr>
      <w:tr w:rsidR="00B436C5" w:rsidRPr="004F31EB" w14:paraId="342DC4CB" w14:textId="77777777" w:rsidTr="00B436C5">
        <w:trPr>
          <w:trHeight w:val="567"/>
        </w:trPr>
        <w:tc>
          <w:tcPr>
            <w:tcW w:w="311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3A078C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6180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4F31E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3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92499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4F31E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Нет</w:t>
            </w:r>
          </w:p>
        </w:tc>
      </w:tr>
      <w:tr w:rsidR="00B436C5" w:rsidRPr="004F31EB" w14:paraId="347C477A" w14:textId="77777777" w:rsidTr="00B436C5">
        <w:trPr>
          <w:trHeight w:val="567"/>
        </w:trPr>
        <w:tc>
          <w:tcPr>
            <w:tcW w:w="3114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376F6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57A5B0" w14:textId="77777777" w:rsidR="00B436C5" w:rsidRPr="004F31EB" w:rsidRDefault="00B436C5" w:rsidP="00B436C5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4A495186" w14:textId="196610E9" w:rsidR="004F31EB" w:rsidRDefault="004F31EB" w:rsidP="004F31EB"/>
    <w:p w14:paraId="7BA3811C" w14:textId="77777777" w:rsidR="004F31EB" w:rsidRDefault="004F31EB" w:rsidP="004F31EB">
      <w: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7"/>
        <w:gridCol w:w="341"/>
        <w:gridCol w:w="621"/>
        <w:gridCol w:w="231"/>
        <w:gridCol w:w="1229"/>
        <w:gridCol w:w="194"/>
        <w:gridCol w:w="1649"/>
        <w:gridCol w:w="62"/>
        <w:gridCol w:w="1040"/>
        <w:gridCol w:w="356"/>
        <w:gridCol w:w="812"/>
        <w:gridCol w:w="41"/>
        <w:gridCol w:w="853"/>
      </w:tblGrid>
      <w:tr w:rsidR="004F31EB" w:rsidRPr="004F31EB" w14:paraId="50E94E1F" w14:textId="77777777" w:rsidTr="004F31EB">
        <w:trPr>
          <w:cantSplit/>
          <w:trHeight w:val="567"/>
        </w:trPr>
        <w:tc>
          <w:tcPr>
            <w:tcW w:w="93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0D71D" w14:textId="710DC381" w:rsidR="004F31EB" w:rsidRPr="004F31EB" w:rsidRDefault="004F31EB" w:rsidP="004F31EB">
            <w:pPr>
              <w:widowControl w:val="0"/>
              <w:autoSpaceDE w:val="0"/>
              <w:autoSpaceDN w:val="0"/>
              <w:spacing w:before="100" w:after="10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lastRenderedPageBreak/>
              <w:t>Тест 11. Проверка</w:t>
            </w:r>
            <w:r w:rsidRPr="004F31EB">
              <w:rPr>
                <w:rFonts w:eastAsia="Times New Roman" w:cs="Times New Roman"/>
                <w:b/>
                <w:bCs/>
                <w:color w:val="212121"/>
                <w:kern w:val="0"/>
                <w:sz w:val="24"/>
                <w:lang w:eastAsia="ru-RU"/>
                <w14:ligatures w14:val="none"/>
              </w:rPr>
              <w:t xml:space="preserve"> температуры и относительной влажности в ЧП</w:t>
            </w:r>
          </w:p>
        </w:tc>
      </w:tr>
      <w:tr w:rsidR="004F31EB" w:rsidRPr="004F31EB" w14:paraId="1649E081" w14:textId="77777777" w:rsidTr="004F31EB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6EC4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25029" w14:textId="77777777" w:rsidR="004F31EB" w:rsidRPr="004F31EB" w:rsidRDefault="004F31EB" w:rsidP="004F31EB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21.01.2025</w:t>
            </w:r>
          </w:p>
        </w:tc>
      </w:tr>
      <w:tr w:rsidR="004F31EB" w:rsidRPr="004F31EB" w14:paraId="2329182B" w14:textId="77777777" w:rsidTr="004F31EB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683C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9B3F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Температура и относительная влажность</w:t>
            </w: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 xml:space="preserve"> воздуха в ЧП и Контролируемых зонах</w:t>
            </w:r>
          </w:p>
        </w:tc>
      </w:tr>
      <w:tr w:rsidR="004F31EB" w:rsidRPr="004F31EB" w14:paraId="57B01961" w14:textId="77777777" w:rsidTr="004F31EB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0E78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E67C8" w14:textId="77777777" w:rsidR="004F31EB" w:rsidRPr="004F31EB" w:rsidRDefault="004F31EB" w:rsidP="004F31EB">
            <w:pPr>
              <w:keepLines/>
              <w:widowControl w:val="0"/>
              <w:numPr>
                <w:ilvl w:val="0"/>
                <w:numId w:val="22"/>
              </w:numPr>
              <w:tabs>
                <w:tab w:val="left" w:pos="284"/>
              </w:tabs>
              <w:autoSpaceDE w:val="0"/>
              <w:autoSpaceDN w:val="0"/>
              <w:spacing w:after="0" w:line="264" w:lineRule="auto"/>
              <w:ind w:left="0" w:firstLine="0"/>
              <w:contextualSpacing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14:ligatures w14:val="none"/>
              </w:rPr>
              <w:t>Измеренные значения температуры и относительной влажности воздуха должны соответствовать нормам, указанным в проектно-технической документации (таблица 3)</w:t>
            </w:r>
          </w:p>
        </w:tc>
      </w:tr>
      <w:tr w:rsidR="004F31EB" w:rsidRPr="004F31EB" w14:paraId="162CF10B" w14:textId="77777777" w:rsidTr="004F31EB">
        <w:trPr>
          <w:cantSplit/>
          <w:trHeight w:val="567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A812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08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9394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Испытание провести следующим образом:</w:t>
            </w:r>
          </w:p>
          <w:p w14:paraId="2AA7A559" w14:textId="77777777" w:rsidR="004F31EB" w:rsidRPr="004F31EB" w:rsidRDefault="004F31EB" w:rsidP="004F31EB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Измеритель-регистратор расположить на высоте рабочего места на расстоянии не менее 300 мм от потолка, стен и пола ЧП. При определении места расположения датчика учесть близость источников тепла;</w:t>
            </w:r>
          </w:p>
          <w:p w14:paraId="7C7F1C86" w14:textId="77777777" w:rsidR="004F31EB" w:rsidRPr="004F31EB" w:rsidRDefault="004F31EB" w:rsidP="004F31EB">
            <w:pPr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Измерение выполнить трижды в течение одной рабочей смены (утром, днём, вечером) в течение 5 минут (периодичность измерений 1 минута).</w:t>
            </w:r>
          </w:p>
          <w:p w14:paraId="33762EAD" w14:textId="77777777" w:rsidR="004F31EB" w:rsidRPr="004F31EB" w:rsidRDefault="004F31EB" w:rsidP="004F31EB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Измерения относительной влажности выполнять одновременно с измерением температуры в тех же точках;</w:t>
            </w:r>
          </w:p>
          <w:p w14:paraId="57E96F33" w14:textId="77777777" w:rsidR="004F31EB" w:rsidRPr="004F31EB" w:rsidRDefault="004F31EB" w:rsidP="004F31EB">
            <w:pPr>
              <w:widowControl w:val="0"/>
              <w:numPr>
                <w:ilvl w:val="0"/>
                <w:numId w:val="3"/>
              </w:numPr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Выбрать минимальное, максимальное значение и вычислить среднее значение температуры и относительной влажности в каждом помещении по формуле:</w:t>
            </w:r>
          </w:p>
          <w:p w14:paraId="315BD4E4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proofErr w:type="spellStart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Т</w:t>
            </w:r>
            <w:r w:rsidRPr="004F31EB">
              <w:rPr>
                <w:rFonts w:eastAsia="Times New Roman" w:cs="Times New Roman"/>
                <w:color w:val="auto"/>
                <w:kern w:val="0"/>
                <w:vertAlign w:val="subscript"/>
                <w:lang w:eastAsia="ru-RU"/>
                <w14:ligatures w14:val="none"/>
              </w:rPr>
              <w:t>ср</w:t>
            </w:r>
            <w:proofErr w:type="spellEnd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=</w:t>
            </w:r>
            <w:proofErr w:type="spellStart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Т</w:t>
            </w:r>
            <w:r w:rsidRPr="004F31EB">
              <w:rPr>
                <w:rFonts w:eastAsia="Times New Roman" w:cs="Times New Roman"/>
                <w:color w:val="auto"/>
                <w:kern w:val="0"/>
                <w:vertAlign w:val="subscript"/>
                <w:lang w:eastAsia="ru-RU"/>
                <w14:ligatures w14:val="none"/>
              </w:rPr>
              <w:t>сум</w:t>
            </w:r>
            <w:proofErr w:type="spellEnd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/</w:t>
            </w:r>
            <w:r w:rsidRPr="004F31EB"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  <w:t>n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,    (1)</w:t>
            </w:r>
          </w:p>
          <w:p w14:paraId="2B02EEBE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  <w:t>RH</w:t>
            </w:r>
            <w:r w:rsidRPr="004F31EB">
              <w:rPr>
                <w:rFonts w:eastAsia="Times New Roman" w:cs="Times New Roman"/>
                <w:color w:val="auto"/>
                <w:kern w:val="0"/>
                <w:vertAlign w:val="subscript"/>
                <w:lang w:eastAsia="ru-RU"/>
                <w14:ligatures w14:val="none"/>
              </w:rPr>
              <w:t>ср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=</w:t>
            </w:r>
            <w:r w:rsidRPr="004F31EB"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  <w:t>RH</w:t>
            </w:r>
            <w:r w:rsidRPr="004F31EB">
              <w:rPr>
                <w:rFonts w:eastAsia="Times New Roman" w:cs="Times New Roman"/>
                <w:color w:val="auto"/>
                <w:kern w:val="0"/>
                <w:vertAlign w:val="subscript"/>
                <w:lang w:eastAsia="ru-RU"/>
                <w14:ligatures w14:val="none"/>
              </w:rPr>
              <w:t>сум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/</w:t>
            </w:r>
            <w:r w:rsidRPr="004F31EB"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  <w:t>n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,    (2)</w:t>
            </w:r>
          </w:p>
          <w:p w14:paraId="2A8DC68B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где </w:t>
            </w:r>
            <w:proofErr w:type="spellStart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Т</w:t>
            </w:r>
            <w:r w:rsidRPr="004F31EB">
              <w:rPr>
                <w:rFonts w:eastAsia="Times New Roman" w:cs="Times New Roman"/>
                <w:color w:val="auto"/>
                <w:kern w:val="0"/>
                <w:vertAlign w:val="subscript"/>
                <w:lang w:eastAsia="ru-RU"/>
                <w14:ligatures w14:val="none"/>
              </w:rPr>
              <w:t>ср</w:t>
            </w:r>
            <w:proofErr w:type="spellEnd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- среднее значение температуры,</w:t>
            </w: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 xml:space="preserve"> °С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;</w:t>
            </w:r>
          </w:p>
          <w:p w14:paraId="1C067BF8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proofErr w:type="spellStart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Т</w:t>
            </w:r>
            <w:r w:rsidRPr="004F31EB">
              <w:rPr>
                <w:rFonts w:eastAsia="Times New Roman" w:cs="Times New Roman"/>
                <w:color w:val="auto"/>
                <w:kern w:val="0"/>
                <w:vertAlign w:val="subscript"/>
                <w:lang w:eastAsia="ru-RU"/>
                <w14:ligatures w14:val="none"/>
              </w:rPr>
              <w:t>сум</w:t>
            </w:r>
            <w:proofErr w:type="spellEnd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– сумма измеренных значений температуры </w:t>
            </w: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°С;</w:t>
            </w:r>
          </w:p>
          <w:p w14:paraId="3FCE98C8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  <w:t>RH</w:t>
            </w:r>
            <w:r w:rsidRPr="004F31EB">
              <w:rPr>
                <w:rFonts w:eastAsia="Times New Roman" w:cs="Times New Roman"/>
                <w:color w:val="auto"/>
                <w:kern w:val="0"/>
                <w:vertAlign w:val="subscript"/>
                <w:lang w:eastAsia="ru-RU"/>
                <w14:ligatures w14:val="none"/>
              </w:rPr>
              <w:t>ср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- среднее значение влажности,</w:t>
            </w: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 xml:space="preserve"> %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;</w:t>
            </w:r>
          </w:p>
          <w:p w14:paraId="73C819A1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  <w:t>RH</w:t>
            </w:r>
            <w:r w:rsidRPr="004F31EB">
              <w:rPr>
                <w:rFonts w:eastAsia="Times New Roman" w:cs="Times New Roman"/>
                <w:color w:val="auto"/>
                <w:kern w:val="0"/>
                <w:vertAlign w:val="subscript"/>
                <w:lang w:eastAsia="ru-RU"/>
                <w14:ligatures w14:val="none"/>
              </w:rPr>
              <w:t>сум</w:t>
            </w: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– сумма измеренных значений влажности</w:t>
            </w: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, %;</w:t>
            </w:r>
          </w:p>
          <w:p w14:paraId="5E8C21AF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val="en-US" w:eastAsia="ru-RU"/>
                <w14:ligatures w14:val="none"/>
              </w:rPr>
              <w:t>n</w:t>
            </w: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 xml:space="preserve"> – количество измерений.</w:t>
            </w:r>
          </w:p>
          <w:p w14:paraId="40F51B81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Результаты занести в таблицу.</w:t>
            </w:r>
          </w:p>
        </w:tc>
      </w:tr>
      <w:tr w:rsidR="004F31EB" w:rsidRPr="004F31EB" w14:paraId="7745BBAD" w14:textId="77777777" w:rsidTr="004F31EB">
        <w:trPr>
          <w:cantSplit/>
          <w:trHeight w:val="567"/>
        </w:trPr>
        <w:tc>
          <w:tcPr>
            <w:tcW w:w="93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7E9E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4F31EB" w:rsidRPr="004F31EB" w14:paraId="5E75BD5E" w14:textId="77777777" w:rsidTr="004F31EB">
        <w:trPr>
          <w:trHeight w:val="567"/>
          <w:tblHeader/>
        </w:trPr>
        <w:tc>
          <w:tcPr>
            <w:tcW w:w="19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3CDC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Измеряемый параметр</w:t>
            </w:r>
          </w:p>
        </w:tc>
        <w:tc>
          <w:tcPr>
            <w:tcW w:w="9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A59B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Номер точки</w:t>
            </w:r>
          </w:p>
        </w:tc>
        <w:tc>
          <w:tcPr>
            <w:tcW w:w="476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1404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Измеренное значение</w:t>
            </w:r>
          </w:p>
        </w:tc>
        <w:tc>
          <w:tcPr>
            <w:tcW w:w="1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D0DC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F31EB" w:rsidRPr="004F31EB" w14:paraId="6E2EF935" w14:textId="77777777" w:rsidTr="004F31EB">
        <w:trPr>
          <w:trHeight w:val="567"/>
          <w:tblHeader/>
        </w:trPr>
        <w:tc>
          <w:tcPr>
            <w:tcW w:w="19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E9C9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96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9ED6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44F4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  <w:t>минимальное</w:t>
            </w:r>
          </w:p>
        </w:tc>
        <w:tc>
          <w:tcPr>
            <w:tcW w:w="1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1EA4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  <w:t>максимальное</w:t>
            </w:r>
          </w:p>
        </w:tc>
        <w:tc>
          <w:tcPr>
            <w:tcW w:w="145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561F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  <w:t>среднее</w:t>
            </w:r>
          </w:p>
        </w:tc>
        <w:tc>
          <w:tcPr>
            <w:tcW w:w="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BEEB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2908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4F31EB" w:rsidRPr="004F31EB" w14:paraId="03E33784" w14:textId="77777777" w:rsidTr="004F31EB">
        <w:trPr>
          <w:trHeight w:val="340"/>
        </w:trPr>
        <w:tc>
          <w:tcPr>
            <w:tcW w:w="9356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B5D9E" w14:textId="43E87CE9" w:rsidR="004F31EB" w:rsidRPr="004F31EB" w:rsidRDefault="00B436C5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832709">
              <w:rPr>
                <w:rFonts w:cs="Times New Roman"/>
                <w:i/>
                <w:color w:val="000000"/>
                <w:lang w:val="nl-NL" w:eastAsia="nl-NL"/>
              </w:rPr>
              <w:t>{% for room in rooms %}</w:t>
            </w:r>
          </w:p>
        </w:tc>
      </w:tr>
      <w:tr w:rsidR="00B436C5" w:rsidRPr="004F31EB" w14:paraId="7EB9DE6E" w14:textId="77777777" w:rsidTr="004F31EB">
        <w:trPr>
          <w:trHeight w:val="340"/>
        </w:trPr>
        <w:tc>
          <w:tcPr>
            <w:tcW w:w="9356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D14F6" w14:textId="232A578F" w:rsidR="00B436C5" w:rsidRPr="004F31EB" w:rsidRDefault="00B436C5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lang w:eastAsia="ru-RU"/>
                <w14:ligatures w14:val="none"/>
              </w:rPr>
              <w:t xml:space="preserve">Помещение </w:t>
            </w:r>
            <w:r w:rsidRPr="00B436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val="en-US" w:eastAsia="ru-RU"/>
                <w14:ligatures w14:val="none"/>
              </w:rPr>
              <w:t xml:space="preserve">{{ </w:t>
            </w:r>
            <w:proofErr w:type="spellStart"/>
            <w:r w:rsidRPr="00B436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val="en-US" w:eastAsia="ru-RU"/>
                <w14:ligatures w14:val="none"/>
              </w:rPr>
              <w:t>room.num</w:t>
            </w:r>
            <w:proofErr w:type="spellEnd"/>
            <w:r w:rsidRPr="00B436C5">
              <w:rPr>
                <w:rFonts w:eastAsia="Times New Roman" w:cs="Times New Roman"/>
                <w:b/>
                <w:bCs/>
                <w:color w:val="000000"/>
                <w:kern w:val="0"/>
                <w:szCs w:val="22"/>
                <w:lang w:val="en-US" w:eastAsia="ru-RU"/>
                <w14:ligatures w14:val="none"/>
              </w:rPr>
              <w:t xml:space="preserve"> }}</w:t>
            </w:r>
          </w:p>
        </w:tc>
      </w:tr>
      <w:tr w:rsidR="004F31EB" w:rsidRPr="004F31EB" w14:paraId="0C287982" w14:textId="77777777" w:rsidTr="004F31EB">
        <w:trPr>
          <w:trHeight w:val="454"/>
        </w:trPr>
        <w:tc>
          <w:tcPr>
            <w:tcW w:w="1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5708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Температура, °С</w:t>
            </w:r>
          </w:p>
        </w:tc>
        <w:tc>
          <w:tcPr>
            <w:tcW w:w="962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A15D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511E1" w14:textId="0AF5C6B1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</w:p>
        </w:tc>
        <w:tc>
          <w:tcPr>
            <w:tcW w:w="1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BBBBC" w14:textId="248E87A0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</w:p>
        </w:tc>
        <w:tc>
          <w:tcPr>
            <w:tcW w:w="145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DCA5B" w14:textId="6C917DA8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8BB3B" w14:textId="77777777" w:rsidR="004F31EB" w:rsidRPr="004F31EB" w:rsidRDefault="004F31EB" w:rsidP="004F31EB">
            <w:pPr>
              <w:numPr>
                <w:ilvl w:val="0"/>
                <w:numId w:val="16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3ACC8" w14:textId="77777777" w:rsidR="004F31EB" w:rsidRPr="004F31EB" w:rsidRDefault="004F31EB" w:rsidP="004F31EB">
            <w:pPr>
              <w:spacing w:after="0" w:line="276" w:lineRule="auto"/>
              <w:ind w:left="360"/>
              <w:jc w:val="both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</w:tr>
      <w:tr w:rsidR="004F31EB" w:rsidRPr="004F31EB" w14:paraId="32C20E8B" w14:textId="77777777" w:rsidTr="004F31EB">
        <w:trPr>
          <w:trHeight w:val="397"/>
        </w:trPr>
        <w:tc>
          <w:tcPr>
            <w:tcW w:w="19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A25A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Относительная влажность. %</w:t>
            </w:r>
          </w:p>
        </w:tc>
        <w:tc>
          <w:tcPr>
            <w:tcW w:w="96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33EB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654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93A5D" w14:textId="502B0CBA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</w:p>
        </w:tc>
        <w:tc>
          <w:tcPr>
            <w:tcW w:w="1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0B377" w14:textId="12A7F33C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</w:p>
        </w:tc>
        <w:tc>
          <w:tcPr>
            <w:tcW w:w="145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1A01E" w14:textId="11D4254F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8681A" w14:textId="77777777" w:rsidR="004F31EB" w:rsidRPr="004F31EB" w:rsidRDefault="004F31EB" w:rsidP="004F31EB">
            <w:pPr>
              <w:numPr>
                <w:ilvl w:val="0"/>
                <w:numId w:val="16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E990B" w14:textId="2EAB038C" w:rsidR="004F31EB" w:rsidRPr="004F31EB" w:rsidRDefault="00B436C5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B07ECE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nl-NL" w:eastAsia="nl-NL"/>
                <w14:ligatures w14:val="none"/>
              </w:rPr>
              <w:t>{% endfor %}</w:t>
            </w:r>
          </w:p>
        </w:tc>
      </w:tr>
      <w:tr w:rsidR="004F31EB" w:rsidRPr="004F31EB" w14:paraId="562A2075" w14:textId="77777777" w:rsidTr="004F31EB">
        <w:trPr>
          <w:trHeight w:val="567"/>
        </w:trPr>
        <w:tc>
          <w:tcPr>
            <w:tcW w:w="434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2168941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5007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406DBC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</w:p>
        </w:tc>
      </w:tr>
      <w:tr w:rsidR="004F31EB" w:rsidRPr="004F31EB" w14:paraId="1917D37F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92C071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642DC417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2196B1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6ADE7FFB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22830A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691F974D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E0A4C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1B0D54AE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BFC59C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7BF37E66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97656F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3BC9925E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744F72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2221A07E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F00F0C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265C3C9A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F16BCF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46AFEA9B" w14:textId="77777777" w:rsidTr="004F31EB">
        <w:trPr>
          <w:trHeight w:val="57"/>
        </w:trPr>
        <w:tc>
          <w:tcPr>
            <w:tcW w:w="9356" w:type="dxa"/>
            <w:gridSpan w:val="1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B8DB6F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F31EB" w:rsidRPr="004F31EB" w14:paraId="2470A1A5" w14:textId="77777777" w:rsidTr="004F31EB">
        <w:trPr>
          <w:trHeight w:val="567"/>
        </w:trPr>
        <w:tc>
          <w:tcPr>
            <w:tcW w:w="625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818D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DFCD2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6, 11</w:t>
            </w:r>
          </w:p>
        </w:tc>
        <w:tc>
          <w:tcPr>
            <w:tcW w:w="206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8E2C6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</w:tr>
      <w:tr w:rsidR="004F31EB" w:rsidRPr="004F31EB" w14:paraId="296409C2" w14:textId="77777777" w:rsidTr="004F31EB">
        <w:trPr>
          <w:trHeight w:val="468"/>
        </w:trPr>
        <w:tc>
          <w:tcPr>
            <w:tcW w:w="312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5F70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1C6D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4F31E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310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5178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4F31E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Нет</w:t>
            </w:r>
          </w:p>
        </w:tc>
      </w:tr>
      <w:tr w:rsidR="004F31EB" w:rsidRPr="004F31EB" w14:paraId="5C82F6CB" w14:textId="77777777" w:rsidTr="004F31EB">
        <w:trPr>
          <w:trHeight w:val="468"/>
        </w:trPr>
        <w:tc>
          <w:tcPr>
            <w:tcW w:w="31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130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6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02765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</w:t>
            </w:r>
          </w:p>
        </w:tc>
      </w:tr>
    </w:tbl>
    <w:p w14:paraId="06E7BC39" w14:textId="77777777" w:rsidR="004F31EB" w:rsidRDefault="004F31EB" w:rsidP="004F31EB">
      <w:r>
        <w:br w:type="page"/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5"/>
        <w:gridCol w:w="650"/>
        <w:gridCol w:w="625"/>
        <w:gridCol w:w="289"/>
        <w:gridCol w:w="1224"/>
        <w:gridCol w:w="1173"/>
        <w:gridCol w:w="8"/>
        <w:gridCol w:w="724"/>
        <w:gridCol w:w="1040"/>
        <w:gridCol w:w="357"/>
        <w:gridCol w:w="855"/>
        <w:gridCol w:w="856"/>
      </w:tblGrid>
      <w:tr w:rsidR="004F31EB" w:rsidRPr="004F31EB" w14:paraId="7CF7CAF7" w14:textId="77777777" w:rsidTr="004F31EB">
        <w:trPr>
          <w:trHeight w:val="567"/>
        </w:trPr>
        <w:tc>
          <w:tcPr>
            <w:tcW w:w="935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FE819" w14:textId="38123163" w:rsidR="004F31EB" w:rsidRPr="004F31EB" w:rsidRDefault="004F31EB" w:rsidP="004F31EB">
            <w:pPr>
              <w:widowControl w:val="0"/>
              <w:autoSpaceDE w:val="0"/>
              <w:autoSpaceDN w:val="0"/>
              <w:spacing w:before="100" w:after="10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lastRenderedPageBreak/>
              <w:t xml:space="preserve">Тест 11. </w:t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2"/>
                <w:lang w:eastAsia="ru-RU"/>
                <w14:ligatures w14:val="none"/>
              </w:rPr>
              <w:t>Микробиологический контроль воздуха и поверхностей в ЧП</w:t>
            </w:r>
          </w:p>
        </w:tc>
      </w:tr>
      <w:tr w:rsidR="004F31EB" w:rsidRPr="004F31EB" w14:paraId="1AEC14AC" w14:textId="77777777" w:rsidTr="004F31EB">
        <w:trPr>
          <w:trHeight w:val="567"/>
        </w:trPr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2554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1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F3048" w14:textId="77777777" w:rsidR="004F31EB" w:rsidRPr="004F31EB" w:rsidRDefault="004F31EB" w:rsidP="004F31EB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18.02.2025-24.02.2025</w:t>
            </w:r>
          </w:p>
        </w:tc>
      </w:tr>
      <w:tr w:rsidR="004F31EB" w:rsidRPr="004F31EB" w14:paraId="5944A98E" w14:textId="77777777" w:rsidTr="004F31EB">
        <w:trPr>
          <w:trHeight w:val="567"/>
        </w:trPr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1CE2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1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E3C1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Микробная контаминация в воздухе и на поверхностях ЧП</w:t>
            </w:r>
          </w:p>
        </w:tc>
      </w:tr>
      <w:tr w:rsidR="004F31EB" w:rsidRPr="004F31EB" w14:paraId="0276B038" w14:textId="77777777" w:rsidTr="004F31EB">
        <w:trPr>
          <w:trHeight w:val="567"/>
        </w:trPr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98CF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15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0EA0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Пределы микробной контаминации в воздухе и на поверхностях ЧП в эксплуатируемом состоянии должны соответствовать классу чистоты помещения, указанному в таблице 1.</w:t>
            </w:r>
          </w:p>
          <w:p w14:paraId="0EEE8DF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64" w:lineRule="auto"/>
              <w:jc w:val="right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Таблица 1</w:t>
            </w:r>
          </w:p>
          <w:tbl>
            <w:tblPr>
              <w:tblStyle w:val="af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858"/>
              <w:gridCol w:w="1505"/>
              <w:gridCol w:w="2198"/>
              <w:gridCol w:w="2364"/>
            </w:tblGrid>
            <w:tr w:rsidR="004F31EB" w:rsidRPr="004F31EB" w14:paraId="5A5C30EC" w14:textId="77777777" w:rsidTr="00B118A5">
              <w:trPr>
                <w:trHeight w:val="165"/>
              </w:trPr>
              <w:tc>
                <w:tcPr>
                  <w:tcW w:w="619" w:type="pct"/>
                  <w:vMerge w:val="restart"/>
                  <w:vAlign w:val="center"/>
                </w:tcPr>
                <w:p w14:paraId="70C8455E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60" w:after="60" w:line="264" w:lineRule="auto"/>
                    <w:jc w:val="center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4F31EB">
                    <w:rPr>
                      <w:color w:val="auto"/>
                      <w:sz w:val="18"/>
                      <w:szCs w:val="18"/>
                      <w:lang w:eastAsia="ru-RU"/>
                    </w:rPr>
                    <w:t>Класс</w:t>
                  </w:r>
                </w:p>
              </w:tc>
              <w:tc>
                <w:tcPr>
                  <w:tcW w:w="4381" w:type="pct"/>
                  <w:gridSpan w:val="3"/>
                </w:tcPr>
                <w:p w14:paraId="4E1A19CA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40" w:after="40" w:line="264" w:lineRule="auto"/>
                    <w:jc w:val="center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4F31EB">
                    <w:rPr>
                      <w:color w:val="auto"/>
                      <w:sz w:val="18"/>
                      <w:szCs w:val="18"/>
                      <w:lang w:eastAsia="ru-RU"/>
                    </w:rPr>
                    <w:t>Рекомендуемые пределы микробной контаминации</w:t>
                  </w:r>
                </w:p>
              </w:tc>
            </w:tr>
            <w:tr w:rsidR="004F31EB" w:rsidRPr="004F31EB" w14:paraId="4F4E6B04" w14:textId="77777777" w:rsidTr="00B118A5">
              <w:trPr>
                <w:trHeight w:val="165"/>
              </w:trPr>
              <w:tc>
                <w:tcPr>
                  <w:tcW w:w="619" w:type="pct"/>
                  <w:vMerge/>
                </w:tcPr>
                <w:p w14:paraId="1DCDC612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60" w:after="60" w:line="264" w:lineRule="auto"/>
                    <w:jc w:val="center"/>
                    <w:rPr>
                      <w:color w:val="auto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087" w:type="pct"/>
                </w:tcPr>
                <w:p w14:paraId="7A346F6F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60" w:after="60" w:line="264" w:lineRule="auto"/>
                    <w:jc w:val="center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4F31EB">
                    <w:rPr>
                      <w:color w:val="auto"/>
                      <w:sz w:val="18"/>
                      <w:szCs w:val="18"/>
                      <w:lang w:eastAsia="ru-RU"/>
                    </w:rPr>
                    <w:t>в воздухе, КОЕ/м</w:t>
                  </w:r>
                  <w:r w:rsidRPr="004F31EB">
                    <w:rPr>
                      <w:color w:val="auto"/>
                      <w:sz w:val="18"/>
                      <w:szCs w:val="18"/>
                      <w:vertAlign w:val="superscript"/>
                      <w:lang w:eastAsia="ru-RU"/>
                    </w:rPr>
                    <w:t>3</w:t>
                  </w:r>
                </w:p>
              </w:tc>
              <w:tc>
                <w:tcPr>
                  <w:tcW w:w="1587" w:type="pct"/>
                </w:tcPr>
                <w:p w14:paraId="48A3FFCB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40" w:after="40" w:line="264" w:lineRule="auto"/>
                    <w:jc w:val="center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4F31EB">
                    <w:rPr>
                      <w:color w:val="auto"/>
                      <w:sz w:val="18"/>
                      <w:szCs w:val="18"/>
                      <w:lang w:eastAsia="ru-RU"/>
                    </w:rPr>
                    <w:t>седиментация на чашку диаметром 90 мм,</w:t>
                  </w:r>
                </w:p>
                <w:p w14:paraId="5698DBFF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40" w:after="40" w:line="264" w:lineRule="auto"/>
                    <w:jc w:val="center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4F31EB">
                    <w:rPr>
                      <w:color w:val="auto"/>
                      <w:sz w:val="18"/>
                      <w:szCs w:val="18"/>
                      <w:lang w:eastAsia="ru-RU"/>
                    </w:rPr>
                    <w:t>КОЕ за 4 ч</w:t>
                  </w:r>
                </w:p>
              </w:tc>
              <w:tc>
                <w:tcPr>
                  <w:tcW w:w="1707" w:type="pct"/>
                </w:tcPr>
                <w:p w14:paraId="413CA9E4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60" w:after="60" w:line="264" w:lineRule="auto"/>
                    <w:jc w:val="center"/>
                    <w:rPr>
                      <w:color w:val="FF0000"/>
                      <w:sz w:val="18"/>
                      <w:szCs w:val="18"/>
                      <w:lang w:eastAsia="ru-RU"/>
                    </w:rPr>
                  </w:pPr>
                  <w:r w:rsidRPr="004F31EB">
                    <w:rPr>
                      <w:color w:val="auto"/>
                      <w:sz w:val="18"/>
                      <w:szCs w:val="18"/>
                      <w:lang w:eastAsia="ru-RU"/>
                    </w:rPr>
                    <w:t>Смыв с площади 100 см</w:t>
                  </w:r>
                  <w:r w:rsidRPr="004F31EB">
                    <w:rPr>
                      <w:color w:val="auto"/>
                      <w:sz w:val="18"/>
                      <w:szCs w:val="18"/>
                      <w:vertAlign w:val="superscript"/>
                      <w:lang w:eastAsia="ru-RU"/>
                    </w:rPr>
                    <w:t>2</w:t>
                  </w:r>
                  <w:r w:rsidRPr="004F31EB">
                    <w:rPr>
                      <w:color w:val="auto"/>
                      <w:sz w:val="18"/>
                      <w:szCs w:val="18"/>
                      <w:lang w:eastAsia="ru-RU"/>
                    </w:rPr>
                    <w:t>, КОЕ/сваб</w:t>
                  </w:r>
                </w:p>
              </w:tc>
            </w:tr>
            <w:tr w:rsidR="004F31EB" w:rsidRPr="004F31EB" w14:paraId="32FDD072" w14:textId="77777777" w:rsidTr="00B118A5">
              <w:trPr>
                <w:trHeight w:val="165"/>
              </w:trPr>
              <w:tc>
                <w:tcPr>
                  <w:tcW w:w="619" w:type="pct"/>
                  <w:vAlign w:val="center"/>
                </w:tcPr>
                <w:p w14:paraId="0E6C5478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60" w:after="60" w:line="264" w:lineRule="auto"/>
                    <w:jc w:val="center"/>
                    <w:rPr>
                      <w:color w:val="auto"/>
                      <w:sz w:val="20"/>
                      <w:lang w:eastAsia="ru-RU"/>
                    </w:rPr>
                  </w:pPr>
                  <w:r w:rsidRPr="004F31EB">
                    <w:rPr>
                      <w:color w:val="auto"/>
                      <w:sz w:val="20"/>
                      <w:lang w:eastAsia="ru-RU"/>
                    </w:rPr>
                    <w:t>D</w:t>
                  </w:r>
                </w:p>
              </w:tc>
              <w:tc>
                <w:tcPr>
                  <w:tcW w:w="1087" w:type="pct"/>
                  <w:vAlign w:val="center"/>
                </w:tcPr>
                <w:p w14:paraId="6CF1352A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60" w:after="60" w:line="264" w:lineRule="auto"/>
                    <w:jc w:val="center"/>
                    <w:rPr>
                      <w:color w:val="auto"/>
                      <w:sz w:val="20"/>
                      <w:lang w:eastAsia="ru-RU"/>
                    </w:rPr>
                  </w:pPr>
                  <w:r w:rsidRPr="004F31EB">
                    <w:rPr>
                      <w:color w:val="auto"/>
                      <w:sz w:val="20"/>
                      <w:lang w:eastAsia="ru-RU"/>
                    </w:rPr>
                    <w:t>≤ 200</w:t>
                  </w:r>
                </w:p>
              </w:tc>
              <w:tc>
                <w:tcPr>
                  <w:tcW w:w="1587" w:type="pct"/>
                  <w:vAlign w:val="center"/>
                </w:tcPr>
                <w:p w14:paraId="7C918796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40" w:after="40" w:line="264" w:lineRule="auto"/>
                    <w:jc w:val="center"/>
                    <w:rPr>
                      <w:color w:val="auto"/>
                      <w:sz w:val="20"/>
                      <w:lang w:eastAsia="ru-RU"/>
                    </w:rPr>
                  </w:pPr>
                  <w:r w:rsidRPr="004F31EB">
                    <w:rPr>
                      <w:color w:val="auto"/>
                      <w:sz w:val="20"/>
                      <w:lang w:eastAsia="ru-RU"/>
                    </w:rPr>
                    <w:t>≤ 100</w:t>
                  </w:r>
                </w:p>
              </w:tc>
              <w:tc>
                <w:tcPr>
                  <w:tcW w:w="1707" w:type="pct"/>
                  <w:vAlign w:val="center"/>
                </w:tcPr>
                <w:p w14:paraId="760B8518" w14:textId="77777777" w:rsidR="004F31EB" w:rsidRPr="004F31EB" w:rsidRDefault="004F31EB" w:rsidP="004F31EB">
                  <w:pPr>
                    <w:widowControl w:val="0"/>
                    <w:autoSpaceDE w:val="0"/>
                    <w:autoSpaceDN w:val="0"/>
                    <w:spacing w:before="60" w:after="60" w:line="264" w:lineRule="auto"/>
                    <w:jc w:val="center"/>
                    <w:rPr>
                      <w:color w:val="FF0000"/>
                      <w:sz w:val="20"/>
                      <w:lang w:eastAsia="ru-RU"/>
                    </w:rPr>
                  </w:pPr>
                  <w:r w:rsidRPr="004F31EB">
                    <w:rPr>
                      <w:color w:val="auto"/>
                      <w:sz w:val="20"/>
                      <w:lang w:eastAsia="ru-RU"/>
                    </w:rPr>
                    <w:t>≤ 50</w:t>
                  </w:r>
                </w:p>
              </w:tc>
            </w:tr>
          </w:tbl>
          <w:p w14:paraId="4E328074" w14:textId="77777777" w:rsidR="004F31EB" w:rsidRPr="004F31EB" w:rsidRDefault="004F31EB" w:rsidP="004F31EB">
            <w:pPr>
              <w:keepLines/>
              <w:widowControl w:val="0"/>
              <w:tabs>
                <w:tab w:val="left" w:pos="284"/>
              </w:tabs>
              <w:autoSpaceDE w:val="0"/>
              <w:autoSpaceDN w:val="0"/>
              <w:spacing w:after="0" w:line="264" w:lineRule="auto"/>
              <w:contextualSpacing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817C9C1" w14:textId="77777777" w:rsidTr="004F31EB">
        <w:trPr>
          <w:trHeight w:val="6425"/>
        </w:trPr>
        <w:tc>
          <w:tcPr>
            <w:tcW w:w="220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3122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151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C831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Точки отбора проб выбираются с учетом:</w:t>
            </w:r>
          </w:p>
          <w:p w14:paraId="536EE6AC" w14:textId="77777777" w:rsidR="004F31EB" w:rsidRPr="004F31EB" w:rsidRDefault="004F31EB" w:rsidP="004F31EB">
            <w:pPr>
              <w:widowControl w:val="0"/>
              <w:numPr>
                <w:ilvl w:val="0"/>
                <w:numId w:val="24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зоны наиболее высокой вероятности контаминации продукта;</w:t>
            </w:r>
          </w:p>
          <w:p w14:paraId="60942721" w14:textId="77777777" w:rsidR="004F31EB" w:rsidRPr="004F31EB" w:rsidRDefault="004F31EB" w:rsidP="004F31EB">
            <w:pPr>
              <w:widowControl w:val="0"/>
              <w:numPr>
                <w:ilvl w:val="0"/>
                <w:numId w:val="24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зоны наибольшего риска скопления микроорганизмов при нормальном рабочем процессе (накопление пыли на поверхностях с электростатическими свойствами, более холодных поверхностях, дверных ручках и т.д.);</w:t>
            </w:r>
          </w:p>
          <w:p w14:paraId="2EAE043E" w14:textId="77777777" w:rsidR="004F31EB" w:rsidRPr="004F31EB" w:rsidRDefault="004F31EB" w:rsidP="004F31EB">
            <w:pPr>
              <w:widowControl w:val="0"/>
              <w:numPr>
                <w:ilvl w:val="0"/>
                <w:numId w:val="24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труднодоступные зоны для уборки и дезинфекции;</w:t>
            </w:r>
          </w:p>
          <w:p w14:paraId="64E57D89" w14:textId="77777777" w:rsidR="004F31EB" w:rsidRPr="004F31EB" w:rsidRDefault="004F31EB" w:rsidP="004F31EB">
            <w:pPr>
              <w:widowControl w:val="0"/>
              <w:numPr>
                <w:ilvl w:val="0"/>
                <w:numId w:val="24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зоны возмущения воздушного потока рельефом поверхности, смешение потоков (точки входа и выхода вентиляционной системы).</w:t>
            </w:r>
          </w:p>
          <w:p w14:paraId="530DE7C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Отбор проб произвести по точкам в соответствии с перечнем точек отбора, действующем на предприятии.</w:t>
            </w:r>
          </w:p>
          <w:p w14:paraId="5780C20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Объем пробы воздуха должен быть достаточным как для обнаружения микроорганизмов в заданном объеме воздуха. Методы отбора проб не должны создавать риска загрязнения производственных процессов.</w:t>
            </w:r>
          </w:p>
          <w:p w14:paraId="01A0B4D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Отбор проб воздуха производить с использованием </w:t>
            </w:r>
            <w:proofErr w:type="spellStart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седиментационного</w:t>
            </w:r>
            <w:proofErr w:type="spellEnd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и аспирационного методов, отбора проб с поверхностей с использованием </w:t>
            </w:r>
            <w:proofErr w:type="spellStart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свабов</w:t>
            </w:r>
            <w:proofErr w:type="spellEnd"/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.</w:t>
            </w:r>
          </w:p>
          <w:p w14:paraId="0D45EF87" w14:textId="77777777" w:rsidR="004F31EB" w:rsidRPr="004F31EB" w:rsidRDefault="004F31EB" w:rsidP="004F31EB">
            <w:pPr>
              <w:widowControl w:val="0"/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Промаркировать отобранные пробы, указав точки и время отбора, и передать в лабораторию для инкубации посевов на питательных средах в</w:t>
            </w:r>
          </w:p>
          <w:p w14:paraId="4F02BE9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термостате.</w:t>
            </w:r>
          </w:p>
          <w:p w14:paraId="3756CD8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Проверить и оценить протоколы с результатами микробиологического анализа на соответствие критериям приемлемости по микробиологической чистоте воздуха и поверхностей</w:t>
            </w:r>
          </w:p>
        </w:tc>
      </w:tr>
      <w:tr w:rsidR="004F31EB" w:rsidRPr="00DF4D2E" w14:paraId="4FC6D377" w14:textId="77777777" w:rsidTr="004F31EB">
        <w:trPr>
          <w:trHeight w:val="567"/>
        </w:trPr>
        <w:tc>
          <w:tcPr>
            <w:tcW w:w="935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BE757" w14:textId="77777777" w:rsidR="004F31EB" w:rsidRPr="00C85DE4" w:rsidRDefault="004F31EB" w:rsidP="004F31EB">
            <w:pPr>
              <w:pStyle w:val="af0"/>
              <w:spacing w:before="80" w:after="80"/>
              <w:rPr>
                <w:sz w:val="22"/>
                <w:szCs w:val="22"/>
              </w:rPr>
            </w:pPr>
            <w:r w:rsidRPr="00C85DE4">
              <w:rPr>
                <w:sz w:val="22"/>
                <w:szCs w:val="22"/>
              </w:rPr>
              <w:t>Результаты испытания</w:t>
            </w:r>
          </w:p>
        </w:tc>
      </w:tr>
      <w:tr w:rsidR="004F31EB" w:rsidRPr="004F31EB" w14:paraId="104595B7" w14:textId="77777777" w:rsidTr="004F31EB">
        <w:trPr>
          <w:trHeight w:val="567"/>
          <w:tblHeader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58D2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Номер помещения</w:t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val="en-US" w:eastAsia="ru-RU"/>
                <w14:ligatures w14:val="none"/>
              </w:rPr>
              <w:t>/</w:t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 xml:space="preserve"> класс чистоты</w:t>
            </w:r>
          </w:p>
        </w:tc>
        <w:tc>
          <w:tcPr>
            <w:tcW w:w="1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55B8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Номер точки отбора проб</w:t>
            </w:r>
          </w:p>
        </w:tc>
        <w:tc>
          <w:tcPr>
            <w:tcW w:w="26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5FB2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21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0D33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Результат испытаний</w:t>
            </w:r>
          </w:p>
        </w:tc>
        <w:tc>
          <w:tcPr>
            <w:tcW w:w="1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3F33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4F31EB" w:rsidRPr="004F31EB" w14:paraId="799FC505" w14:textId="77777777" w:rsidTr="004F31EB">
        <w:trPr>
          <w:trHeight w:val="567"/>
          <w:tblHeader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D4B1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5D73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86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E457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12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C33C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7C8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84C3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4F31EB" w:rsidRPr="004F31EB" w14:paraId="66D98549" w14:textId="77777777" w:rsidTr="004F31EB">
        <w:trPr>
          <w:trHeight w:val="567"/>
        </w:trPr>
        <w:tc>
          <w:tcPr>
            <w:tcW w:w="935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64D2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Аспирационный метод (КОЕ/м3)</w:t>
            </w:r>
          </w:p>
        </w:tc>
      </w:tr>
      <w:tr w:rsidR="004F31EB" w:rsidRPr="004F31EB" w14:paraId="7CBBECB0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B385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lastRenderedPageBreak/>
              <w:t>2.053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DE38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DD40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B2C24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92BA2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BB56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37DB071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410D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6564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8C3A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99B0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2BB60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AFB7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58094B7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698F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2.054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74B9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BD67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F81AC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 xml:space="preserve">1 </w:t>
            </w: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КОЕ (Г «+» кокки)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E99A6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939F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15D79A7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5F2D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305F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7B97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36FBC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1 КОЕ (Г «+» кокки)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26726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BED5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06C9CB44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0BAF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21BA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CBCA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E0F5D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1 КОЕ (Г «+» кокки)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01B34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0917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0D172ED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7B05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5D6A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76EC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07F2F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1 КОЕ (Г «+» кокки)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C1A32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5CE1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168F59C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2A4A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2.055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330C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2E5C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713CA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 xml:space="preserve">1 </w:t>
            </w:r>
          </w:p>
          <w:p w14:paraId="2A4EDAD7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КОЕ (плесень)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E3543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E1CF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4388923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3340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F6F3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9A0D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B28B4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 xml:space="preserve">1 </w:t>
            </w:r>
          </w:p>
          <w:p w14:paraId="24252C67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КОЕ (плесень)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528EF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0430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E9EDBE2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F1C78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2.056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0484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1BB8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363C4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706A5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6BF1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5A9AEEC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63BD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2F05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BF54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D884D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2ADD7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3EFF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C987B7B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8658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2.057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CDFE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6D9F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5B1ED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5 КОЕ (Г  «+» кокки)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7A3F8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A36E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0CB00298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5EF6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F2F5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7270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1AB23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5 КОЕ (Г  «+» кокки)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F24E6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7547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7A88E2A2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3EE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2.058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950C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B97C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9EEA7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55C33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F011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605B216F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B4B8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E2CD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C605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8068C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02445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C24C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110C311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E7BF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56D2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8FEC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400ED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440A4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0A46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09DB52F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8120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79E5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2FBC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1B85D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AB508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FC74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7526F22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C883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2.059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4386E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AC6E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D38F4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EA27D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C519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EB743BC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E596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9578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0BBD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2744E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4A855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A901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06D8FDA9" w14:textId="77777777" w:rsidTr="004F31EB">
        <w:trPr>
          <w:trHeight w:val="510"/>
        </w:trPr>
        <w:tc>
          <w:tcPr>
            <w:tcW w:w="9356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E5AA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proofErr w:type="spellStart"/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Седиментационный</w:t>
            </w:r>
            <w:proofErr w:type="spellEnd"/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 xml:space="preserve"> метод (КОЕ за 4 ч)</w:t>
            </w:r>
          </w:p>
        </w:tc>
      </w:tr>
      <w:tr w:rsidR="004F31EB" w:rsidRPr="004F31EB" w14:paraId="10594A68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7DDF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2.053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B0E9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BAA1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C942A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E8B62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6077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086C01F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83A0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69B2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BBA2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15BD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CE946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DF5A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3FB798B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529A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2.054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C7F1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4FD8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02D1F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FAD8A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1789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139F52F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290A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52C1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A4AA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D99CA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C707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D3FE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76D9A7FC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FEB9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lastRenderedPageBreak/>
              <w:t>2.055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E89D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B434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1589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018C7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3838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A736AC2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E558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2D92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19C3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2A4CC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91680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1180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11C016E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3606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2.056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5432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E07D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E6578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77B32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DF56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ABCD1DE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F956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466D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A23B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81220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BFA69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2957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2644CE0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C111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2.057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9226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68E0D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59C3F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8137F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0DDA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37E5E26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5F4D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F5A5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697AE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9D75DE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FA016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D4F0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5FFA7E3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E82A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2.058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789B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A7F0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90C90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3A6EF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8089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04178A6F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8672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981F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C52F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7FDAA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B291E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52CE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1FD17C7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67DD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79AA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576F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21B07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3BCF3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4953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38157FD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5FB0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AD57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C7A6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1ACBF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CEC9C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F29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95DA754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94E6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2.059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2199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D857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5C927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28302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8B32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7B448EB7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8F1E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5AB3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778C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19C3F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405F0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494F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EB05A88" w14:textId="77777777" w:rsidTr="004F31EB">
        <w:trPr>
          <w:trHeight w:val="567"/>
        </w:trPr>
        <w:tc>
          <w:tcPr>
            <w:tcW w:w="9356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3F66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Смыв с площади 100 см</w:t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vertAlign w:val="superscript"/>
                <w:lang w:eastAsia="ru-RU"/>
                <w14:ligatures w14:val="none"/>
              </w:rPr>
              <w:t>2</w:t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, (КОЕ/</w:t>
            </w:r>
            <w:proofErr w:type="spellStart"/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сваб</w:t>
            </w:r>
            <w:proofErr w:type="spellEnd"/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)</w:t>
            </w:r>
          </w:p>
        </w:tc>
      </w:tr>
      <w:tr w:rsidR="004F31EB" w:rsidRPr="004F31EB" w14:paraId="46579290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DE51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2.053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A09A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1404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AEFBB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BA4E9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25F8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7A5EA783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E73F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3491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7849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78103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CFAE0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3DD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5450380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D4C3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0DA8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C480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33BD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B42C1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CC10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89DEE0C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431E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BFE3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3F81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08296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E893C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3AD5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190FBDA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21D7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2.054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1800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8600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9F40A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4269B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9F5A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3D171C3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AB64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FCB1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DF5A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B62DDC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A261E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5148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FE4383B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5FCD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1840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28B5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81BB6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BFB2B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F89B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B1E8D02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E131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F232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4B28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12489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34030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23DE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79EC48C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44C6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3307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6BED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4ED56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20044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10CA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3A3D02F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707F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8CDF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3658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A1D12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A0425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DD9A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0336784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65FD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lastRenderedPageBreak/>
              <w:t>2.055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84B0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2DF5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E4B31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7810C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E991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03F1977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6DED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088B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8E84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40746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7B83B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3AB4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680DF2AB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0AD2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F1FC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3367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D41E7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630A1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4780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076A90FF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37EA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DF80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FE84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DA754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937AE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9D2D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A69638F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9490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3427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9E6E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B5E84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5D5CF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8106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7D596AEC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D2FB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CD70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2D77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604CCB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EBE71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CE5D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EDE32DC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7E46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3442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B41A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15159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A7BFA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30BF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059B3C6E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1E3A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6A32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DFF2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39D1D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F6914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F14B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FD97259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9EA0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2.056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4E75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CB12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D5F5C0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17788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3596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FBEB1E2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4A77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824C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74C1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BE125A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2C8EE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422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295B5D2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AF66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BBC5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41C5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ED4F9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D18DD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FD04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DB09FD1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CE91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7133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8E22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7A17F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B3DA2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8480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0EABB531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FFC4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D0F9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C2D1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9A69ED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E8722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2FB9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A8B35BA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2D5A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AE14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2100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2DBA33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D38AD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4325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8961058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8F46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56A2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6971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E1780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88FC5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0659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B642413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DEC8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84B8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6CC1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F875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7BBF1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1F44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A6CD9A7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8CB2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6D11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5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F459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E094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6A495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4E68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06CF984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6CB3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FA86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BFE3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531F2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9C4FD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700F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1570B71" w14:textId="77777777" w:rsidTr="004F31EB">
        <w:trPr>
          <w:trHeight w:val="567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D2B7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val="en-US"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2.057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997B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E7B3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A7D4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49D0D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9E58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BFC1032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EA5A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5A29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BCAD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E21664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1CFAD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8CF0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FB26085" w14:textId="77777777" w:rsidTr="004F31EB">
        <w:trPr>
          <w:trHeight w:val="454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62C4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D58A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F468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60870D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71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EEFC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735ECE31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D880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7AFB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BA93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865D6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9DD0F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25B8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F507E11" w14:textId="77777777" w:rsidTr="004F31EB">
        <w:trPr>
          <w:trHeight w:val="454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920D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C4D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97BC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3E2FD4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D83C5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1FC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4FBDC1B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1202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C3B8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5B54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C8B7A3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9EDA9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F599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3D007834" w14:textId="77777777" w:rsidTr="004F31EB">
        <w:trPr>
          <w:trHeight w:val="454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7B5C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54F1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7D6E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FB787D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A2BD3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0246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23A43FE5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029F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803F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BE20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8B308F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2CE1D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A2B8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60CCDF59" w14:textId="77777777" w:rsidTr="004F31EB">
        <w:trPr>
          <w:trHeight w:val="454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3FEF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2.058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9549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E553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D7A8E0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64BF4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C9A6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8F2BFB7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1496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AAA3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20FF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1AA7D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56607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7F79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162ABF71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1911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90A3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A6D9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3A68B5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FCC74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3832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7E3768A5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F10D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5EA3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6045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C22951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7F7D9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BF73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48356180" w14:textId="77777777" w:rsidTr="004F31EB">
        <w:trPr>
          <w:trHeight w:val="510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66B3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BFEC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A95A4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F83A2B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C5333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07B4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E279A29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A532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3D47C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B551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7B339C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7B79F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C2156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5092AE3" w14:textId="77777777" w:rsidTr="004F31EB">
        <w:trPr>
          <w:trHeight w:val="510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2006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5F2F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5CFA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1B49A7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E5504E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6828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600DDE64" w14:textId="77777777" w:rsidTr="004F31EB">
        <w:trPr>
          <w:trHeight w:val="510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F1DC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5666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66FD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4D263B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075FC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B022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7B8FEE7" w14:textId="77777777" w:rsidTr="004F31EB">
        <w:trPr>
          <w:trHeight w:val="454"/>
        </w:trPr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98ED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2.059</w:t>
            </w: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90F17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4C86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5942EE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975AF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4908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702F661A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7D3C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4A72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C600D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6D9C01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6ACEF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51F5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02F7D010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CE11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31920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7B33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Аэробные бактерии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D26572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AAFEA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B744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51020D35" w14:textId="77777777" w:rsidTr="004F31EB">
        <w:trPr>
          <w:trHeight w:val="567"/>
        </w:trPr>
        <w:tc>
          <w:tcPr>
            <w:tcW w:w="15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59F3F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27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B1EE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2694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CC3B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Дрожжевые и плесневые грибы</w:t>
            </w:r>
          </w:p>
        </w:tc>
        <w:tc>
          <w:tcPr>
            <w:tcW w:w="212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BCB70A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Не обнаружено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6F524" w14:textId="77777777" w:rsidR="004F31EB" w:rsidRPr="004F31EB" w:rsidRDefault="004F31EB" w:rsidP="004F31EB">
            <w:pPr>
              <w:numPr>
                <w:ilvl w:val="0"/>
                <w:numId w:val="25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73F3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80" w:after="8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4F31EB" w:rsidRPr="004F31EB" w14:paraId="7DAC49CD" w14:textId="77777777" w:rsidTr="004F31EB">
        <w:trPr>
          <w:trHeight w:val="567"/>
        </w:trPr>
        <w:tc>
          <w:tcPr>
            <w:tcW w:w="4343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C32BFE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5013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1F9F80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</w:p>
        </w:tc>
      </w:tr>
      <w:tr w:rsidR="004F31EB" w:rsidRPr="004F31EB" w14:paraId="1A30FED9" w14:textId="77777777" w:rsidTr="004F31EB">
        <w:trPr>
          <w:trHeight w:val="57"/>
        </w:trPr>
        <w:tc>
          <w:tcPr>
            <w:tcW w:w="935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5983EF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4F81BD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CB3C55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27A5BAD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7DB9B93B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9040E9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71D70E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0F8061F3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4B3A649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6E57D3EE" w14:textId="77777777" w:rsidTr="004F31EB">
        <w:trPr>
          <w:trHeight w:val="57"/>
        </w:trPr>
        <w:tc>
          <w:tcPr>
            <w:tcW w:w="935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AD7B1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1989F294" w14:textId="77777777" w:rsidTr="004F31EB">
        <w:trPr>
          <w:trHeight w:val="57"/>
        </w:trPr>
        <w:tc>
          <w:tcPr>
            <w:tcW w:w="935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A6A429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16CD7EF3" w14:textId="77777777" w:rsidTr="004F31EB">
        <w:trPr>
          <w:trHeight w:val="57"/>
        </w:trPr>
        <w:tc>
          <w:tcPr>
            <w:tcW w:w="935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C2BC911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66458DEE" w14:textId="77777777" w:rsidTr="004F31EB">
        <w:trPr>
          <w:trHeight w:val="57"/>
        </w:trPr>
        <w:tc>
          <w:tcPr>
            <w:tcW w:w="935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8BE7B9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4F31EB" w:rsidRPr="004F31EB" w14:paraId="09B7111F" w14:textId="77777777" w:rsidTr="004F31EB">
        <w:trPr>
          <w:trHeight w:val="57"/>
        </w:trPr>
        <w:tc>
          <w:tcPr>
            <w:tcW w:w="935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562C89E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4F31EB" w:rsidRPr="004F31EB" w14:paraId="18713851" w14:textId="77777777" w:rsidTr="004F31EB">
        <w:trPr>
          <w:trHeight w:val="567"/>
        </w:trPr>
        <w:tc>
          <w:tcPr>
            <w:tcW w:w="62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87CD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964B8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</w:pPr>
            <w:r w:rsidRPr="004F31EB">
              <w:rPr>
                <w:rFonts w:ascii="Calibri Light" w:eastAsia="Times New Roman" w:hAnsi="Calibri Light" w:cs="Times New Roman"/>
                <w:i/>
                <w:color w:val="548DD4"/>
                <w:kern w:val="0"/>
                <w:lang w:eastAsia="nl-NL"/>
                <w14:ligatures w14:val="none"/>
              </w:rPr>
              <w:t>4, 6</w:t>
            </w:r>
          </w:p>
        </w:tc>
        <w:tc>
          <w:tcPr>
            <w:tcW w:w="206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9DE48" w14:textId="77777777" w:rsidR="004F31EB" w:rsidRPr="004F31EB" w:rsidRDefault="004F31EB" w:rsidP="004F31EB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548DD4"/>
                <w:kern w:val="0"/>
                <w:lang w:val="nl-NL" w:eastAsia="nl-NL"/>
                <w14:ligatures w14:val="none"/>
              </w:rPr>
            </w:pPr>
          </w:p>
        </w:tc>
      </w:tr>
      <w:tr w:rsidR="004F31EB" w:rsidRPr="004F31EB" w14:paraId="34B0C5CD" w14:textId="77777777" w:rsidTr="004F31EB">
        <w:trPr>
          <w:trHeight w:val="468"/>
        </w:trPr>
        <w:tc>
          <w:tcPr>
            <w:tcW w:w="311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A2BD4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31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04AE5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4F31E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31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5F5BA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4F31EB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Нет</w:t>
            </w:r>
          </w:p>
        </w:tc>
      </w:tr>
      <w:tr w:rsidR="004F31EB" w:rsidRPr="004F31EB" w14:paraId="751D868B" w14:textId="77777777" w:rsidTr="004F31EB">
        <w:trPr>
          <w:trHeight w:val="468"/>
        </w:trPr>
        <w:tc>
          <w:tcPr>
            <w:tcW w:w="3119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10C28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C4DB2" w14:textId="77777777" w:rsidR="004F31EB" w:rsidRPr="004F31EB" w:rsidRDefault="004F31EB" w:rsidP="004F31EB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4F31EB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</w:t>
            </w:r>
          </w:p>
        </w:tc>
      </w:tr>
    </w:tbl>
    <w:p w14:paraId="2090233C" w14:textId="77777777" w:rsidR="00523796" w:rsidRDefault="00523796">
      <w:r>
        <w:br w:type="page"/>
      </w:r>
    </w:p>
    <w:tbl>
      <w:tblPr>
        <w:tblW w:w="93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7"/>
        <w:gridCol w:w="1055"/>
        <w:gridCol w:w="860"/>
        <w:gridCol w:w="616"/>
        <w:gridCol w:w="2034"/>
        <w:gridCol w:w="230"/>
        <w:gridCol w:w="829"/>
        <w:gridCol w:w="1006"/>
        <w:gridCol w:w="777"/>
        <w:gridCol w:w="778"/>
      </w:tblGrid>
      <w:tr w:rsidR="00523796" w:rsidRPr="00523796" w14:paraId="2DDB47B0" w14:textId="77777777" w:rsidTr="00523796">
        <w:trPr>
          <w:trHeight w:val="567"/>
        </w:trPr>
        <w:tc>
          <w:tcPr>
            <w:tcW w:w="93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0A29D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lastRenderedPageBreak/>
              <w:t>Тест 11.1 Проверка концентрации аэрозольных частиц в эксплуатируемом состоянии</w:t>
            </w:r>
          </w:p>
        </w:tc>
      </w:tr>
      <w:tr w:rsidR="00523796" w:rsidRPr="00523796" w14:paraId="3C0DF4A6" w14:textId="77777777" w:rsidTr="00B436C5">
        <w:trPr>
          <w:trHeight w:val="567"/>
        </w:trPr>
        <w:tc>
          <w:tcPr>
            <w:tcW w:w="2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9FEEE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Дата проведения</w:t>
            </w:r>
          </w:p>
        </w:tc>
        <w:tc>
          <w:tcPr>
            <w:tcW w:w="71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5E20E" w14:textId="77777777" w:rsidR="00523796" w:rsidRPr="00523796" w:rsidRDefault="00523796" w:rsidP="00523796">
            <w:pPr>
              <w:spacing w:after="0" w:line="276" w:lineRule="auto"/>
              <w:rPr>
                <w:rFonts w:eastAsia="Times New Roman" w:cs="Times New Roman"/>
                <w:i/>
                <w:color w:val="212121"/>
                <w:kern w:val="0"/>
                <w:lang w:val="nl-NL" w:eastAsia="nl-NL"/>
                <w14:ligatures w14:val="none"/>
              </w:rPr>
            </w:pPr>
            <w:r w:rsidRPr="00523796">
              <w:rPr>
                <w:rFonts w:ascii="Calibri Light" w:eastAsia="Times New Roman" w:hAnsi="Calibri Light" w:cs="Times New Roman"/>
                <w:i/>
                <w:color w:val="0070C0"/>
                <w:kern w:val="0"/>
                <w:lang w:val="en-US" w:eastAsia="nl-NL"/>
                <w14:ligatures w14:val="none"/>
              </w:rPr>
              <w:t>09</w:t>
            </w:r>
            <w:r w:rsidRPr="00523796">
              <w:rPr>
                <w:rFonts w:ascii="Calibri Light" w:eastAsia="Times New Roman" w:hAnsi="Calibri Light" w:cs="Times New Roman"/>
                <w:i/>
                <w:color w:val="0070C0"/>
                <w:kern w:val="0"/>
                <w:lang w:eastAsia="nl-NL"/>
                <w14:ligatures w14:val="none"/>
              </w:rPr>
              <w:t>.0</w:t>
            </w:r>
            <w:r w:rsidRPr="00523796">
              <w:rPr>
                <w:rFonts w:ascii="Calibri Light" w:eastAsia="Times New Roman" w:hAnsi="Calibri Light" w:cs="Times New Roman"/>
                <w:i/>
                <w:color w:val="0070C0"/>
                <w:kern w:val="0"/>
                <w:lang w:val="en-US" w:eastAsia="nl-NL"/>
                <w14:ligatures w14:val="none"/>
              </w:rPr>
              <w:t>4</w:t>
            </w:r>
            <w:r w:rsidRPr="00523796">
              <w:rPr>
                <w:rFonts w:ascii="Calibri Light" w:eastAsia="Times New Roman" w:hAnsi="Calibri Light" w:cs="Times New Roman"/>
                <w:i/>
                <w:color w:val="0070C0"/>
                <w:kern w:val="0"/>
                <w:lang w:eastAsia="nl-NL"/>
                <w14:ligatures w14:val="none"/>
              </w:rPr>
              <w:t>.2025</w:t>
            </w:r>
          </w:p>
        </w:tc>
      </w:tr>
      <w:tr w:rsidR="00523796" w:rsidRPr="00523796" w14:paraId="134E229C" w14:textId="77777777" w:rsidTr="00B436C5">
        <w:trPr>
          <w:trHeight w:val="567"/>
        </w:trPr>
        <w:tc>
          <w:tcPr>
            <w:tcW w:w="2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F5BAB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Контролируемый параметр</w:t>
            </w:r>
          </w:p>
        </w:tc>
        <w:tc>
          <w:tcPr>
            <w:tcW w:w="71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CA762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Концентрация аэрозольных частиц в воздухе чистой зоны в </w:t>
            </w: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эксплуатируемом</w:t>
            </w:r>
            <w:r w:rsidRPr="00523796">
              <w:rPr>
                <w:rFonts w:eastAsia="Times New Roman" w:cs="Times New Roman"/>
                <w:color w:val="auto"/>
                <w:kern w:val="0"/>
                <w14:ligatures w14:val="none"/>
              </w:rPr>
              <w:t xml:space="preserve"> состоянии</w:t>
            </w:r>
          </w:p>
        </w:tc>
      </w:tr>
      <w:tr w:rsidR="00523796" w:rsidRPr="00523796" w14:paraId="4F25DFEA" w14:textId="77777777" w:rsidTr="00B436C5">
        <w:trPr>
          <w:trHeight w:val="567"/>
        </w:trPr>
        <w:tc>
          <w:tcPr>
            <w:tcW w:w="2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28381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Критерий приемлемости</w:t>
            </w:r>
          </w:p>
        </w:tc>
        <w:tc>
          <w:tcPr>
            <w:tcW w:w="713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BB49F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Класс чистоты воздуха в рабочей зоне в эксплуатируемом состоянии должен соответствовать проектным данным, указанным в таблице № 3. </w:t>
            </w:r>
          </w:p>
          <w:p w14:paraId="43DCF98D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fr-BE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szCs w:val="22"/>
                <w:lang w:eastAsia="fr-BE"/>
                <w14:ligatures w14:val="none"/>
              </w:rPr>
              <w:t>Чистая зона должна соответствовать заданному классу чистоты по проекту, если средняя концентрация частиц (число частиц в одном кубическом метре воздуха) в каждой точке отбора проб не превышает предельно допустимое значение для данного класса.</w:t>
            </w:r>
          </w:p>
          <w:p w14:paraId="0F5E5C22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Максимально допустимая концентрация аэрозольных частиц в эксплуатируемом состоянии для каждого класса приведена в таблице 1.</w:t>
            </w:r>
          </w:p>
          <w:p w14:paraId="320149E3" w14:textId="77777777" w:rsidR="00523796" w:rsidRPr="00523796" w:rsidRDefault="00523796" w:rsidP="00523796">
            <w:pPr>
              <w:widowControl w:val="0"/>
              <w:tabs>
                <w:tab w:val="left" w:pos="284"/>
                <w:tab w:val="left" w:pos="452"/>
              </w:tabs>
              <w:autoSpaceDE w:val="0"/>
              <w:autoSpaceDN w:val="0"/>
              <w:spacing w:before="40" w:after="40" w:line="264" w:lineRule="auto"/>
              <w:jc w:val="right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Таблица 1</w:t>
            </w:r>
          </w:p>
          <w:tbl>
            <w:tblPr>
              <w:tblStyle w:val="af"/>
              <w:tblW w:w="6804" w:type="dxa"/>
              <w:jc w:val="right"/>
              <w:tblLook w:val="04A0" w:firstRow="1" w:lastRow="0" w:firstColumn="1" w:lastColumn="0" w:noHBand="0" w:noVBand="1"/>
            </w:tblPr>
            <w:tblGrid>
              <w:gridCol w:w="1127"/>
              <w:gridCol w:w="2841"/>
              <w:gridCol w:w="2836"/>
            </w:tblGrid>
            <w:tr w:rsidR="00523796" w:rsidRPr="00523796" w14:paraId="526473C2" w14:textId="77777777" w:rsidTr="00B118A5">
              <w:trPr>
                <w:jc w:val="right"/>
              </w:trPr>
              <w:tc>
                <w:tcPr>
                  <w:tcW w:w="1127" w:type="dxa"/>
                  <w:vMerge w:val="restart"/>
                  <w:vAlign w:val="center"/>
                </w:tcPr>
                <w:p w14:paraId="767C5284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both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523796">
                    <w:rPr>
                      <w:color w:val="auto"/>
                      <w:sz w:val="18"/>
                      <w:szCs w:val="18"/>
                      <w:lang w:eastAsia="ru-RU"/>
                    </w:rPr>
                    <w:t xml:space="preserve">Класс чистоты по </w:t>
                  </w:r>
                  <w:r w:rsidRPr="00523796">
                    <w:rPr>
                      <w:color w:val="auto"/>
                      <w:sz w:val="18"/>
                      <w:szCs w:val="18"/>
                      <w:lang w:val="en-US" w:eastAsia="ru-RU"/>
                    </w:rPr>
                    <w:t>GMP</w:t>
                  </w:r>
                </w:p>
              </w:tc>
              <w:tc>
                <w:tcPr>
                  <w:tcW w:w="5677" w:type="dxa"/>
                  <w:gridSpan w:val="2"/>
                </w:tcPr>
                <w:p w14:paraId="1A7695FB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both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523796">
                    <w:rPr>
                      <w:color w:val="auto"/>
                      <w:sz w:val="18"/>
                      <w:szCs w:val="18"/>
                      <w:lang w:eastAsia="ru-RU"/>
                    </w:rPr>
                    <w:t>Максимально допустимое число аэрозольных частиц в 1м</w:t>
                  </w:r>
                  <w:r w:rsidRPr="00523796">
                    <w:rPr>
                      <w:color w:val="auto"/>
                      <w:sz w:val="18"/>
                      <w:szCs w:val="18"/>
                      <w:vertAlign w:val="superscript"/>
                      <w:lang w:eastAsia="ru-RU"/>
                    </w:rPr>
                    <w:t>3</w:t>
                  </w:r>
                  <w:r w:rsidRPr="00523796">
                    <w:rPr>
                      <w:color w:val="auto"/>
                      <w:sz w:val="18"/>
                      <w:szCs w:val="18"/>
                      <w:lang w:eastAsia="ru-RU"/>
                    </w:rPr>
                    <w:t xml:space="preserve"> воздуха с размерами большими или равными в эксплуатируемом состоянии</w:t>
                  </w:r>
                </w:p>
              </w:tc>
            </w:tr>
            <w:tr w:rsidR="00523796" w:rsidRPr="00523796" w14:paraId="694A86DF" w14:textId="77777777" w:rsidTr="00B118A5">
              <w:trPr>
                <w:jc w:val="right"/>
              </w:trPr>
              <w:tc>
                <w:tcPr>
                  <w:tcW w:w="1127" w:type="dxa"/>
                  <w:vMerge/>
                </w:tcPr>
                <w:p w14:paraId="72B9AE71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both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</w:p>
              </w:tc>
              <w:tc>
                <w:tcPr>
                  <w:tcW w:w="2841" w:type="dxa"/>
                </w:tcPr>
                <w:p w14:paraId="58662481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523796">
                    <w:rPr>
                      <w:color w:val="auto"/>
                      <w:sz w:val="18"/>
                      <w:szCs w:val="18"/>
                      <w:lang w:eastAsia="ru-RU"/>
                    </w:rPr>
                    <w:t>0,5 мкм</w:t>
                  </w:r>
                </w:p>
              </w:tc>
              <w:tc>
                <w:tcPr>
                  <w:tcW w:w="2836" w:type="dxa"/>
                </w:tcPr>
                <w:p w14:paraId="619341A7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8"/>
                      <w:szCs w:val="18"/>
                      <w:lang w:eastAsia="ru-RU"/>
                    </w:rPr>
                  </w:pPr>
                  <w:r w:rsidRPr="00523796">
                    <w:rPr>
                      <w:color w:val="auto"/>
                      <w:sz w:val="18"/>
                      <w:szCs w:val="18"/>
                      <w:lang w:eastAsia="ru-RU"/>
                    </w:rPr>
                    <w:t>5 мкм</w:t>
                  </w:r>
                </w:p>
              </w:tc>
            </w:tr>
            <w:tr w:rsidR="00523796" w:rsidRPr="00523796" w14:paraId="6C72FCB2" w14:textId="77777777" w:rsidTr="00B118A5">
              <w:trPr>
                <w:jc w:val="right"/>
              </w:trPr>
              <w:tc>
                <w:tcPr>
                  <w:tcW w:w="1127" w:type="dxa"/>
                  <w:vAlign w:val="center"/>
                </w:tcPr>
                <w:p w14:paraId="6B2505BB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20"/>
                      <w:lang w:eastAsia="ru-RU"/>
                    </w:rPr>
                  </w:pPr>
                  <w:r w:rsidRPr="00523796">
                    <w:rPr>
                      <w:color w:val="auto"/>
                      <w:sz w:val="20"/>
                      <w:lang w:val="en-US" w:eastAsia="ru-RU"/>
                    </w:rPr>
                    <w:t>A</w:t>
                  </w:r>
                </w:p>
              </w:tc>
              <w:tc>
                <w:tcPr>
                  <w:tcW w:w="2841" w:type="dxa"/>
                  <w:vAlign w:val="center"/>
                </w:tcPr>
                <w:p w14:paraId="0659C648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both"/>
                    <w:rPr>
                      <w:color w:val="auto"/>
                      <w:sz w:val="20"/>
                      <w:lang w:eastAsia="ru-RU"/>
                    </w:rPr>
                  </w:pPr>
                  <w:r w:rsidRPr="00523796">
                    <w:rPr>
                      <w:color w:val="auto"/>
                      <w:sz w:val="20"/>
                      <w:lang w:eastAsia="ru-RU"/>
                    </w:rPr>
                    <w:t>3 520</w:t>
                  </w:r>
                </w:p>
              </w:tc>
              <w:tc>
                <w:tcPr>
                  <w:tcW w:w="2836" w:type="dxa"/>
                  <w:vAlign w:val="center"/>
                </w:tcPr>
                <w:p w14:paraId="3D1868A3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both"/>
                    <w:rPr>
                      <w:color w:val="auto"/>
                      <w:sz w:val="20"/>
                      <w:lang w:eastAsia="ru-RU"/>
                    </w:rPr>
                  </w:pPr>
                  <w:r w:rsidRPr="00523796">
                    <w:rPr>
                      <w:color w:val="auto"/>
                      <w:sz w:val="20"/>
                      <w:lang w:eastAsia="ru-RU"/>
                    </w:rPr>
                    <w:t>20</w:t>
                  </w:r>
                </w:p>
              </w:tc>
            </w:tr>
            <w:tr w:rsidR="00523796" w:rsidRPr="00523796" w14:paraId="446A879D" w14:textId="77777777" w:rsidTr="00B118A5">
              <w:trPr>
                <w:jc w:val="right"/>
              </w:trPr>
              <w:tc>
                <w:tcPr>
                  <w:tcW w:w="1127" w:type="dxa"/>
                  <w:vAlign w:val="center"/>
                </w:tcPr>
                <w:p w14:paraId="12551D72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20"/>
                      <w:lang w:eastAsia="ru-RU"/>
                    </w:rPr>
                  </w:pPr>
                  <w:r w:rsidRPr="00523796">
                    <w:rPr>
                      <w:color w:val="auto"/>
                      <w:sz w:val="20"/>
                      <w:lang w:val="en-US" w:eastAsia="ru-RU"/>
                    </w:rPr>
                    <w:t>B</w:t>
                  </w:r>
                </w:p>
              </w:tc>
              <w:tc>
                <w:tcPr>
                  <w:tcW w:w="2841" w:type="dxa"/>
                  <w:vAlign w:val="center"/>
                </w:tcPr>
                <w:p w14:paraId="66575DBA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both"/>
                    <w:rPr>
                      <w:color w:val="auto"/>
                      <w:sz w:val="20"/>
                      <w:lang w:eastAsia="ru-RU"/>
                    </w:rPr>
                  </w:pPr>
                  <w:r w:rsidRPr="00523796">
                    <w:rPr>
                      <w:color w:val="auto"/>
                      <w:sz w:val="20"/>
                      <w:lang w:eastAsia="ru-RU"/>
                    </w:rPr>
                    <w:t>3 520</w:t>
                  </w:r>
                </w:p>
              </w:tc>
              <w:tc>
                <w:tcPr>
                  <w:tcW w:w="2836" w:type="dxa"/>
                  <w:vAlign w:val="center"/>
                </w:tcPr>
                <w:p w14:paraId="40B39511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both"/>
                    <w:rPr>
                      <w:color w:val="auto"/>
                      <w:sz w:val="20"/>
                      <w:lang w:eastAsia="ru-RU"/>
                    </w:rPr>
                  </w:pPr>
                  <w:r w:rsidRPr="00523796">
                    <w:rPr>
                      <w:color w:val="auto"/>
                      <w:sz w:val="20"/>
                      <w:lang w:eastAsia="ru-RU"/>
                    </w:rPr>
                    <w:t>29</w:t>
                  </w:r>
                </w:p>
              </w:tc>
            </w:tr>
            <w:tr w:rsidR="00523796" w:rsidRPr="00523796" w14:paraId="7555D223" w14:textId="77777777" w:rsidTr="00B118A5">
              <w:trPr>
                <w:jc w:val="right"/>
              </w:trPr>
              <w:tc>
                <w:tcPr>
                  <w:tcW w:w="6804" w:type="dxa"/>
                  <w:gridSpan w:val="3"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45E17517" w14:textId="77777777" w:rsidR="00523796" w:rsidRPr="00523796" w:rsidRDefault="00523796" w:rsidP="00523796">
                  <w:pPr>
                    <w:widowControl w:val="0"/>
                    <w:autoSpaceDE w:val="0"/>
                    <w:autoSpaceDN w:val="0"/>
                    <w:spacing w:before="20" w:after="20" w:line="264" w:lineRule="auto"/>
                    <w:jc w:val="center"/>
                    <w:rPr>
                      <w:color w:val="auto"/>
                      <w:sz w:val="10"/>
                      <w:szCs w:val="10"/>
                      <w:lang w:eastAsia="ru-RU"/>
                    </w:rPr>
                  </w:pPr>
                </w:p>
              </w:tc>
            </w:tr>
          </w:tbl>
          <w:p w14:paraId="786B804C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center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523796" w:rsidRPr="00523796" w14:paraId="0002DBC8" w14:textId="77777777" w:rsidTr="00B436C5">
        <w:trPr>
          <w:trHeight w:val="567"/>
        </w:trPr>
        <w:tc>
          <w:tcPr>
            <w:tcW w:w="22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BFB08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Квалификационное испытание</w:t>
            </w:r>
          </w:p>
        </w:tc>
        <w:tc>
          <w:tcPr>
            <w:tcW w:w="713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A58BF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Число точек отбора проб для заданной площади классифицируемого чистого помещения определить по таблице 2.</w:t>
            </w:r>
          </w:p>
          <w:p w14:paraId="431B4E29" w14:textId="77777777" w:rsidR="00523796" w:rsidRPr="00523796" w:rsidRDefault="00523796" w:rsidP="00523796">
            <w:pPr>
              <w:widowControl w:val="0"/>
              <w:tabs>
                <w:tab w:val="left" w:pos="284"/>
              </w:tabs>
              <w:autoSpaceDE w:val="0"/>
              <w:autoSpaceDN w:val="0"/>
              <w:spacing w:after="40" w:line="264" w:lineRule="auto"/>
              <w:jc w:val="right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  <w:t>Таблица 2</w:t>
            </w:r>
          </w:p>
          <w:tbl>
            <w:tblPr>
              <w:tblStyle w:val="af"/>
              <w:tblW w:w="6804" w:type="dxa"/>
              <w:jc w:val="right"/>
              <w:tblLook w:val="04A0" w:firstRow="1" w:lastRow="0" w:firstColumn="1" w:lastColumn="0" w:noHBand="0" w:noVBand="1"/>
            </w:tblPr>
            <w:tblGrid>
              <w:gridCol w:w="3459"/>
              <w:gridCol w:w="3345"/>
            </w:tblGrid>
            <w:tr w:rsidR="00523796" w:rsidRPr="00523796" w14:paraId="197722D7" w14:textId="77777777" w:rsidTr="00B118A5">
              <w:trPr>
                <w:trHeight w:val="57"/>
                <w:tblHeader/>
                <w:jc w:val="right"/>
              </w:trPr>
              <w:tc>
                <w:tcPr>
                  <w:tcW w:w="3459" w:type="dxa"/>
                  <w:vAlign w:val="center"/>
                </w:tcPr>
                <w:p w14:paraId="09924C45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Площадь чистого помещения, меньшая или равная, м</w:t>
                  </w:r>
                  <w:r w:rsidRPr="00523796">
                    <w:rPr>
                      <w:rFonts w:eastAsia="Calibri"/>
                      <w:color w:val="auto"/>
                      <w:sz w:val="20"/>
                      <w:vertAlign w:val="superscript"/>
                    </w:rPr>
                    <w:t>2</w:t>
                  </w:r>
                </w:p>
              </w:tc>
              <w:tc>
                <w:tcPr>
                  <w:tcW w:w="3345" w:type="dxa"/>
                  <w:vAlign w:val="center"/>
                </w:tcPr>
                <w:p w14:paraId="4C84B095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Минимальное число точек отбора проб (N</w:t>
                  </w:r>
                  <w:r w:rsidRPr="00523796">
                    <w:rPr>
                      <w:rFonts w:eastAsia="Calibri"/>
                      <w:color w:val="auto"/>
                      <w:sz w:val="20"/>
                      <w:vertAlign w:val="subscript"/>
                    </w:rPr>
                    <w:t>L</w:t>
                  </w:r>
                  <w:r w:rsidRPr="00523796">
                    <w:rPr>
                      <w:rFonts w:eastAsia="Calibri"/>
                      <w:color w:val="auto"/>
                      <w:sz w:val="20"/>
                    </w:rPr>
                    <w:t>)</w:t>
                  </w:r>
                </w:p>
              </w:tc>
            </w:tr>
            <w:tr w:rsidR="00523796" w:rsidRPr="00523796" w14:paraId="0EB2EEA1" w14:textId="77777777" w:rsidTr="00B118A5">
              <w:trPr>
                <w:trHeight w:val="57"/>
                <w:jc w:val="right"/>
              </w:trPr>
              <w:tc>
                <w:tcPr>
                  <w:tcW w:w="3459" w:type="dxa"/>
                  <w:vAlign w:val="center"/>
                </w:tcPr>
                <w:p w14:paraId="0A805C5D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2</w:t>
                  </w:r>
                </w:p>
              </w:tc>
              <w:tc>
                <w:tcPr>
                  <w:tcW w:w="3345" w:type="dxa"/>
                  <w:vAlign w:val="center"/>
                </w:tcPr>
                <w:p w14:paraId="79640F7C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1</w:t>
                  </w:r>
                </w:p>
              </w:tc>
            </w:tr>
            <w:tr w:rsidR="00523796" w:rsidRPr="00523796" w14:paraId="5131A965" w14:textId="77777777" w:rsidTr="00B118A5">
              <w:trPr>
                <w:trHeight w:val="57"/>
                <w:jc w:val="right"/>
              </w:trPr>
              <w:tc>
                <w:tcPr>
                  <w:tcW w:w="3459" w:type="dxa"/>
                  <w:vAlign w:val="center"/>
                </w:tcPr>
                <w:p w14:paraId="01793D3B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4</w:t>
                  </w:r>
                </w:p>
              </w:tc>
              <w:tc>
                <w:tcPr>
                  <w:tcW w:w="3345" w:type="dxa"/>
                  <w:vAlign w:val="center"/>
                </w:tcPr>
                <w:p w14:paraId="232EB064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2</w:t>
                  </w:r>
                </w:p>
              </w:tc>
            </w:tr>
            <w:tr w:rsidR="00523796" w:rsidRPr="00523796" w14:paraId="552772DC" w14:textId="77777777" w:rsidTr="00B118A5">
              <w:trPr>
                <w:trHeight w:val="57"/>
                <w:jc w:val="right"/>
              </w:trPr>
              <w:tc>
                <w:tcPr>
                  <w:tcW w:w="3459" w:type="dxa"/>
                  <w:vAlign w:val="center"/>
                </w:tcPr>
                <w:p w14:paraId="793C6E74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6</w:t>
                  </w:r>
                </w:p>
              </w:tc>
              <w:tc>
                <w:tcPr>
                  <w:tcW w:w="3345" w:type="dxa"/>
                  <w:vAlign w:val="center"/>
                </w:tcPr>
                <w:p w14:paraId="1E6649BC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3</w:t>
                  </w:r>
                </w:p>
              </w:tc>
            </w:tr>
            <w:tr w:rsidR="00523796" w:rsidRPr="00523796" w14:paraId="09E9C997" w14:textId="77777777" w:rsidTr="00B118A5">
              <w:trPr>
                <w:trHeight w:val="57"/>
                <w:jc w:val="right"/>
              </w:trPr>
              <w:tc>
                <w:tcPr>
                  <w:tcW w:w="3459" w:type="dxa"/>
                  <w:vAlign w:val="center"/>
                </w:tcPr>
                <w:p w14:paraId="656E3949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8</w:t>
                  </w:r>
                </w:p>
              </w:tc>
              <w:tc>
                <w:tcPr>
                  <w:tcW w:w="3345" w:type="dxa"/>
                  <w:vAlign w:val="center"/>
                </w:tcPr>
                <w:p w14:paraId="50989DC7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4</w:t>
                  </w:r>
                </w:p>
              </w:tc>
            </w:tr>
            <w:tr w:rsidR="00523796" w:rsidRPr="00523796" w14:paraId="04A7DCA0" w14:textId="77777777" w:rsidTr="00B118A5">
              <w:trPr>
                <w:trHeight w:val="57"/>
                <w:jc w:val="right"/>
              </w:trPr>
              <w:tc>
                <w:tcPr>
                  <w:tcW w:w="3459" w:type="dxa"/>
                  <w:vAlign w:val="center"/>
                </w:tcPr>
                <w:p w14:paraId="68E767B7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10</w:t>
                  </w:r>
                </w:p>
              </w:tc>
              <w:tc>
                <w:tcPr>
                  <w:tcW w:w="3345" w:type="dxa"/>
                  <w:vAlign w:val="center"/>
                </w:tcPr>
                <w:p w14:paraId="1082CAB9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5</w:t>
                  </w:r>
                </w:p>
              </w:tc>
            </w:tr>
            <w:tr w:rsidR="00523796" w:rsidRPr="00523796" w14:paraId="7A9C42BB" w14:textId="77777777" w:rsidTr="00B118A5">
              <w:trPr>
                <w:trHeight w:val="57"/>
                <w:jc w:val="right"/>
              </w:trPr>
              <w:tc>
                <w:tcPr>
                  <w:tcW w:w="3459" w:type="dxa"/>
                  <w:vAlign w:val="center"/>
                </w:tcPr>
                <w:p w14:paraId="36C78931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24</w:t>
                  </w:r>
                </w:p>
              </w:tc>
              <w:tc>
                <w:tcPr>
                  <w:tcW w:w="3345" w:type="dxa"/>
                  <w:vAlign w:val="center"/>
                </w:tcPr>
                <w:p w14:paraId="1FE6F6F1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6</w:t>
                  </w:r>
                </w:p>
              </w:tc>
            </w:tr>
            <w:tr w:rsidR="00523796" w:rsidRPr="00523796" w14:paraId="3A25E3F0" w14:textId="77777777" w:rsidTr="00B118A5">
              <w:trPr>
                <w:trHeight w:val="57"/>
                <w:jc w:val="right"/>
              </w:trPr>
              <w:tc>
                <w:tcPr>
                  <w:tcW w:w="3459" w:type="dxa"/>
                  <w:vAlign w:val="center"/>
                </w:tcPr>
                <w:p w14:paraId="57B8EF33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28</w:t>
                  </w:r>
                </w:p>
              </w:tc>
              <w:tc>
                <w:tcPr>
                  <w:tcW w:w="3345" w:type="dxa"/>
                  <w:vAlign w:val="center"/>
                </w:tcPr>
                <w:p w14:paraId="6CBD6DB0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7</w:t>
                  </w:r>
                </w:p>
              </w:tc>
            </w:tr>
            <w:tr w:rsidR="00523796" w:rsidRPr="00523796" w14:paraId="06DE8FED" w14:textId="77777777" w:rsidTr="00B118A5">
              <w:trPr>
                <w:trHeight w:val="57"/>
                <w:jc w:val="right"/>
              </w:trPr>
              <w:tc>
                <w:tcPr>
                  <w:tcW w:w="3459" w:type="dxa"/>
                  <w:vAlign w:val="center"/>
                </w:tcPr>
                <w:p w14:paraId="5AA63059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32</w:t>
                  </w:r>
                </w:p>
              </w:tc>
              <w:tc>
                <w:tcPr>
                  <w:tcW w:w="3345" w:type="dxa"/>
                  <w:vAlign w:val="center"/>
                </w:tcPr>
                <w:p w14:paraId="3499AF15" w14:textId="77777777" w:rsidR="00523796" w:rsidRPr="00523796" w:rsidRDefault="00523796" w:rsidP="00523796">
                  <w:pPr>
                    <w:spacing w:before="20" w:after="20" w:line="23" w:lineRule="atLeast"/>
                    <w:jc w:val="center"/>
                    <w:rPr>
                      <w:rFonts w:eastAsia="Calibri"/>
                      <w:color w:val="auto"/>
                      <w:sz w:val="20"/>
                    </w:rPr>
                  </w:pPr>
                  <w:r w:rsidRPr="00523796">
                    <w:rPr>
                      <w:rFonts w:eastAsia="Calibri"/>
                      <w:color w:val="auto"/>
                      <w:sz w:val="20"/>
                    </w:rPr>
                    <w:t>8</w:t>
                  </w:r>
                </w:p>
              </w:tc>
            </w:tr>
          </w:tbl>
          <w:p w14:paraId="23441BAA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Число точек отбора проб округляется в большую сторону, в зависимости от площади чистой зоны.</w:t>
            </w:r>
          </w:p>
          <w:p w14:paraId="06E614D0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Проведение испытаний проводится в следующем порядке:</w:t>
            </w:r>
          </w:p>
          <w:p w14:paraId="43B9310D" w14:textId="77777777" w:rsidR="00523796" w:rsidRPr="00523796" w:rsidRDefault="00523796" w:rsidP="00523796">
            <w:pPr>
              <w:widowControl w:val="0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MS Mincho" w:cs="Times New Roman"/>
                <w:bCs/>
                <w:color w:val="auto"/>
                <w:kern w:val="0"/>
                <w:szCs w:val="22"/>
                <w:lang w:eastAsia="ru-RU"/>
                <w14:ligatures w14:val="none"/>
              </w:rPr>
              <w:t>Разбить чистое помещение на равное число секций, в зависимости от количества точек (</w:t>
            </w:r>
            <w:r w:rsidRPr="00523796">
              <w:rPr>
                <w:rFonts w:eastAsia="Calibri" w:cs="Times New Roman"/>
                <w:color w:val="auto"/>
                <w:kern w:val="0"/>
                <w:szCs w:val="22"/>
                <w:lang w:eastAsia="ru-RU"/>
                <w14:ligatures w14:val="none"/>
              </w:rPr>
              <w:t>N</w:t>
            </w:r>
            <w:r w:rsidRPr="00523796">
              <w:rPr>
                <w:rFonts w:eastAsia="Calibri" w:cs="Times New Roman"/>
                <w:color w:val="auto"/>
                <w:kern w:val="0"/>
                <w:szCs w:val="22"/>
                <w:vertAlign w:val="subscript"/>
                <w:lang w:eastAsia="ru-RU"/>
                <w14:ligatures w14:val="none"/>
              </w:rPr>
              <w:t>L</w:t>
            </w:r>
            <w:r w:rsidRPr="00523796">
              <w:rPr>
                <w:rFonts w:eastAsia="Calibri" w:cs="Times New Roman"/>
                <w:color w:val="auto"/>
                <w:kern w:val="0"/>
                <w:szCs w:val="22"/>
                <w:lang w:eastAsia="ru-RU"/>
                <w14:ligatures w14:val="none"/>
              </w:rPr>
              <w:t>)</w:t>
            </w:r>
            <w:r w:rsidRPr="00523796">
              <w:rPr>
                <w:rFonts w:eastAsia="MS Mincho" w:cs="Times New Roman"/>
                <w:bCs/>
                <w:color w:val="auto"/>
                <w:kern w:val="0"/>
                <w:szCs w:val="22"/>
                <w:lang w:eastAsia="ru-RU"/>
                <w14:ligatures w14:val="none"/>
              </w:rPr>
              <w:t>, с одинаковыми площадями. У</w:t>
            </w:r>
            <w:r w:rsidRPr="00523796">
              <w:rPr>
                <w:rFonts w:eastAsia="Times New Roman" w:cs="Times New Roman"/>
                <w:color w:val="auto"/>
                <w:kern w:val="0"/>
                <w:szCs w:val="22"/>
                <w:lang w:eastAsia="fr-BE"/>
                <w14:ligatures w14:val="none"/>
              </w:rPr>
              <w:t>казать внутри каждой секции точку отбора проб, которая принимается представительной для всей секции;</w:t>
            </w:r>
          </w:p>
          <w:p w14:paraId="329B901F" w14:textId="77777777" w:rsidR="00523796" w:rsidRPr="00523796" w:rsidRDefault="00523796" w:rsidP="00523796">
            <w:pPr>
              <w:widowControl w:val="0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Установить счетчик аэрозольных частиц воздуха в точке отбора проб на уровне проведения технологических операций. Пробоотборник должен быть ориентирован так, чтобы направление движения воздушного потока, входящего в пробоотборник, совпадало с направлением движения однонаправленного потока, из которого отбирается проба. Если направление потока воздуха не ясно, пробоотборник ориентируют вертикально вверх;</w:t>
            </w:r>
          </w:p>
          <w:p w14:paraId="14F4CB48" w14:textId="77777777" w:rsidR="00523796" w:rsidRPr="00523796" w:rsidRDefault="00523796" w:rsidP="00523796">
            <w:pPr>
              <w:widowControl w:val="0"/>
              <w:numPr>
                <w:ilvl w:val="0"/>
                <w:numId w:val="5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0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lastRenderedPageBreak/>
              <w:t xml:space="preserve">Произвести отбор проб с помощью счетчика аэрозольных частиц:  </w:t>
            </w:r>
          </w:p>
          <w:p w14:paraId="0E2750B7" w14:textId="77777777" w:rsidR="00523796" w:rsidRPr="00523796" w:rsidRDefault="00523796" w:rsidP="00523796">
            <w:pPr>
              <w:widowControl w:val="0"/>
              <w:numPr>
                <w:ilvl w:val="0"/>
                <w:numId w:val="6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284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размер частиц 0,5 мкм и более; </w:t>
            </w:r>
          </w:p>
          <w:p w14:paraId="155041DE" w14:textId="77777777" w:rsidR="00523796" w:rsidRPr="00523796" w:rsidRDefault="00523796" w:rsidP="00523796">
            <w:pPr>
              <w:widowControl w:val="0"/>
              <w:numPr>
                <w:ilvl w:val="0"/>
                <w:numId w:val="6"/>
              </w:numPr>
              <w:tabs>
                <w:tab w:val="left" w:pos="284"/>
              </w:tabs>
              <w:autoSpaceDE w:val="0"/>
              <w:autoSpaceDN w:val="0"/>
              <w:spacing w:before="40" w:after="40" w:line="264" w:lineRule="auto"/>
              <w:ind w:left="0" w:firstLine="284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размер частиц 5,0 мкм и более.</w:t>
            </w:r>
          </w:p>
          <w:p w14:paraId="42FB9CC4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Минимальный объем пробы воздуха (</w:t>
            </w:r>
            <w:r w:rsidRPr="00523796">
              <w:rPr>
                <w:rFonts w:eastAsia="Times New Roman" w:cs="Times New Roman"/>
                <w:b/>
                <w:i/>
                <w:color w:val="auto"/>
                <w:kern w:val="0"/>
                <w:lang w:eastAsia="ru-RU"/>
                <w14:ligatures w14:val="none"/>
              </w:rPr>
              <w:t>V</w:t>
            </w:r>
            <w:r w:rsidRPr="00523796">
              <w:rPr>
                <w:rFonts w:eastAsia="Times New Roman" w:cs="Times New Roman"/>
                <w:b/>
                <w:i/>
                <w:color w:val="auto"/>
                <w:kern w:val="0"/>
                <w:vertAlign w:val="subscript"/>
                <w:lang w:val="en-US" w:eastAsia="ru-RU"/>
                <w14:ligatures w14:val="none"/>
              </w:rPr>
              <w:t>s</w:t>
            </w: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) в литрах рассчитывается по формуле (2):</w:t>
            </w:r>
          </w:p>
          <w:p w14:paraId="49B9F11B" w14:textId="77777777" w:rsidR="00523796" w:rsidRPr="00523796" w:rsidRDefault="00000000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bCs/>
                <w:color w:val="auto"/>
                <w:kern w:val="0"/>
                <w:lang w:val="en-US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auto"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val="en-US" w:eastAsia="ru-RU"/>
                        <w14:ligatures w14:val="none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val="en-US" w:eastAsia="ru-RU"/>
                    <w14:ligatures w14:val="none"/>
                  </w:rPr>
                  <m:t>=</m:t>
                </m:r>
                <m:f>
                  <m:fPr>
                    <m:type m:val="skw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auto"/>
                        <w:kern w:val="0"/>
                        <w:lang w:val="en-US" w:eastAsia="ru-RU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val="en-US" w:eastAsia="ru-RU"/>
                        <w14:ligatures w14:val="none"/>
                      </w:rPr>
                      <m:t>20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val="en-US" w:eastAsia="ru-RU"/>
                        <w14:ligatures w14:val="none"/>
                      </w:rPr>
                      <m:t>C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auto"/>
                    <w:kern w:val="0"/>
                    <w:lang w:val="en-US" w:eastAsia="ru-RU"/>
                    <w14:ligatures w14:val="none"/>
                  </w:rPr>
                  <m:t xml:space="preserve">∙1000         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  <w:color w:val="auto"/>
                        <w:kern w:val="0"/>
                        <w:lang w:val="en-US"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color w:val="auto"/>
                        <w:kern w:val="0"/>
                        <w:lang w:val="en-US" w:eastAsia="ru-RU"/>
                        <w14:ligatures w14:val="none"/>
                      </w:rPr>
                      <m:t>2</m:t>
                    </m:r>
                  </m:e>
                </m:d>
              </m:oMath>
            </m:oMathPara>
          </w:p>
          <w:p w14:paraId="7D6373D8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Где </w:t>
            </w:r>
            <w:r w:rsidRPr="00523796">
              <w:rPr>
                <w:rFonts w:eastAsia="Times New Roman" w:cs="Times New Roman"/>
                <w:bCs/>
                <w:i/>
                <w:color w:val="auto"/>
                <w:kern w:val="0"/>
                <w:lang w:eastAsia="ru-RU"/>
                <w14:ligatures w14:val="none"/>
              </w:rPr>
              <w:t>С</w:t>
            </w: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- предельно допустимая концентрация частиц в 1м³ (предел класса) для наибольшего порогового размера и данного класса чистоты;</w:t>
            </w:r>
          </w:p>
          <w:p w14:paraId="6B6019E8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Cs/>
                <w:i/>
                <w:color w:val="auto"/>
                <w:kern w:val="0"/>
                <w:lang w:eastAsia="ru-RU"/>
                <w14:ligatures w14:val="none"/>
              </w:rPr>
              <w:t>20</w:t>
            </w: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– число частиц, которое может быть обнаружено, если концентрация частиц равна пределу класса;</w:t>
            </w:r>
          </w:p>
          <w:p w14:paraId="60CEBD9C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Cs/>
                <w:i/>
                <w:color w:val="auto"/>
                <w:kern w:val="0"/>
                <w:lang w:eastAsia="ru-RU"/>
                <w14:ligatures w14:val="none"/>
              </w:rPr>
              <w:t>1000</w:t>
            </w: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 xml:space="preserve"> – коэффициент перевода литров в м³.</w:t>
            </w:r>
          </w:p>
          <w:p w14:paraId="764CEBE6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40" w:after="40" w:line="264" w:lineRule="auto"/>
              <w:jc w:val="both"/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lang w:eastAsia="ru-RU"/>
                <w14:ligatures w14:val="none"/>
              </w:rPr>
              <w:t>В каждой точке необходимо отобрать пробу воздуха объемом не менее 2 л. Минимальное время отбора пробы равно 1 минуте.</w:t>
            </w:r>
          </w:p>
        </w:tc>
      </w:tr>
      <w:tr w:rsidR="00523796" w:rsidRPr="00523796" w14:paraId="51CDDB9C" w14:textId="77777777" w:rsidTr="00523796">
        <w:trPr>
          <w:trHeight w:val="567"/>
        </w:trPr>
        <w:tc>
          <w:tcPr>
            <w:tcW w:w="93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639A3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color w:val="auto"/>
                <w:kern w:val="0"/>
                <w:sz w:val="6"/>
                <w:szCs w:val="6"/>
                <w:lang w:eastAsia="ru-RU"/>
                <w14:ligatures w14:val="none"/>
              </w:rPr>
              <w:br w:type="page"/>
            </w: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Результаты испытания</w:t>
            </w:r>
          </w:p>
        </w:tc>
      </w:tr>
      <w:tr w:rsidR="00523796" w:rsidRPr="00523796" w14:paraId="604F224F" w14:textId="77777777" w:rsidTr="00B436C5">
        <w:trPr>
          <w:trHeight w:val="567"/>
          <w:tblHeader/>
        </w:trPr>
        <w:tc>
          <w:tcPr>
            <w:tcW w:w="11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91409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szCs w:val="22"/>
                <w:lang w:eastAsia="ru-RU"/>
                <w14:ligatures w14:val="none"/>
              </w:rPr>
              <w:t>Класс чистоты</w:t>
            </w:r>
          </w:p>
        </w:tc>
        <w:tc>
          <w:tcPr>
            <w:tcW w:w="253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24F9F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№ точки отбора пробы</w:t>
            </w:r>
          </w:p>
        </w:tc>
        <w:tc>
          <w:tcPr>
            <w:tcW w:w="409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56E81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Концентрация частиц в воздухе шт./м</w:t>
            </w: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vertAlign w:val="superscript"/>
                <w:lang w:eastAsia="ru-RU"/>
                <w14:ligatures w14:val="none"/>
              </w:rPr>
              <w:t>3</w:t>
            </w:r>
          </w:p>
        </w:tc>
        <w:tc>
          <w:tcPr>
            <w:tcW w:w="1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CFDBE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ind w:left="-113" w:right="-113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Соответствует</w:t>
            </w:r>
          </w:p>
        </w:tc>
      </w:tr>
      <w:tr w:rsidR="00523796" w:rsidRPr="00523796" w14:paraId="6817A668" w14:textId="77777777" w:rsidTr="00B436C5">
        <w:trPr>
          <w:trHeight w:val="567"/>
          <w:tblHeader/>
        </w:trPr>
        <w:tc>
          <w:tcPr>
            <w:tcW w:w="11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42B0E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531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4A9AE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6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E39C5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val="en-US" w:eastAsia="ru-RU"/>
                <w14:ligatures w14:val="none"/>
              </w:rPr>
              <w:t xml:space="preserve">D ≥ 0,5 </w:t>
            </w:r>
            <w:proofErr w:type="spellStart"/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val="en-US" w:eastAsia="ru-RU"/>
                <w14:ligatures w14:val="none"/>
              </w:rPr>
              <w:t>мкм</w:t>
            </w:r>
            <w:proofErr w:type="spellEnd"/>
          </w:p>
        </w:tc>
        <w:tc>
          <w:tcPr>
            <w:tcW w:w="183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B384B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val="en-US" w:eastAsia="ru-RU"/>
                <w14:ligatures w14:val="none"/>
              </w:rPr>
              <w:t xml:space="preserve">D ≥ 5,0 </w:t>
            </w:r>
            <w:proofErr w:type="spellStart"/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val="en-US" w:eastAsia="ru-RU"/>
                <w14:ligatures w14:val="none"/>
              </w:rPr>
              <w:t>мкм</w:t>
            </w:r>
            <w:proofErr w:type="spellEnd"/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B8DA9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ДА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63BFA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НЕТ</w:t>
            </w:r>
          </w:p>
        </w:tc>
      </w:tr>
      <w:tr w:rsidR="00B436C5" w:rsidRPr="00B436C5" w14:paraId="3A2FC87E" w14:textId="77777777" w:rsidTr="00662559">
        <w:trPr>
          <w:trHeight w:val="567"/>
          <w:tblHeader/>
        </w:trPr>
        <w:tc>
          <w:tcPr>
            <w:tcW w:w="9362" w:type="dxa"/>
            <w:gridSpan w:val="10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1B3CC" w14:textId="77777777" w:rsidR="00B436C5" w:rsidRPr="00B436C5" w:rsidRDefault="00B436C5" w:rsidP="00B436C5">
            <w:pPr>
              <w:spacing w:after="0" w:line="276" w:lineRule="auto"/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</w:pPr>
            <w:r w:rsidRPr="00B436C5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  <w:t>{% for room in rooms %}</w:t>
            </w:r>
          </w:p>
          <w:p w14:paraId="0CF1FAD0" w14:textId="257B671D" w:rsidR="00B436C5" w:rsidRPr="00B436C5" w:rsidRDefault="00B436C5" w:rsidP="00B436C5">
            <w:pPr>
              <w:widowControl w:val="0"/>
              <w:autoSpaceDE w:val="0"/>
              <w:autoSpaceDN w:val="0"/>
              <w:spacing w:before="60" w:after="60" w:line="264" w:lineRule="auto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val="en-US" w:eastAsia="ru-RU"/>
                <w14:ligatures w14:val="none"/>
              </w:rPr>
            </w:pPr>
            <w:r w:rsidRPr="00002006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  <w:t xml:space="preserve">{% for </w:t>
            </w:r>
            <w:proofErr w:type="spellStart"/>
            <w:r w:rsidRPr="00002006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  <w:t>i</w:t>
            </w:r>
            <w:proofErr w:type="spellEnd"/>
            <w:r w:rsidRPr="00002006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  <w:t xml:space="preserve"> in range((</w:t>
            </w:r>
            <w:proofErr w:type="spellStart"/>
            <w:r w:rsidRPr="00002006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  <w:t>room.point|default</w:t>
            </w:r>
            <w:proofErr w:type="spellEnd"/>
            <w:r w:rsidRPr="00002006">
              <w:rPr>
                <w:rFonts w:ascii="Calibri Light" w:eastAsia="Times New Roman" w:hAnsi="Calibri Light" w:cs="Times New Roman"/>
                <w:i/>
                <w:color w:val="000000"/>
                <w:kern w:val="0"/>
                <w:lang w:val="en-US" w:eastAsia="nl-NL"/>
                <w14:ligatures w14:val="none"/>
              </w:rPr>
              <w:t>(1))|int) %}</w:t>
            </w:r>
          </w:p>
        </w:tc>
      </w:tr>
      <w:tr w:rsidR="00B436C5" w:rsidRPr="00523796" w14:paraId="2A723DF7" w14:textId="77777777" w:rsidTr="00966989">
        <w:trPr>
          <w:trHeight w:val="2744"/>
        </w:trPr>
        <w:tc>
          <w:tcPr>
            <w:tcW w:w="117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D29B8" w14:textId="77777777" w:rsidR="00B436C5" w:rsidRPr="00FE41D0" w:rsidRDefault="00B436C5" w:rsidP="00B436C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{% if </w:t>
            </w:r>
            <w:proofErr w:type="spellStart"/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i</w:t>
            </w:r>
            <w:proofErr w:type="spellEnd"/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== 0 %} </w:t>
            </w:r>
          </w:p>
          <w:p w14:paraId="3DF23572" w14:textId="77777777" w:rsidR="00B436C5" w:rsidRPr="00FE41D0" w:rsidRDefault="00B436C5" w:rsidP="00B436C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{{ </w:t>
            </w:r>
            <w:proofErr w:type="spellStart"/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room</w:t>
            </w: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.</w:t>
            </w: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num</w:t>
            </w:r>
            <w:proofErr w:type="spellEnd"/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}} / {{ </w:t>
            </w:r>
            <w:proofErr w:type="spellStart"/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room</w:t>
            </w: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.</w:t>
            </w: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klass</w:t>
            </w:r>
            <w:proofErr w:type="spellEnd"/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}}</w:t>
            </w:r>
          </w:p>
          <w:p w14:paraId="6E57D3A6" w14:textId="0FF92AA3" w:rsidR="00B436C5" w:rsidRPr="00523796" w:rsidRDefault="00B436C5" w:rsidP="00B436C5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</w:pP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{% </w:t>
            </w:r>
            <w:r w:rsidRPr="00BE00A4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>endif</w:t>
            </w:r>
            <w:r w:rsidRPr="00FE41D0">
              <w:rPr>
                <w:rFonts w:eastAsia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%}</w:t>
            </w:r>
          </w:p>
        </w:tc>
        <w:tc>
          <w:tcPr>
            <w:tcW w:w="2531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F686A" w14:textId="45C863EB" w:rsidR="00B436C5" w:rsidRPr="00523796" w:rsidRDefault="00B436C5" w:rsidP="00523796">
            <w:pPr>
              <w:widowControl w:val="0"/>
              <w:autoSpaceDE w:val="0"/>
              <w:autoSpaceDN w:val="0"/>
              <w:spacing w:before="60" w:after="60" w:line="264" w:lineRule="auto"/>
              <w:jc w:val="center"/>
              <w:rPr>
                <w:rFonts w:eastAsia="Times New Roman" w:cs="Times New Roman"/>
                <w:color w:val="auto"/>
                <w:kern w:val="0"/>
                <w:lang w:val="en-US" w:eastAsia="ru-RU"/>
                <w14:ligatures w14:val="none"/>
              </w:rPr>
            </w:pPr>
            <w:r w:rsidRPr="00E23DFF">
              <w:rPr>
                <w:rFonts w:eastAsia="Times New Roman" w:cs="Times New Roman"/>
                <w:color w:val="000000"/>
                <w:kern w:val="0"/>
                <w:lang w:eastAsia="ru-RU"/>
                <w14:ligatures w14:val="none"/>
              </w:rPr>
              <w:t>{{ i + 1 }}</w:t>
            </w:r>
          </w:p>
        </w:tc>
        <w:tc>
          <w:tcPr>
            <w:tcW w:w="226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56D91" w14:textId="09EE9DBB" w:rsidR="00B436C5" w:rsidRPr="00523796" w:rsidRDefault="00B436C5" w:rsidP="00523796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70C0"/>
                <w:kern w:val="0"/>
                <w:lang w:eastAsia="nl-NL"/>
                <w14:ligatures w14:val="none"/>
              </w:rPr>
            </w:pPr>
          </w:p>
        </w:tc>
        <w:tc>
          <w:tcPr>
            <w:tcW w:w="183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94352" w14:textId="2225BEBD" w:rsidR="00B436C5" w:rsidRPr="00523796" w:rsidRDefault="00B436C5" w:rsidP="00523796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70C0"/>
                <w:kern w:val="0"/>
                <w:lang w:eastAsia="nl-NL"/>
                <w14:ligatures w14:val="none"/>
              </w:rPr>
            </w:pPr>
          </w:p>
        </w:tc>
        <w:tc>
          <w:tcPr>
            <w:tcW w:w="7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86D25" w14:textId="77777777" w:rsidR="00B436C5" w:rsidRPr="00523796" w:rsidRDefault="00B436C5" w:rsidP="00523796">
            <w:pPr>
              <w:numPr>
                <w:ilvl w:val="0"/>
                <w:numId w:val="26"/>
              </w:num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70C0"/>
                <w:kern w:val="0"/>
                <w:lang w:val="nl-NL" w:eastAsia="nl-NL"/>
                <w14:ligatures w14:val="none"/>
              </w:rPr>
            </w:pP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FDB70" w14:textId="77777777" w:rsidR="00B436C5" w:rsidRPr="00523796" w:rsidRDefault="00B436C5" w:rsidP="00523796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70C0"/>
                <w:kern w:val="0"/>
                <w:lang w:val="nl-NL" w:eastAsia="nl-NL"/>
                <w14:ligatures w14:val="none"/>
              </w:rPr>
            </w:pPr>
          </w:p>
        </w:tc>
      </w:tr>
      <w:tr w:rsidR="00523796" w:rsidRPr="00523796" w14:paraId="53ADA584" w14:textId="77777777" w:rsidTr="00B436C5">
        <w:trPr>
          <w:trHeight w:val="567"/>
        </w:trPr>
        <w:tc>
          <w:tcPr>
            <w:tcW w:w="309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EA520E6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  <w:t>КОММЕНТАРИИ</w:t>
            </w:r>
          </w:p>
        </w:tc>
        <w:tc>
          <w:tcPr>
            <w:tcW w:w="6270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FEBC9E8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60" w:after="60" w:line="264" w:lineRule="auto"/>
              <w:jc w:val="both"/>
              <w:rPr>
                <w:rFonts w:eastAsia="Times New Roman" w:cs="Times New Roman"/>
                <w:b/>
                <w:color w:val="auto"/>
                <w:kern w:val="0"/>
                <w:lang w:eastAsia="ru-RU"/>
                <w14:ligatures w14:val="none"/>
              </w:rPr>
            </w:pPr>
          </w:p>
        </w:tc>
      </w:tr>
      <w:tr w:rsidR="00523796" w:rsidRPr="00523796" w14:paraId="5285BFB7" w14:textId="77777777" w:rsidTr="00523796">
        <w:trPr>
          <w:trHeight w:val="57"/>
        </w:trPr>
        <w:tc>
          <w:tcPr>
            <w:tcW w:w="9362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7B3A9CC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</w:tr>
      <w:tr w:rsidR="00523796" w:rsidRPr="00523796" w14:paraId="7D32DFD0" w14:textId="77777777" w:rsidTr="00523796">
        <w:trPr>
          <w:trHeight w:val="57"/>
        </w:trPr>
        <w:tc>
          <w:tcPr>
            <w:tcW w:w="9362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018A9B1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eastAsia="Times New Roman" w:cs="Times New Roman"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</w:tr>
      <w:tr w:rsidR="00523796" w:rsidRPr="00523796" w14:paraId="03D6F68C" w14:textId="77777777" w:rsidTr="00B436C5">
        <w:trPr>
          <w:trHeight w:val="567"/>
        </w:trPr>
        <w:tc>
          <w:tcPr>
            <w:tcW w:w="57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119C9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Дополнительная информация в приложении</w:t>
            </w:r>
          </w:p>
        </w:tc>
        <w:tc>
          <w:tcPr>
            <w:tcW w:w="10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70B29" w14:textId="77777777" w:rsidR="00523796" w:rsidRPr="00523796" w:rsidRDefault="00523796" w:rsidP="00523796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70C0"/>
                <w:kern w:val="0"/>
                <w:lang w:eastAsia="nl-NL"/>
                <w14:ligatures w14:val="none"/>
              </w:rPr>
            </w:pPr>
            <w:r w:rsidRPr="00523796">
              <w:rPr>
                <w:rFonts w:ascii="Calibri Light" w:eastAsia="Times New Roman" w:hAnsi="Calibri Light" w:cs="Times New Roman"/>
                <w:i/>
                <w:color w:val="0070C0"/>
                <w:kern w:val="0"/>
                <w:lang w:eastAsia="nl-NL"/>
                <w14:ligatures w14:val="none"/>
              </w:rPr>
              <w:t>4</w:t>
            </w:r>
          </w:p>
        </w:tc>
        <w:tc>
          <w:tcPr>
            <w:tcW w:w="256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40740" w14:textId="77777777" w:rsidR="00523796" w:rsidRPr="00523796" w:rsidRDefault="00523796" w:rsidP="00523796">
            <w:pPr>
              <w:spacing w:after="0" w:line="276" w:lineRule="auto"/>
              <w:jc w:val="center"/>
              <w:rPr>
                <w:rFonts w:ascii="Calibri Light" w:eastAsia="Times New Roman" w:hAnsi="Calibri Light" w:cs="Times New Roman"/>
                <w:i/>
                <w:color w:val="0070C0"/>
                <w:kern w:val="0"/>
                <w:lang w:val="nl-NL" w:eastAsia="nl-NL"/>
                <w14:ligatures w14:val="none"/>
              </w:rPr>
            </w:pPr>
          </w:p>
        </w:tc>
      </w:tr>
      <w:tr w:rsidR="00523796" w:rsidRPr="00523796" w14:paraId="0E271D2C" w14:textId="77777777" w:rsidTr="00B436C5">
        <w:trPr>
          <w:trHeight w:val="567"/>
        </w:trPr>
        <w:tc>
          <w:tcPr>
            <w:tcW w:w="309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D1998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jc w:val="both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Соответствие критериям приемлемости</w:t>
            </w:r>
          </w:p>
        </w:tc>
        <w:tc>
          <w:tcPr>
            <w:tcW w:w="2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BDA06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523796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Да</w:t>
            </w:r>
          </w:p>
        </w:tc>
        <w:tc>
          <w:tcPr>
            <w:tcW w:w="3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F10B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sym w:font="Webdings" w:char="F063"/>
            </w: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 w:val="24"/>
                <w:lang w:eastAsia="ru-RU"/>
                <w14:ligatures w14:val="none"/>
              </w:rPr>
              <w:t xml:space="preserve">  </w:t>
            </w:r>
            <w:r w:rsidRPr="00523796">
              <w:rPr>
                <w:rFonts w:eastAsia="Times New Roman" w:cs="Times New Roman"/>
                <w:color w:val="auto"/>
                <w:kern w:val="0"/>
                <w:sz w:val="24"/>
                <w:lang w:eastAsia="ru-RU"/>
                <w14:ligatures w14:val="none"/>
              </w:rPr>
              <w:t>Нет</w:t>
            </w:r>
          </w:p>
        </w:tc>
      </w:tr>
      <w:tr w:rsidR="00523796" w:rsidRPr="00523796" w14:paraId="0A55F7FD" w14:textId="77777777" w:rsidTr="00B436C5">
        <w:trPr>
          <w:trHeight w:val="567"/>
        </w:trPr>
        <w:tc>
          <w:tcPr>
            <w:tcW w:w="3092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6E339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6270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7CB0F" w14:textId="77777777" w:rsidR="00523796" w:rsidRPr="00523796" w:rsidRDefault="00523796" w:rsidP="00523796">
            <w:pPr>
              <w:widowControl w:val="0"/>
              <w:autoSpaceDE w:val="0"/>
              <w:autoSpaceDN w:val="0"/>
              <w:spacing w:before="120" w:after="120" w:line="264" w:lineRule="auto"/>
              <w:jc w:val="center"/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</w:pPr>
            <w:r w:rsidRPr="00523796">
              <w:rPr>
                <w:rFonts w:eastAsia="Times New Roman" w:cs="Times New Roman"/>
                <w:b/>
                <w:bCs/>
                <w:color w:val="auto"/>
                <w:kern w:val="0"/>
                <w:szCs w:val="22"/>
                <w:lang w:eastAsia="ru-RU"/>
                <w14:ligatures w14:val="none"/>
              </w:rPr>
              <w:t>Если НЕТ – Номер Протокола отклонений _______________</w:t>
            </w:r>
          </w:p>
        </w:tc>
      </w:tr>
    </w:tbl>
    <w:p w14:paraId="44839535" w14:textId="77777777" w:rsidR="007E48C1" w:rsidRPr="004F31EB" w:rsidRDefault="007E48C1" w:rsidP="004F31EB"/>
    <w:sectPr w:rsidR="007E48C1" w:rsidRPr="004F3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76A"/>
    <w:multiLevelType w:val="hybridMultilevel"/>
    <w:tmpl w:val="580AE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22D72"/>
    <w:multiLevelType w:val="hybridMultilevel"/>
    <w:tmpl w:val="018818E0"/>
    <w:lvl w:ilvl="0" w:tplc="041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" w15:restartNumberingAfterBreak="0">
    <w:nsid w:val="191F648A"/>
    <w:multiLevelType w:val="hybridMultilevel"/>
    <w:tmpl w:val="47A88AD4"/>
    <w:lvl w:ilvl="0" w:tplc="8CB0C2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1592F"/>
    <w:multiLevelType w:val="hybridMultilevel"/>
    <w:tmpl w:val="68F27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E4437"/>
    <w:multiLevelType w:val="hybridMultilevel"/>
    <w:tmpl w:val="B210C60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144BE"/>
    <w:multiLevelType w:val="hybridMultilevel"/>
    <w:tmpl w:val="DA1C1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52F78"/>
    <w:multiLevelType w:val="hybridMultilevel"/>
    <w:tmpl w:val="382C5E0C"/>
    <w:lvl w:ilvl="0" w:tplc="81CAC5EE">
      <w:start w:val="1"/>
      <w:numFmt w:val="bullet"/>
      <w:lvlText w:val=""/>
      <w:lvlJc w:val="center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5CC4"/>
    <w:multiLevelType w:val="hybridMultilevel"/>
    <w:tmpl w:val="2000FF9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03DCB"/>
    <w:multiLevelType w:val="hybridMultilevel"/>
    <w:tmpl w:val="AF04D6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B718E"/>
    <w:multiLevelType w:val="hybridMultilevel"/>
    <w:tmpl w:val="4A0ACD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5199A"/>
    <w:multiLevelType w:val="hybridMultilevel"/>
    <w:tmpl w:val="32460BD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87B2A"/>
    <w:multiLevelType w:val="hybridMultilevel"/>
    <w:tmpl w:val="299464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10A43"/>
    <w:multiLevelType w:val="hybridMultilevel"/>
    <w:tmpl w:val="2A6CF9D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50DAE"/>
    <w:multiLevelType w:val="hybridMultilevel"/>
    <w:tmpl w:val="75F01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9E672E"/>
    <w:multiLevelType w:val="hybridMultilevel"/>
    <w:tmpl w:val="36745BD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206FF"/>
    <w:multiLevelType w:val="hybridMultilevel"/>
    <w:tmpl w:val="0CB27EE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F7A72"/>
    <w:multiLevelType w:val="hybridMultilevel"/>
    <w:tmpl w:val="7452F95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342762"/>
    <w:multiLevelType w:val="hybridMultilevel"/>
    <w:tmpl w:val="72327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B70BE"/>
    <w:multiLevelType w:val="hybridMultilevel"/>
    <w:tmpl w:val="92F41AC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8F565C"/>
    <w:multiLevelType w:val="hybridMultilevel"/>
    <w:tmpl w:val="3828AFA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431E0"/>
    <w:multiLevelType w:val="hybridMultilevel"/>
    <w:tmpl w:val="2480995E"/>
    <w:lvl w:ilvl="0" w:tplc="335A72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9F2249"/>
    <w:multiLevelType w:val="hybridMultilevel"/>
    <w:tmpl w:val="D5522D1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A76C91"/>
    <w:multiLevelType w:val="hybridMultilevel"/>
    <w:tmpl w:val="921E37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D0959"/>
    <w:multiLevelType w:val="hybridMultilevel"/>
    <w:tmpl w:val="A238B74A"/>
    <w:lvl w:ilvl="0" w:tplc="1180A5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590C96"/>
    <w:multiLevelType w:val="hybridMultilevel"/>
    <w:tmpl w:val="747AF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FB26D8"/>
    <w:multiLevelType w:val="hybridMultilevel"/>
    <w:tmpl w:val="AFB09D2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036782">
    <w:abstractNumId w:val="24"/>
  </w:num>
  <w:num w:numId="2" w16cid:durableId="1414544249">
    <w:abstractNumId w:val="11"/>
  </w:num>
  <w:num w:numId="3" w16cid:durableId="1029835270">
    <w:abstractNumId w:val="5"/>
  </w:num>
  <w:num w:numId="4" w16cid:durableId="1801026647">
    <w:abstractNumId w:val="4"/>
  </w:num>
  <w:num w:numId="5" w16cid:durableId="1884903490">
    <w:abstractNumId w:val="9"/>
  </w:num>
  <w:num w:numId="6" w16cid:durableId="1293445145">
    <w:abstractNumId w:val="23"/>
  </w:num>
  <w:num w:numId="7" w16cid:durableId="1313683228">
    <w:abstractNumId w:val="22"/>
  </w:num>
  <w:num w:numId="8" w16cid:durableId="1612206265">
    <w:abstractNumId w:val="14"/>
  </w:num>
  <w:num w:numId="9" w16cid:durableId="836579771">
    <w:abstractNumId w:val="25"/>
  </w:num>
  <w:num w:numId="10" w16cid:durableId="926234999">
    <w:abstractNumId w:val="1"/>
  </w:num>
  <w:num w:numId="11" w16cid:durableId="1848131669">
    <w:abstractNumId w:val="2"/>
  </w:num>
  <w:num w:numId="12" w16cid:durableId="348487316">
    <w:abstractNumId w:val="7"/>
  </w:num>
  <w:num w:numId="13" w16cid:durableId="1004823994">
    <w:abstractNumId w:val="3"/>
  </w:num>
  <w:num w:numId="14" w16cid:durableId="1990163626">
    <w:abstractNumId w:val="19"/>
  </w:num>
  <w:num w:numId="15" w16cid:durableId="1306856115">
    <w:abstractNumId w:val="20"/>
  </w:num>
  <w:num w:numId="16" w16cid:durableId="334721865">
    <w:abstractNumId w:val="10"/>
  </w:num>
  <w:num w:numId="17" w16cid:durableId="323555404">
    <w:abstractNumId w:val="13"/>
  </w:num>
  <w:num w:numId="18" w16cid:durableId="588319613">
    <w:abstractNumId w:val="8"/>
  </w:num>
  <w:num w:numId="19" w16cid:durableId="2077238404">
    <w:abstractNumId w:val="16"/>
  </w:num>
  <w:num w:numId="20" w16cid:durableId="1958103774">
    <w:abstractNumId w:val="18"/>
  </w:num>
  <w:num w:numId="21" w16cid:durableId="1033463590">
    <w:abstractNumId w:val="21"/>
  </w:num>
  <w:num w:numId="22" w16cid:durableId="1919287315">
    <w:abstractNumId w:val="17"/>
  </w:num>
  <w:num w:numId="23" w16cid:durableId="1149323678">
    <w:abstractNumId w:val="15"/>
  </w:num>
  <w:num w:numId="24" w16cid:durableId="2145154476">
    <w:abstractNumId w:val="0"/>
  </w:num>
  <w:num w:numId="25" w16cid:durableId="1740715337">
    <w:abstractNumId w:val="12"/>
  </w:num>
  <w:num w:numId="26" w16cid:durableId="687025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86"/>
    <w:rsid w:val="00002006"/>
    <w:rsid w:val="00017906"/>
    <w:rsid w:val="00050B37"/>
    <w:rsid w:val="00086663"/>
    <w:rsid w:val="0008693E"/>
    <w:rsid w:val="00091840"/>
    <w:rsid w:val="000A17CF"/>
    <w:rsid w:val="000A5A6E"/>
    <w:rsid w:val="000C0F3A"/>
    <w:rsid w:val="000E0729"/>
    <w:rsid w:val="000E490F"/>
    <w:rsid w:val="001276D2"/>
    <w:rsid w:val="00127B84"/>
    <w:rsid w:val="001602E8"/>
    <w:rsid w:val="0018450F"/>
    <w:rsid w:val="001C2C76"/>
    <w:rsid w:val="001E548D"/>
    <w:rsid w:val="001E57B6"/>
    <w:rsid w:val="001F39D7"/>
    <w:rsid w:val="002013D5"/>
    <w:rsid w:val="00221BEE"/>
    <w:rsid w:val="00254AE5"/>
    <w:rsid w:val="0027080A"/>
    <w:rsid w:val="002826BD"/>
    <w:rsid w:val="002C74F9"/>
    <w:rsid w:val="003146E0"/>
    <w:rsid w:val="00317FC7"/>
    <w:rsid w:val="00330908"/>
    <w:rsid w:val="00331F20"/>
    <w:rsid w:val="00344E67"/>
    <w:rsid w:val="00355D61"/>
    <w:rsid w:val="003648F0"/>
    <w:rsid w:val="00366386"/>
    <w:rsid w:val="003C3CDD"/>
    <w:rsid w:val="003C7668"/>
    <w:rsid w:val="00424481"/>
    <w:rsid w:val="004479D0"/>
    <w:rsid w:val="00464922"/>
    <w:rsid w:val="004A0BC5"/>
    <w:rsid w:val="004F267F"/>
    <w:rsid w:val="004F31EB"/>
    <w:rsid w:val="004F4D78"/>
    <w:rsid w:val="00500543"/>
    <w:rsid w:val="00503E7E"/>
    <w:rsid w:val="00523796"/>
    <w:rsid w:val="005329C9"/>
    <w:rsid w:val="00541BC1"/>
    <w:rsid w:val="005450AC"/>
    <w:rsid w:val="00552EC2"/>
    <w:rsid w:val="00555037"/>
    <w:rsid w:val="00564BFD"/>
    <w:rsid w:val="00567D2C"/>
    <w:rsid w:val="005757D1"/>
    <w:rsid w:val="00576C0A"/>
    <w:rsid w:val="00577DC2"/>
    <w:rsid w:val="00581201"/>
    <w:rsid w:val="0059063F"/>
    <w:rsid w:val="005A1A0D"/>
    <w:rsid w:val="005A3CCF"/>
    <w:rsid w:val="005B1293"/>
    <w:rsid w:val="005E0D71"/>
    <w:rsid w:val="005F44F6"/>
    <w:rsid w:val="00602B53"/>
    <w:rsid w:val="006052DB"/>
    <w:rsid w:val="0061165D"/>
    <w:rsid w:val="00621DD1"/>
    <w:rsid w:val="0067044A"/>
    <w:rsid w:val="00677464"/>
    <w:rsid w:val="006A61B8"/>
    <w:rsid w:val="006A64F4"/>
    <w:rsid w:val="006B38CF"/>
    <w:rsid w:val="006D7E16"/>
    <w:rsid w:val="006E450A"/>
    <w:rsid w:val="0070177D"/>
    <w:rsid w:val="00705C44"/>
    <w:rsid w:val="0071259D"/>
    <w:rsid w:val="00732ADE"/>
    <w:rsid w:val="00745AC8"/>
    <w:rsid w:val="007470A3"/>
    <w:rsid w:val="00761947"/>
    <w:rsid w:val="00763271"/>
    <w:rsid w:val="007643E3"/>
    <w:rsid w:val="007738A7"/>
    <w:rsid w:val="007D5A7C"/>
    <w:rsid w:val="007E48C1"/>
    <w:rsid w:val="007E633F"/>
    <w:rsid w:val="008012C9"/>
    <w:rsid w:val="0080635A"/>
    <w:rsid w:val="00857DEA"/>
    <w:rsid w:val="00867CDB"/>
    <w:rsid w:val="00892692"/>
    <w:rsid w:val="008B32D1"/>
    <w:rsid w:val="008B581B"/>
    <w:rsid w:val="00902768"/>
    <w:rsid w:val="0094675D"/>
    <w:rsid w:val="00947A3A"/>
    <w:rsid w:val="009A12DB"/>
    <w:rsid w:val="009C1855"/>
    <w:rsid w:val="009E7D24"/>
    <w:rsid w:val="009F43C7"/>
    <w:rsid w:val="00A0705F"/>
    <w:rsid w:val="00A40B7F"/>
    <w:rsid w:val="00A75F00"/>
    <w:rsid w:val="00A86796"/>
    <w:rsid w:val="00AB158D"/>
    <w:rsid w:val="00AB74AB"/>
    <w:rsid w:val="00AE56BA"/>
    <w:rsid w:val="00B066C7"/>
    <w:rsid w:val="00B07ECE"/>
    <w:rsid w:val="00B435D5"/>
    <w:rsid w:val="00B436C5"/>
    <w:rsid w:val="00B44556"/>
    <w:rsid w:val="00B51814"/>
    <w:rsid w:val="00BE00A4"/>
    <w:rsid w:val="00BE7244"/>
    <w:rsid w:val="00BF67E6"/>
    <w:rsid w:val="00C0466D"/>
    <w:rsid w:val="00C77B4C"/>
    <w:rsid w:val="00C92995"/>
    <w:rsid w:val="00CA5C29"/>
    <w:rsid w:val="00CA7FD2"/>
    <w:rsid w:val="00CD2624"/>
    <w:rsid w:val="00CE6A0B"/>
    <w:rsid w:val="00D37CE0"/>
    <w:rsid w:val="00D400D5"/>
    <w:rsid w:val="00D73C31"/>
    <w:rsid w:val="00D81986"/>
    <w:rsid w:val="00D91234"/>
    <w:rsid w:val="00D9275A"/>
    <w:rsid w:val="00D938FA"/>
    <w:rsid w:val="00DA0E52"/>
    <w:rsid w:val="00DB0309"/>
    <w:rsid w:val="00DB19BC"/>
    <w:rsid w:val="00DE7F80"/>
    <w:rsid w:val="00DF4B35"/>
    <w:rsid w:val="00E11C2B"/>
    <w:rsid w:val="00E21E28"/>
    <w:rsid w:val="00E23DFF"/>
    <w:rsid w:val="00ED51CD"/>
    <w:rsid w:val="00EE0FD4"/>
    <w:rsid w:val="00EF7076"/>
    <w:rsid w:val="00F05565"/>
    <w:rsid w:val="00F12BB5"/>
    <w:rsid w:val="00F25D08"/>
    <w:rsid w:val="00F45017"/>
    <w:rsid w:val="00F51CEB"/>
    <w:rsid w:val="00F91A54"/>
    <w:rsid w:val="00F91AF5"/>
    <w:rsid w:val="00FA0AC7"/>
    <w:rsid w:val="00FA1F51"/>
    <w:rsid w:val="00FB3FAD"/>
    <w:rsid w:val="00FB5CC4"/>
    <w:rsid w:val="00FC04FD"/>
    <w:rsid w:val="00FC58DE"/>
    <w:rsid w:val="00FE3BFD"/>
    <w:rsid w:val="00FE41D0"/>
    <w:rsid w:val="00FF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A5BD2"/>
  <w15:chartTrackingRefBased/>
  <w15:docId w15:val="{2C586E65-2BAE-45EE-89C0-5968639B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F80"/>
    <w:rPr>
      <w:rFonts w:ascii="Times New Roman" w:hAnsi="Times New Roman"/>
      <w:color w:val="156082" w:themeColor="accent1"/>
      <w:sz w:val="22"/>
    </w:rPr>
  </w:style>
  <w:style w:type="paragraph" w:styleId="1">
    <w:name w:val="heading 1"/>
    <w:basedOn w:val="a"/>
    <w:next w:val="a"/>
    <w:link w:val="10"/>
    <w:uiPriority w:val="9"/>
    <w:qFormat/>
    <w:rsid w:val="00366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66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6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66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6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63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63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63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63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63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63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6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6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6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63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63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63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6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63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6386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464922"/>
    <w:rPr>
      <w:color w:val="666666"/>
    </w:rPr>
  </w:style>
  <w:style w:type="paragraph" w:customStyle="1" w:styleId="ad">
    <w:name w:val="Таблица"/>
    <w:basedOn w:val="a"/>
    <w:link w:val="ae"/>
    <w:qFormat/>
    <w:rsid w:val="00464922"/>
    <w:pPr>
      <w:widowControl w:val="0"/>
      <w:autoSpaceDE w:val="0"/>
      <w:autoSpaceDN w:val="0"/>
      <w:spacing w:before="60" w:after="60" w:line="264" w:lineRule="auto"/>
      <w:jc w:val="both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ae">
    <w:name w:val="Таблица Знак"/>
    <w:basedOn w:val="a0"/>
    <w:link w:val="ad"/>
    <w:qFormat/>
    <w:rsid w:val="00464922"/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table" w:styleId="af">
    <w:name w:val="Table Grid"/>
    <w:basedOn w:val="a1"/>
    <w:uiPriority w:val="39"/>
    <w:rsid w:val="007E48C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fr-BE" w:eastAsia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Название таблицы"/>
    <w:basedOn w:val="a"/>
    <w:link w:val="af1"/>
    <w:qFormat/>
    <w:rsid w:val="004F31EB"/>
    <w:pPr>
      <w:widowControl w:val="0"/>
      <w:autoSpaceDE w:val="0"/>
      <w:autoSpaceDN w:val="0"/>
      <w:spacing w:before="120" w:after="120" w:line="264" w:lineRule="auto"/>
      <w:jc w:val="center"/>
    </w:pPr>
    <w:rPr>
      <w:rFonts w:eastAsia="Times New Roman" w:cs="Times New Roman"/>
      <w:b/>
      <w:bCs/>
      <w:color w:val="auto"/>
      <w:kern w:val="0"/>
      <w:sz w:val="24"/>
      <w:lang w:eastAsia="ru-RU"/>
      <w14:ligatures w14:val="none"/>
    </w:rPr>
  </w:style>
  <w:style w:type="character" w:customStyle="1" w:styleId="af1">
    <w:name w:val="Название таблицы Знак"/>
    <w:basedOn w:val="a0"/>
    <w:link w:val="af0"/>
    <w:rsid w:val="004F31EB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6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4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3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11</Pages>
  <Words>1954</Words>
  <Characters>11140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Руфан Галимов</dc:creator>
  <cp:keywords/>
  <dc:description/>
  <cp:lastModifiedBy>Руфан Галимов</cp:lastModifiedBy>
  <cp:revision>259</cp:revision>
  <dcterms:created xsi:type="dcterms:W3CDTF">2025-07-04T05:37:00Z</dcterms:created>
  <dcterms:modified xsi:type="dcterms:W3CDTF">2025-08-25T01:39:00Z</dcterms:modified>
</cp:coreProperties>
</file>