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47E9A" w:rsidP="00712F42" w:rsidRDefault="00647E9A" w14:paraId="37B2B9BB" w14:textId="77777777">
      <w:pPr>
        <w:tabs>
          <w:tab w:val="left" w:pos="8160"/>
        </w:tabs>
        <w:spacing w:after="0"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</w:p>
    <w:p w:rsidR="000C2987" w:rsidP="00712F42" w:rsidRDefault="000C2987" w14:paraId="45427EB7" w14:textId="77777777">
      <w:pPr>
        <w:tabs>
          <w:tab w:val="left" w:pos="8160"/>
        </w:tabs>
        <w:spacing w:after="0"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</w:p>
    <w:p w:rsidRPr="00C46249" w:rsidR="00C46249" w:rsidP="00C46249" w:rsidRDefault="00712F42" w14:paraId="262B7FE1" w14:textId="1D9252F8">
      <w:pPr>
        <w:spacing w:after="0"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A2059D">
        <w:rPr>
          <w:rFonts w:ascii="Arial" w:hAnsi="Arial" w:cs="Arial"/>
          <w:b/>
          <w:sz w:val="20"/>
          <w:szCs w:val="20"/>
        </w:rPr>
        <w:t>Module</w:t>
      </w:r>
      <w:r w:rsidR="007E5115">
        <w:rPr>
          <w:rFonts w:ascii="Arial" w:hAnsi="Arial" w:cs="Arial"/>
          <w:b/>
          <w:sz w:val="20"/>
          <w:szCs w:val="20"/>
        </w:rPr>
        <w:t>:</w:t>
      </w:r>
      <w:r w:rsidRPr="00A2059D">
        <w:rPr>
          <w:rFonts w:ascii="Arial" w:hAnsi="Arial" w:cs="Arial"/>
          <w:b/>
          <w:sz w:val="20"/>
          <w:szCs w:val="20"/>
        </w:rPr>
        <w:t xml:space="preserve"> </w:t>
      </w:r>
      <w:r w:rsidRPr="00C46249" w:rsidR="00C46249">
        <w:rPr>
          <w:rFonts w:ascii="Arial" w:hAnsi="Arial" w:cs="Arial"/>
          <w:b/>
          <w:sz w:val="20"/>
          <w:szCs w:val="20"/>
        </w:rPr>
        <w:t>BENV0</w:t>
      </w:r>
      <w:r w:rsidR="00E10E8D">
        <w:rPr>
          <w:rFonts w:ascii="Arial" w:hAnsi="Arial" w:cs="Arial"/>
          <w:b/>
          <w:sz w:val="20"/>
          <w:szCs w:val="20"/>
        </w:rPr>
        <w:t>119</w:t>
      </w:r>
      <w:r w:rsidRPr="00C46249" w:rsidR="00C4624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10E8D">
        <w:rPr>
          <w:rFonts w:ascii="Arial" w:hAnsi="Arial" w:cs="Arial"/>
          <w:b/>
          <w:sz w:val="20"/>
          <w:szCs w:val="20"/>
        </w:rPr>
        <w:t>MLi</w:t>
      </w:r>
      <w:r w:rsidR="00A500FA">
        <w:rPr>
          <w:rFonts w:ascii="Arial" w:hAnsi="Arial" w:cs="Arial"/>
          <w:b/>
          <w:sz w:val="20"/>
          <w:szCs w:val="20"/>
        </w:rPr>
        <w:t>SB</w:t>
      </w:r>
      <w:proofErr w:type="spellEnd"/>
    </w:p>
    <w:p w:rsidRPr="00A2059D" w:rsidR="00300E6C" w:rsidP="000E5E7C" w:rsidRDefault="00300E6C" w14:paraId="11F73369" w14:textId="1F694FEA">
      <w:pPr>
        <w:spacing w:after="0"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</w:p>
    <w:p w:rsidRPr="00712F42" w:rsidR="00E9333A" w:rsidP="000E5E7C" w:rsidRDefault="00A500FA" w14:paraId="537C00F6" w14:textId="1F7B54BE">
      <w:pPr>
        <w:spacing w:after="0" w:line="240" w:lineRule="auto"/>
        <w:contextualSpacing/>
        <w:jc w:val="both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>Week 1</w:t>
      </w:r>
      <w:r w:rsidR="00A2059D">
        <w:rPr>
          <w:rFonts w:ascii="Arial" w:hAnsi="Arial" w:cs="Arial"/>
          <w:sz w:val="44"/>
          <w:szCs w:val="48"/>
        </w:rPr>
        <w:t xml:space="preserve">: </w:t>
      </w:r>
      <w:r>
        <w:rPr>
          <w:rFonts w:ascii="Arial" w:hAnsi="Arial" w:cs="Arial"/>
          <w:sz w:val="44"/>
          <w:szCs w:val="48"/>
        </w:rPr>
        <w:t>Data Readme</w:t>
      </w:r>
    </w:p>
    <w:p w:rsidR="0072590A" w:rsidP="00F8413C" w:rsidRDefault="0072590A" w14:paraId="46D6B894" w14:textId="77777777">
      <w:pPr>
        <w:pBdr>
          <w:bottom w:val="single" w:color="auto" w:sz="4" w:space="1"/>
        </w:pBdr>
        <w:spacing w:after="0" w:line="240" w:lineRule="auto"/>
        <w:contextualSpacing/>
        <w:jc w:val="both"/>
        <w:rPr>
          <w:rFonts w:ascii="Arial" w:hAnsi="Arial" w:cs="Arial"/>
          <w:b/>
        </w:rPr>
      </w:pPr>
    </w:p>
    <w:p w:rsidRPr="00712F42" w:rsidR="00A2059D" w:rsidP="00F8413C" w:rsidRDefault="00A2059D" w14:paraId="3673DB09" w14:textId="77777777">
      <w:pPr>
        <w:spacing w:after="0" w:line="240" w:lineRule="auto"/>
        <w:contextualSpacing/>
        <w:jc w:val="both"/>
        <w:rPr>
          <w:rFonts w:ascii="Arial" w:hAnsi="Arial" w:cs="Arial"/>
          <w:b/>
        </w:rPr>
      </w:pPr>
    </w:p>
    <w:p w:rsidR="009337B3" w:rsidP="00565EFC" w:rsidRDefault="00A500FA" w14:paraId="03748A9D" w14:textId="5A849AE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The data</w:t>
      </w:r>
    </w:p>
    <w:p w:rsidR="00A500FA" w:rsidP="00565EFC" w:rsidRDefault="00A500FA" w14:paraId="2C38B3D1" w14:textId="5F256423">
      <w:pPr>
        <w:spacing w:after="0" w:line="240" w:lineRule="auto"/>
        <w:jc w:val="both"/>
        <w:rPr>
          <w:rFonts w:ascii="Arial" w:hAnsi="Arial" w:cs="Arial"/>
        </w:rPr>
      </w:pPr>
    </w:p>
    <w:p w:rsidR="00A500FA" w:rsidP="00565EFC" w:rsidRDefault="00A500FA" w14:paraId="387F819C" w14:textId="1969EBB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data</w:t>
      </w:r>
      <w:r w:rsidR="00301526">
        <w:rPr>
          <w:rFonts w:ascii="Arial" w:hAnsi="Arial" w:cs="Arial"/>
        </w:rPr>
        <w:t xml:space="preserve"> (Week1_data.csv)</w:t>
      </w:r>
      <w:r>
        <w:rPr>
          <w:rFonts w:ascii="Arial" w:hAnsi="Arial" w:cs="Arial"/>
        </w:rPr>
        <w:t xml:space="preserve"> provided in week 1 was generated using parametric simulations in </w:t>
      </w:r>
      <w:proofErr w:type="spellStart"/>
      <w:r>
        <w:rPr>
          <w:rFonts w:ascii="Arial" w:hAnsi="Arial" w:cs="Arial"/>
        </w:rPr>
        <w:t>EnergyPlus</w:t>
      </w:r>
      <w:proofErr w:type="spellEnd"/>
      <w:r>
        <w:rPr>
          <w:rFonts w:ascii="Arial" w:hAnsi="Arial" w:cs="Arial"/>
        </w:rPr>
        <w:t xml:space="preserve"> for a simple box model as shown in Fig 1.</w:t>
      </w:r>
      <w:r w:rsidR="00423B4B">
        <w:rPr>
          <w:rFonts w:ascii="Arial" w:hAnsi="Arial" w:cs="Arial"/>
        </w:rPr>
        <w:t xml:space="preserve"> </w:t>
      </w:r>
      <w:r w:rsidR="00367777">
        <w:rPr>
          <w:rFonts w:ascii="Arial" w:hAnsi="Arial" w:cs="Arial"/>
        </w:rPr>
        <w:t xml:space="preserve">Each row of data represents an </w:t>
      </w:r>
      <w:proofErr w:type="spellStart"/>
      <w:r w:rsidR="00367777">
        <w:rPr>
          <w:rFonts w:ascii="Arial" w:hAnsi="Arial" w:cs="Arial"/>
        </w:rPr>
        <w:t>EnergyPlus</w:t>
      </w:r>
      <w:proofErr w:type="spellEnd"/>
      <w:r w:rsidR="00367777">
        <w:rPr>
          <w:rFonts w:ascii="Arial" w:hAnsi="Arial" w:cs="Arial"/>
        </w:rPr>
        <w:t xml:space="preserve"> </w:t>
      </w:r>
      <w:r w:rsidR="00307F05">
        <w:rPr>
          <w:rFonts w:ascii="Arial" w:hAnsi="Arial" w:cs="Arial"/>
        </w:rPr>
        <w:t>simulation with inputs and outputs provided.</w:t>
      </w:r>
      <w:bookmarkStart w:name="_GoBack" w:id="0"/>
      <w:bookmarkEnd w:id="0"/>
    </w:p>
    <w:p w:rsidR="00A500FA" w:rsidP="00565EFC" w:rsidRDefault="00A500FA" w14:paraId="1D9102CE" w14:textId="77777777">
      <w:pPr>
        <w:spacing w:after="0" w:line="240" w:lineRule="auto"/>
        <w:jc w:val="both"/>
        <w:rPr>
          <w:rFonts w:ascii="Arial" w:hAnsi="Arial" w:cs="Arial"/>
        </w:rPr>
      </w:pPr>
    </w:p>
    <w:p w:rsidR="00A500FA" w:rsidP="00565EFC" w:rsidRDefault="00A500FA" w14:paraId="29C4E091" w14:textId="7CDB2BF8">
      <w:pPr>
        <w:spacing w:after="0" w:line="240" w:lineRule="auto"/>
        <w:jc w:val="both"/>
        <w:rPr>
          <w:rFonts w:ascii="Arial" w:hAnsi="Arial" w:cs="Arial"/>
        </w:rPr>
      </w:pPr>
      <w:r w:rsidR="00A500FA">
        <w:drawing>
          <wp:inline wp14:editId="7CEB5E86" wp14:anchorId="5BF89081">
            <wp:extent cx="3690560" cy="189259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b337da127e24a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90560" cy="18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5EFC" w:rsidR="00A500FA" w:rsidP="00565EFC" w:rsidRDefault="00A500FA" w14:paraId="7F32C8D8" w14:textId="16CD84EF">
      <w:pPr>
        <w:spacing w:after="0" w:line="240" w:lineRule="auto"/>
        <w:jc w:val="both"/>
        <w:rPr>
          <w:rFonts w:ascii="Arial" w:hAnsi="Arial" w:cs="Arial"/>
        </w:rPr>
      </w:pPr>
      <w:r w:rsidRPr="00A500FA">
        <w:rPr>
          <w:rFonts w:ascii="Arial" w:hAnsi="Arial" w:cs="Arial"/>
          <w:b/>
        </w:rPr>
        <w:t>Fig 1.</w:t>
      </w:r>
      <w:r>
        <w:rPr>
          <w:rFonts w:ascii="Arial" w:hAnsi="Arial" w:cs="Arial"/>
        </w:rPr>
        <w:t xml:space="preserve"> Simple box model with overhangs.</w:t>
      </w:r>
    </w:p>
    <w:p w:rsidR="009337B3" w:rsidP="009337B3" w:rsidRDefault="009337B3" w14:paraId="7218154D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9337B3" w:rsidR="009337B3" w:rsidP="009337B3" w:rsidRDefault="009337B3" w14:paraId="1AFDBBE6" w14:textId="77777777">
      <w:pPr>
        <w:pBdr>
          <w:top w:val="single" w:color="auto" w:sz="4" w:space="1"/>
        </w:pBdr>
        <w:spacing w:after="0" w:line="240" w:lineRule="auto"/>
        <w:jc w:val="both"/>
        <w:rPr>
          <w:rFonts w:ascii="Arial" w:hAnsi="Arial" w:cs="Arial"/>
        </w:rPr>
      </w:pPr>
    </w:p>
    <w:p w:rsidR="0021784D" w:rsidP="0021784D" w:rsidRDefault="00A500FA" w14:paraId="76518834" w14:textId="1CA06F42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Input variables</w:t>
      </w:r>
      <w:r w:rsidRPr="0021784D" w:rsidR="0021784D">
        <w:rPr>
          <w:rFonts w:ascii="Arial" w:hAnsi="Arial" w:cs="Arial"/>
          <w:b/>
          <w:sz w:val="24"/>
        </w:rPr>
        <w:t>:</w:t>
      </w:r>
    </w:p>
    <w:p w:rsidR="00555D83" w:rsidP="00A500FA" w:rsidRDefault="00555D83" w14:paraId="6591D0D5" w14:textId="7F61479F">
      <w:pPr>
        <w:spacing w:after="0" w:line="240" w:lineRule="auto"/>
        <w:jc w:val="both"/>
        <w:rPr>
          <w:rFonts w:ascii="Arial" w:hAnsi="Arial" w:cs="Arial"/>
        </w:rPr>
      </w:pPr>
    </w:p>
    <w:p w:rsidRPr="00A500FA" w:rsidR="00A500FA" w:rsidP="00A500FA" w:rsidRDefault="00A500FA" w14:paraId="520594A0" w14:textId="1F2425D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input variables varied within the simulation are provided in table 1.</w:t>
      </w:r>
    </w:p>
    <w:p w:rsidRPr="00A500FA" w:rsidR="00A500FA" w:rsidP="00A500FA" w:rsidRDefault="00A500FA" w14:paraId="5DF182C4" w14:textId="77777777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Pr="00301526" w:rsidR="005D32EC" w:rsidP="00EF7EC9" w:rsidRDefault="00A1546C" w14:paraId="3A66C563" w14:textId="03FDCE6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1</w:t>
      </w:r>
      <w:r w:rsidR="00301526">
        <w:rPr>
          <w:rFonts w:ascii="Arial" w:hAnsi="Arial" w:cs="Arial"/>
          <w:b/>
          <w:sz w:val="24"/>
          <w:szCs w:val="24"/>
        </w:rPr>
        <w:t xml:space="preserve">. </w:t>
      </w:r>
      <w:r w:rsidR="00301526">
        <w:rPr>
          <w:rFonts w:ascii="Arial" w:hAnsi="Arial" w:cs="Arial"/>
          <w:sz w:val="24"/>
          <w:szCs w:val="24"/>
        </w:rPr>
        <w:t>Input parameters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350"/>
        <w:gridCol w:w="2191"/>
        <w:gridCol w:w="5392"/>
      </w:tblGrid>
      <w:tr w:rsidR="00301526" w:rsidTr="00301526" w14:paraId="428BD3D9" w14:textId="71A78A09">
        <w:trPr>
          <w:trHeight w:val="254"/>
        </w:trPr>
        <w:tc>
          <w:tcPr>
            <w:tcW w:w="350" w:type="dxa"/>
          </w:tcPr>
          <w:p w:rsidR="00301526" w:rsidP="00EF7EC9" w:rsidRDefault="00301526" w14:paraId="150631B7" w14:textId="2DED02C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2191" w:type="dxa"/>
          </w:tcPr>
          <w:p w:rsidR="00301526" w:rsidP="00EF7EC9" w:rsidRDefault="00301526" w14:paraId="7FF0C5CA" w14:textId="04730F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Column title</w:t>
            </w:r>
          </w:p>
        </w:tc>
        <w:tc>
          <w:tcPr>
            <w:tcW w:w="5392" w:type="dxa"/>
          </w:tcPr>
          <w:p w:rsidR="00301526" w:rsidP="00EF7EC9" w:rsidRDefault="00301526" w14:paraId="43677CE5" w14:textId="321DFB9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Parameter description</w:t>
            </w:r>
          </w:p>
        </w:tc>
      </w:tr>
      <w:tr w:rsidR="00301526" w:rsidTr="00301526" w14:paraId="28974B94" w14:textId="0B9AF4C0">
        <w:trPr>
          <w:trHeight w:val="254"/>
        </w:trPr>
        <w:tc>
          <w:tcPr>
            <w:tcW w:w="350" w:type="dxa"/>
          </w:tcPr>
          <w:p w:rsidR="00301526" w:rsidP="00301526" w:rsidRDefault="00301526" w14:paraId="094AF6FD" w14:textId="402937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:rsidRPr="00BB7C55" w:rsidR="00301526" w:rsidP="00301526" w:rsidRDefault="00301526" w14:paraId="17C5BC88" w14:textId="6E16F0B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@@ORI@@</w:t>
            </w:r>
          </w:p>
        </w:tc>
        <w:tc>
          <w:tcPr>
            <w:tcW w:w="5392" w:type="dxa"/>
          </w:tcPr>
          <w:p w:rsidR="00301526" w:rsidP="00301526" w:rsidRDefault="00301526" w14:paraId="52AC27A4" w14:textId="009A25D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Orientation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relative to North</w:t>
            </w:r>
          </w:p>
        </w:tc>
      </w:tr>
      <w:tr w:rsidR="00301526" w:rsidTr="00301526" w14:paraId="2924ECD7" w14:textId="039CA9EC">
        <w:trPr>
          <w:trHeight w:val="243"/>
        </w:trPr>
        <w:tc>
          <w:tcPr>
            <w:tcW w:w="350" w:type="dxa"/>
          </w:tcPr>
          <w:p w:rsidR="00301526" w:rsidP="00301526" w:rsidRDefault="00301526" w14:paraId="4F3B37EB" w14:textId="084E422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:rsidRPr="00BB7C55" w:rsidR="00301526" w:rsidP="00301526" w:rsidRDefault="00301526" w14:paraId="4DB83BEA" w14:textId="3567DD6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@@WINS@@</w:t>
            </w:r>
          </w:p>
        </w:tc>
        <w:tc>
          <w:tcPr>
            <w:tcW w:w="5392" w:type="dxa"/>
          </w:tcPr>
          <w:p w:rsidR="00301526" w:rsidP="00301526" w:rsidRDefault="00301526" w14:paraId="2C2F7157" w14:textId="059C9C9B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572E2">
              <w:rPr>
                <w:rFonts w:ascii="Arial" w:hAnsi="Arial" w:cs="Arial"/>
                <w:bCs/>
                <w:sz w:val="24"/>
                <w:szCs w:val="24"/>
              </w:rPr>
              <w:t>Wall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2572E2">
              <w:rPr>
                <w:rFonts w:ascii="Arial" w:hAnsi="Arial" w:cs="Arial"/>
                <w:bCs/>
                <w:sz w:val="24"/>
                <w:szCs w:val="24"/>
              </w:rPr>
              <w:t>Insulation Conductivity (W/</w:t>
            </w:r>
            <w:proofErr w:type="spellStart"/>
            <w:r w:rsidRPr="002572E2">
              <w:rPr>
                <w:rFonts w:ascii="Arial" w:hAnsi="Arial" w:cs="Arial"/>
                <w:bCs/>
                <w:sz w:val="24"/>
                <w:szCs w:val="24"/>
              </w:rPr>
              <w:t>mK</w:t>
            </w:r>
            <w:proofErr w:type="spellEnd"/>
            <w:r w:rsidRPr="002572E2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</w:tr>
      <w:tr w:rsidR="00301526" w:rsidTr="00301526" w14:paraId="6508564F" w14:textId="67965D79">
        <w:trPr>
          <w:trHeight w:val="254"/>
        </w:trPr>
        <w:tc>
          <w:tcPr>
            <w:tcW w:w="350" w:type="dxa"/>
          </w:tcPr>
          <w:p w:rsidR="00301526" w:rsidP="00301526" w:rsidRDefault="00301526" w14:paraId="089EBF1D" w14:textId="3D4CE97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91" w:type="dxa"/>
          </w:tcPr>
          <w:p w:rsidRPr="00BB7C55" w:rsidR="00301526" w:rsidP="00301526" w:rsidRDefault="00301526" w14:paraId="26055153" w14:textId="141F772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@@RSA@@</w:t>
            </w:r>
          </w:p>
        </w:tc>
        <w:tc>
          <w:tcPr>
            <w:tcW w:w="5392" w:type="dxa"/>
          </w:tcPr>
          <w:p w:rsidR="00301526" w:rsidP="00301526" w:rsidRDefault="00301526" w14:paraId="0E8CDBCD" w14:textId="4EDEB80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572E2">
              <w:rPr>
                <w:rFonts w:ascii="Arial" w:hAnsi="Arial" w:cs="Arial"/>
                <w:bCs/>
                <w:sz w:val="24"/>
                <w:szCs w:val="24"/>
              </w:rPr>
              <w:t>Roof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2572E2">
              <w:rPr>
                <w:rFonts w:ascii="Arial" w:hAnsi="Arial" w:cs="Arial"/>
                <w:bCs/>
                <w:sz w:val="24"/>
                <w:szCs w:val="24"/>
              </w:rPr>
              <w:t>Solar Absorptance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(0-1)</w:t>
            </w:r>
          </w:p>
        </w:tc>
      </w:tr>
      <w:tr w:rsidR="00301526" w:rsidTr="00301526" w14:paraId="7BE32218" w14:textId="5154A1D5">
        <w:trPr>
          <w:trHeight w:val="254"/>
        </w:trPr>
        <w:tc>
          <w:tcPr>
            <w:tcW w:w="350" w:type="dxa"/>
          </w:tcPr>
          <w:p w:rsidR="00301526" w:rsidP="00301526" w:rsidRDefault="00301526" w14:paraId="0BE3FA15" w14:textId="4AA4B05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91" w:type="dxa"/>
          </w:tcPr>
          <w:p w:rsidRPr="00BB7C55" w:rsidR="00301526" w:rsidP="00301526" w:rsidRDefault="00301526" w14:paraId="692C6BB6" w14:textId="4A28FC2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@@OVER@@</w:t>
            </w:r>
          </w:p>
        </w:tc>
        <w:tc>
          <w:tcPr>
            <w:tcW w:w="5392" w:type="dxa"/>
          </w:tcPr>
          <w:p w:rsidR="00301526" w:rsidP="00301526" w:rsidRDefault="00301526" w14:paraId="36D15387" w14:textId="39996DE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572E2">
              <w:rPr>
                <w:rFonts w:ascii="Arial" w:hAnsi="Arial" w:cs="Arial"/>
                <w:bCs/>
                <w:sz w:val="24"/>
                <w:szCs w:val="24"/>
              </w:rPr>
              <w:t>Overhang depth (m)</w:t>
            </w:r>
          </w:p>
        </w:tc>
      </w:tr>
      <w:tr w:rsidR="00301526" w:rsidTr="00301526" w14:paraId="20674ECD" w14:textId="1203A589">
        <w:trPr>
          <w:trHeight w:val="254"/>
        </w:trPr>
        <w:tc>
          <w:tcPr>
            <w:tcW w:w="350" w:type="dxa"/>
          </w:tcPr>
          <w:p w:rsidR="00301526" w:rsidP="00301526" w:rsidRDefault="00301526" w14:paraId="3B8AD568" w14:textId="3646CA1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91" w:type="dxa"/>
          </w:tcPr>
          <w:p w:rsidR="00301526" w:rsidP="00301526" w:rsidRDefault="00301526" w14:paraId="25A1BC1C" w14:textId="4C5C4A18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@@HS@@</w:t>
            </w:r>
          </w:p>
        </w:tc>
        <w:tc>
          <w:tcPr>
            <w:tcW w:w="5392" w:type="dxa"/>
          </w:tcPr>
          <w:p w:rsidR="00301526" w:rsidP="00301526" w:rsidRDefault="00301526" w14:paraId="30F23CA8" w14:textId="4E19CC9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572E2">
              <w:rPr>
                <w:rFonts w:ascii="Arial" w:hAnsi="Arial" w:cs="Arial"/>
                <w:bCs/>
                <w:sz w:val="24"/>
                <w:szCs w:val="24"/>
              </w:rPr>
              <w:t>Heating Setpoint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Pr="002572E2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o</w:t>
            </w: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</w:tr>
      <w:tr w:rsidR="00301526" w:rsidTr="00301526" w14:paraId="6036C8EF" w14:textId="3BAEED3D">
        <w:trPr>
          <w:trHeight w:val="254"/>
        </w:trPr>
        <w:tc>
          <w:tcPr>
            <w:tcW w:w="350" w:type="dxa"/>
          </w:tcPr>
          <w:p w:rsidR="00301526" w:rsidP="00301526" w:rsidRDefault="00301526" w14:paraId="4C37EBDD" w14:textId="30C75D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91" w:type="dxa"/>
          </w:tcPr>
          <w:p w:rsidR="00301526" w:rsidP="00301526" w:rsidRDefault="00301526" w14:paraId="7FC31891" w14:textId="3734CF6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@@LIGHTS@@</w:t>
            </w:r>
          </w:p>
        </w:tc>
        <w:tc>
          <w:tcPr>
            <w:tcW w:w="5392" w:type="dxa"/>
          </w:tcPr>
          <w:p w:rsidR="00301526" w:rsidP="00301526" w:rsidRDefault="00301526" w14:paraId="40D004F1" w14:textId="4EC9E9D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572E2">
              <w:rPr>
                <w:rFonts w:ascii="Arial" w:hAnsi="Arial" w:cs="Arial"/>
                <w:bCs/>
                <w:sz w:val="24"/>
                <w:szCs w:val="24"/>
              </w:rPr>
              <w:t>Lights Level (W)</w:t>
            </w:r>
          </w:p>
        </w:tc>
      </w:tr>
    </w:tbl>
    <w:p w:rsidRPr="00EF7EC9" w:rsidR="00EF7EC9" w:rsidP="00EF7EC9" w:rsidRDefault="00EF7EC9" w14:paraId="2BCB86DE" w14:textId="77777777">
      <w:pPr>
        <w:spacing w:after="0" w:line="240" w:lineRule="auto"/>
        <w:jc w:val="both"/>
        <w:rPr>
          <w:rFonts w:ascii="Arial" w:hAnsi="Arial" w:cs="Arial"/>
          <w:b/>
        </w:rPr>
      </w:pPr>
    </w:p>
    <w:p w:rsidR="00301526" w:rsidP="00301526" w:rsidRDefault="00301526" w14:paraId="4D213D73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9337B3" w:rsidR="00301526" w:rsidP="00301526" w:rsidRDefault="00301526" w14:paraId="0F3F33AE" w14:textId="77777777">
      <w:pPr>
        <w:pBdr>
          <w:top w:val="single" w:color="auto" w:sz="4" w:space="1"/>
        </w:pBdr>
        <w:spacing w:after="0" w:line="240" w:lineRule="auto"/>
        <w:jc w:val="both"/>
        <w:rPr>
          <w:rFonts w:ascii="Arial" w:hAnsi="Arial" w:cs="Arial"/>
        </w:rPr>
      </w:pPr>
    </w:p>
    <w:p w:rsidR="00301526" w:rsidP="00301526" w:rsidRDefault="00301526" w14:paraId="06AE57F5" w14:textId="0D582225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</w:t>
      </w:r>
      <w:r>
        <w:rPr>
          <w:rFonts w:ascii="Arial" w:hAnsi="Arial" w:cs="Arial"/>
          <w:b/>
          <w:sz w:val="24"/>
        </w:rPr>
        <w:t xml:space="preserve"> variables</w:t>
      </w:r>
      <w:r w:rsidRPr="0021784D">
        <w:rPr>
          <w:rFonts w:ascii="Arial" w:hAnsi="Arial" w:cs="Arial"/>
          <w:b/>
          <w:sz w:val="24"/>
        </w:rPr>
        <w:t>:</w:t>
      </w:r>
    </w:p>
    <w:p w:rsidR="00301526" w:rsidP="00301526" w:rsidRDefault="00301526" w14:paraId="6970F8E4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A500FA" w:rsidR="00301526" w:rsidP="00301526" w:rsidRDefault="00301526" w14:paraId="2E092715" w14:textId="12135AE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output </w:t>
      </w:r>
      <w:r>
        <w:rPr>
          <w:rFonts w:ascii="Arial" w:hAnsi="Arial" w:cs="Arial"/>
        </w:rPr>
        <w:t xml:space="preserve">variables varied within the simulation are provided in table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:rsidRPr="00A500FA" w:rsidR="00301526" w:rsidP="00301526" w:rsidRDefault="00301526" w14:paraId="302D2BD1" w14:textId="77777777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Pr="00301526" w:rsidR="00301526" w:rsidP="00301526" w:rsidRDefault="00301526" w14:paraId="4FF6CCF0" w14:textId="634388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z w:val="24"/>
          <w:szCs w:val="24"/>
        </w:rPr>
        <w:t>put parameters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333"/>
        <w:gridCol w:w="3348"/>
        <w:gridCol w:w="5335"/>
      </w:tblGrid>
      <w:tr w:rsidR="00301526" w:rsidTr="0045583D" w14:paraId="0F1D1A7E" w14:textId="77777777">
        <w:trPr>
          <w:trHeight w:val="254"/>
        </w:trPr>
        <w:tc>
          <w:tcPr>
            <w:tcW w:w="333" w:type="dxa"/>
          </w:tcPr>
          <w:p w:rsidR="00301526" w:rsidP="00CE17E5" w:rsidRDefault="00301526" w14:paraId="4A20EF20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348" w:type="dxa"/>
          </w:tcPr>
          <w:p w:rsidR="00301526" w:rsidP="00CE17E5" w:rsidRDefault="00301526" w14:paraId="6C827397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Column title</w:t>
            </w:r>
          </w:p>
        </w:tc>
        <w:tc>
          <w:tcPr>
            <w:tcW w:w="5335" w:type="dxa"/>
          </w:tcPr>
          <w:p w:rsidR="00301526" w:rsidP="00CE17E5" w:rsidRDefault="00301526" w14:paraId="6399674F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Parameter description</w:t>
            </w:r>
          </w:p>
        </w:tc>
      </w:tr>
      <w:tr w:rsidR="00301526" w:rsidTr="0045583D" w14:paraId="76A08931" w14:textId="77777777">
        <w:trPr>
          <w:trHeight w:val="254"/>
        </w:trPr>
        <w:tc>
          <w:tcPr>
            <w:tcW w:w="333" w:type="dxa"/>
          </w:tcPr>
          <w:p w:rsidR="00301526" w:rsidP="00CE17E5" w:rsidRDefault="00301526" w14:paraId="6A8E109D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:rsidRPr="00BB7C55" w:rsidR="00301526" w:rsidP="00CE17E5" w:rsidRDefault="0045583D" w14:paraId="672043C1" w14:textId="40F788BE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45583D">
              <w:rPr>
                <w:rFonts w:ascii="Arial" w:hAnsi="Arial" w:cs="Arial"/>
                <w:bCs/>
                <w:sz w:val="24"/>
                <w:szCs w:val="24"/>
              </w:rPr>
              <w:t>Electricity:Facility</w:t>
            </w:r>
            <w:proofErr w:type="spellEnd"/>
            <w:proofErr w:type="gramEnd"/>
            <w:r w:rsidRPr="0045583D">
              <w:rPr>
                <w:rFonts w:ascii="Arial" w:hAnsi="Arial" w:cs="Arial"/>
                <w:bCs/>
                <w:sz w:val="24"/>
                <w:szCs w:val="24"/>
              </w:rPr>
              <w:t xml:space="preserve"> [J](</w:t>
            </w:r>
            <w:proofErr w:type="spellStart"/>
            <w:r w:rsidRPr="0045583D">
              <w:rPr>
                <w:rFonts w:ascii="Arial" w:hAnsi="Arial" w:cs="Arial"/>
                <w:bCs/>
                <w:sz w:val="24"/>
                <w:szCs w:val="24"/>
              </w:rPr>
              <w:t>RunPeriod</w:t>
            </w:r>
            <w:proofErr w:type="spellEnd"/>
            <w:r w:rsidRPr="0045583D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5335" w:type="dxa"/>
          </w:tcPr>
          <w:p w:rsidR="00301526" w:rsidP="00CE17E5" w:rsidRDefault="0045583D" w14:paraId="5BD43275" w14:textId="2B8E5C3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The annual electricity consumption of the buildings (Joules)</w:t>
            </w:r>
          </w:p>
        </w:tc>
      </w:tr>
      <w:tr w:rsidR="00301526" w:rsidTr="0045583D" w14:paraId="727AF50A" w14:textId="77777777">
        <w:trPr>
          <w:trHeight w:val="243"/>
        </w:trPr>
        <w:tc>
          <w:tcPr>
            <w:tcW w:w="333" w:type="dxa"/>
          </w:tcPr>
          <w:p w:rsidR="00301526" w:rsidP="00CE17E5" w:rsidRDefault="00301526" w14:paraId="07BC2313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3348" w:type="dxa"/>
          </w:tcPr>
          <w:p w:rsidRPr="00BB7C55" w:rsidR="0045583D" w:rsidP="00CE17E5" w:rsidRDefault="0045583D" w14:paraId="579A568F" w14:textId="55C9A79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45583D">
              <w:rPr>
                <w:rFonts w:ascii="Arial" w:hAnsi="Arial" w:cs="Arial"/>
                <w:bCs/>
                <w:sz w:val="24"/>
                <w:szCs w:val="24"/>
              </w:rPr>
              <w:t>DistrictHeating:Facility</w:t>
            </w:r>
            <w:proofErr w:type="spellEnd"/>
            <w:proofErr w:type="gramEnd"/>
            <w:r w:rsidRPr="0045583D">
              <w:rPr>
                <w:rFonts w:ascii="Arial" w:hAnsi="Arial" w:cs="Arial"/>
                <w:bCs/>
                <w:sz w:val="24"/>
                <w:szCs w:val="24"/>
              </w:rPr>
              <w:t xml:space="preserve"> [J](</w:t>
            </w:r>
            <w:proofErr w:type="spellStart"/>
            <w:r w:rsidRPr="0045583D">
              <w:rPr>
                <w:rFonts w:ascii="Arial" w:hAnsi="Arial" w:cs="Arial"/>
                <w:bCs/>
                <w:sz w:val="24"/>
                <w:szCs w:val="24"/>
              </w:rPr>
              <w:t>RunPeriod</w:t>
            </w:r>
            <w:proofErr w:type="spellEnd"/>
            <w:r w:rsidRPr="0045583D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5335" w:type="dxa"/>
          </w:tcPr>
          <w:p w:rsidR="00301526" w:rsidP="00CE17E5" w:rsidRDefault="0045583D" w14:paraId="56F790CD" w14:textId="59822B3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nnual </w:t>
            </w:r>
            <w:r>
              <w:rPr>
                <w:rFonts w:ascii="Arial" w:hAnsi="Arial" w:cs="Arial"/>
                <w:bCs/>
                <w:sz w:val="24"/>
                <w:szCs w:val="24"/>
              </w:rPr>
              <w:t>heating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consumption of the buildings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(Joules)</w:t>
            </w:r>
          </w:p>
        </w:tc>
      </w:tr>
      <w:tr w:rsidR="00301526" w:rsidTr="0045583D" w14:paraId="72CA7421" w14:textId="77777777">
        <w:trPr>
          <w:trHeight w:val="254"/>
        </w:trPr>
        <w:tc>
          <w:tcPr>
            <w:tcW w:w="333" w:type="dxa"/>
          </w:tcPr>
          <w:p w:rsidR="00301526" w:rsidP="00CE17E5" w:rsidRDefault="00301526" w14:paraId="72178866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:rsidRPr="00BB7C55" w:rsidR="00301526" w:rsidP="00CE17E5" w:rsidRDefault="0045583D" w14:paraId="0BD8B65B" w14:textId="6E2E305E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45583D">
              <w:rPr>
                <w:rFonts w:ascii="Arial" w:hAnsi="Arial" w:cs="Arial"/>
                <w:bCs/>
                <w:sz w:val="24"/>
                <w:szCs w:val="24"/>
              </w:rPr>
              <w:t>DistrictCooling:Facility</w:t>
            </w:r>
            <w:proofErr w:type="spellEnd"/>
            <w:proofErr w:type="gramEnd"/>
            <w:r w:rsidRPr="0045583D">
              <w:rPr>
                <w:rFonts w:ascii="Arial" w:hAnsi="Arial" w:cs="Arial"/>
                <w:bCs/>
                <w:sz w:val="24"/>
                <w:szCs w:val="24"/>
              </w:rPr>
              <w:t xml:space="preserve"> [J](</w:t>
            </w:r>
            <w:proofErr w:type="spellStart"/>
            <w:r w:rsidRPr="0045583D">
              <w:rPr>
                <w:rFonts w:ascii="Arial" w:hAnsi="Arial" w:cs="Arial"/>
                <w:bCs/>
                <w:sz w:val="24"/>
                <w:szCs w:val="24"/>
              </w:rPr>
              <w:t>RunPeriod</w:t>
            </w:r>
            <w:proofErr w:type="spellEnd"/>
            <w:r w:rsidRPr="0045583D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5335" w:type="dxa"/>
          </w:tcPr>
          <w:p w:rsidR="00301526" w:rsidP="00CE17E5" w:rsidRDefault="0045583D" w14:paraId="13D879EF" w14:textId="3735B67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The annual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cooling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consumption of the buildings (Joules)</w:t>
            </w:r>
          </w:p>
        </w:tc>
      </w:tr>
      <w:tr w:rsidR="00301526" w:rsidTr="0045583D" w14:paraId="7B7BAEFD" w14:textId="77777777">
        <w:trPr>
          <w:trHeight w:val="254"/>
        </w:trPr>
        <w:tc>
          <w:tcPr>
            <w:tcW w:w="333" w:type="dxa"/>
          </w:tcPr>
          <w:p w:rsidR="00301526" w:rsidP="00CE17E5" w:rsidRDefault="00301526" w14:paraId="5BD5F991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:rsidRPr="00BB7C55" w:rsidR="00301526" w:rsidP="00CE17E5" w:rsidRDefault="0045583D" w14:paraId="3AD418F3" w14:textId="58D820D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5583D">
              <w:rPr>
                <w:rFonts w:ascii="Arial" w:hAnsi="Arial" w:cs="Arial"/>
                <w:bCs/>
                <w:sz w:val="24"/>
                <w:szCs w:val="24"/>
              </w:rPr>
              <w:t xml:space="preserve">ZONE </w:t>
            </w:r>
            <w:proofErr w:type="spellStart"/>
            <w:proofErr w:type="gramStart"/>
            <w:r w:rsidRPr="0045583D">
              <w:rPr>
                <w:rFonts w:ascii="Arial" w:hAnsi="Arial" w:cs="Arial"/>
                <w:bCs/>
                <w:sz w:val="24"/>
                <w:szCs w:val="24"/>
              </w:rPr>
              <w:t>ONE:Zone</w:t>
            </w:r>
            <w:proofErr w:type="spellEnd"/>
            <w:proofErr w:type="gramEnd"/>
            <w:r w:rsidRPr="0045583D">
              <w:rPr>
                <w:rFonts w:ascii="Arial" w:hAnsi="Arial" w:cs="Arial"/>
                <w:bCs/>
                <w:sz w:val="24"/>
                <w:szCs w:val="24"/>
              </w:rPr>
              <w:t xml:space="preserve"> Thermal Comfort ASHRAE 55 Simple Model Summer or Winter Clothes Not Comfortable Time [hr](</w:t>
            </w:r>
            <w:proofErr w:type="spellStart"/>
            <w:r w:rsidRPr="0045583D">
              <w:rPr>
                <w:rFonts w:ascii="Arial" w:hAnsi="Arial" w:cs="Arial"/>
                <w:bCs/>
                <w:sz w:val="24"/>
                <w:szCs w:val="24"/>
              </w:rPr>
              <w:t>RunPeriod</w:t>
            </w:r>
            <w:proofErr w:type="spellEnd"/>
            <w:r w:rsidRPr="0045583D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5335" w:type="dxa"/>
          </w:tcPr>
          <w:p w:rsidR="00301526" w:rsidP="00CE17E5" w:rsidRDefault="0045583D" w14:paraId="75CE03FB" w14:textId="01AFAEA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Number of hours outside of the </w:t>
            </w:r>
            <w:r w:rsidRPr="0045583D">
              <w:rPr>
                <w:rFonts w:ascii="Arial" w:hAnsi="Arial" w:cs="Arial"/>
                <w:bCs/>
                <w:sz w:val="24"/>
                <w:szCs w:val="24"/>
              </w:rPr>
              <w:t>ASHRAE 55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thermal comfort bands. More info here: </w:t>
            </w:r>
            <w:hyperlink w:history="1" r:id="rId12">
              <w:r w:rsidRPr="007745B7">
                <w:rPr>
                  <w:rStyle w:val="Hyperlink"/>
                  <w:rFonts w:ascii="Arial" w:hAnsi="Arial" w:cs="Arial"/>
                  <w:bCs/>
                  <w:sz w:val="24"/>
                  <w:szCs w:val="24"/>
                </w:rPr>
                <w:t>https://designbuilder.co.uk/helpv5.0/Content/Comfort_Analysis.htm</w:t>
              </w:r>
            </w:hyperlink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</w:tbl>
    <w:p w:rsidRPr="00CA39F0" w:rsidR="00383C85" w:rsidP="00CA39F0" w:rsidRDefault="00383C85" w14:paraId="0AC2333D" w14:textId="2CCCD5DF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</w:p>
    <w:sectPr w:rsidRPr="00CA39F0" w:rsidR="00383C85" w:rsidSect="00712F42">
      <w:headerReference w:type="default" r:id="rId13"/>
      <w:pgSz w:w="11906" w:h="16838" w:orient="portrait" w:code="9"/>
      <w:pgMar w:top="1701" w:right="1440" w:bottom="1440" w:left="1440" w:header="227" w:footer="227" w:gutter="0"/>
      <w:cols w:space="708"/>
      <w:docGrid w:linePitch="360"/>
      <w:footerReference w:type="default" r:id="Racf6c7af440648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0E6" w:rsidP="00E9333A" w:rsidRDefault="002300E6" w14:paraId="7B7A6C3E" w14:textId="77777777">
      <w:pPr>
        <w:spacing w:after="0" w:line="240" w:lineRule="auto"/>
      </w:pPr>
      <w:r>
        <w:separator/>
      </w:r>
    </w:p>
  </w:endnote>
  <w:endnote w:type="continuationSeparator" w:id="0">
    <w:p w:rsidR="002300E6" w:rsidP="00E9333A" w:rsidRDefault="002300E6" w14:paraId="27E7D8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D8B13F" w:rsidTr="2AD8B13F" w14:paraId="26B55D09">
      <w:tc>
        <w:tcPr>
          <w:tcW w:w="3005" w:type="dxa"/>
          <w:tcMar/>
        </w:tcPr>
        <w:p w:rsidR="2AD8B13F" w:rsidP="2AD8B13F" w:rsidRDefault="2AD8B13F" w14:paraId="1EC92E78" w14:textId="4E0E85E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AD8B13F" w:rsidP="2AD8B13F" w:rsidRDefault="2AD8B13F" w14:paraId="35574A27" w14:textId="7B5C314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AD8B13F" w:rsidP="2AD8B13F" w:rsidRDefault="2AD8B13F" w14:paraId="08E7344F" w14:textId="09E358AB">
          <w:pPr>
            <w:pStyle w:val="Header"/>
            <w:bidi w:val="0"/>
            <w:ind w:right="-115"/>
            <w:jc w:val="right"/>
          </w:pPr>
        </w:p>
      </w:tc>
    </w:tr>
  </w:tbl>
  <w:p w:rsidR="2AD8B13F" w:rsidP="2AD8B13F" w:rsidRDefault="2AD8B13F" w14:paraId="2BD93257" w14:textId="1B40097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0E6" w:rsidP="00E9333A" w:rsidRDefault="002300E6" w14:paraId="1D5DAB17" w14:textId="77777777">
      <w:pPr>
        <w:spacing w:after="0" w:line="240" w:lineRule="auto"/>
      </w:pPr>
      <w:r>
        <w:separator/>
      </w:r>
    </w:p>
  </w:footnote>
  <w:footnote w:type="continuationSeparator" w:id="0">
    <w:p w:rsidR="002300E6" w:rsidP="00E9333A" w:rsidRDefault="002300E6" w14:paraId="223846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AB6CA3" w:rsidP="00712F42" w:rsidRDefault="00AB6CA3" w14:paraId="5880A53B" w14:textId="77777777">
    <w:pPr>
      <w:pStyle w:val="Heading3"/>
      <w:spacing w:before="240" w:after="60"/>
      <w:ind w:right="0"/>
    </w:pPr>
    <w:r w:rsidRPr="00B2334C">
      <w:rPr>
        <w:rFonts w:cs="Arial"/>
        <w:noProof/>
        <w:color w:val="5D7C25"/>
        <w:sz w:val="20"/>
        <w:lang w:eastAsia="en-GB"/>
      </w:rPr>
      <w:drawing>
        <wp:anchor distT="0" distB="0" distL="114300" distR="114300" simplePos="0" relativeHeight="251659264" behindDoc="1" locked="0" layoutInCell="1" allowOverlap="1" wp14:anchorId="20A3982F" wp14:editId="3F120529">
          <wp:simplePos x="0" y="0"/>
          <wp:positionH relativeFrom="margin">
            <wp:posOffset>-711835</wp:posOffset>
          </wp:positionH>
          <wp:positionV relativeFrom="page">
            <wp:posOffset>556895</wp:posOffset>
          </wp:positionV>
          <wp:extent cx="7540512" cy="516889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UCL open small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0512" cy="516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5266" w:rsidR="2AD8B13F">
      <w:rPr>
        <w:color w:val="5D7C25"/>
        <w:sz w:val="28"/>
        <w:szCs w:val="28"/>
      </w:rPr>
      <w:t>UCL</w:t>
    </w:r>
    <w:r w:rsidR="2AD8B13F">
      <w:rPr>
        <w:color w:val="E57C23"/>
      </w:rPr>
      <w:t xml:space="preserve"> </w:t>
    </w:r>
    <w:r w:rsidRPr="00625266" w:rsidR="2AD8B13F">
      <w:rPr>
        <w:b w:val="0"/>
        <w:bCs w:val="0"/>
        <w:color w:val="5D7C25"/>
        <w:sz w:val="28"/>
        <w:szCs w:val="28"/>
      </w:rPr>
      <w:t>Institute for Env</w:t>
    </w:r>
    <w:r w:rsidR="2AD8B13F">
      <w:rPr>
        <w:b w:val="0"/>
        <w:bCs w:val="0"/>
        <w:color w:val="5D7C25"/>
        <w:sz w:val="28"/>
        <w:szCs w:val="28"/>
      </w:rPr>
      <w:t>ironmental Design &amp;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114"/>
    <w:multiLevelType w:val="hybridMultilevel"/>
    <w:tmpl w:val="C6648A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21AF0"/>
    <w:multiLevelType w:val="hybridMultilevel"/>
    <w:tmpl w:val="44ACF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254A"/>
    <w:multiLevelType w:val="hybridMultilevel"/>
    <w:tmpl w:val="0080ACF2"/>
    <w:lvl w:ilvl="0" w:tplc="56F2E55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75E0"/>
    <w:multiLevelType w:val="hybridMultilevel"/>
    <w:tmpl w:val="EB269724"/>
    <w:lvl w:ilvl="0" w:tplc="D9E81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65478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C2C02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DE8BD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A1636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5A64D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4D25E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07045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8C224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23216EFC"/>
    <w:multiLevelType w:val="hybridMultilevel"/>
    <w:tmpl w:val="12AE0E92"/>
    <w:lvl w:ilvl="0" w:tplc="37FC1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806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FC1F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8D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0B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5A8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6A7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32C2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503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55485"/>
    <w:multiLevelType w:val="hybridMultilevel"/>
    <w:tmpl w:val="C8C818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744F5"/>
    <w:multiLevelType w:val="hybridMultilevel"/>
    <w:tmpl w:val="904053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46416E"/>
    <w:multiLevelType w:val="hybridMultilevel"/>
    <w:tmpl w:val="D94AADC4"/>
    <w:lvl w:ilvl="0" w:tplc="CD4C5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782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C8A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0F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00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A8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6E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E0D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4B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453A1"/>
    <w:multiLevelType w:val="hybridMultilevel"/>
    <w:tmpl w:val="36D88A6C"/>
    <w:lvl w:ilvl="0" w:tplc="E2D4A3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EA9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8A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E82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CC1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1E3F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0F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4D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741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D4E5A"/>
    <w:multiLevelType w:val="hybridMultilevel"/>
    <w:tmpl w:val="2ABA8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A53E8"/>
    <w:multiLevelType w:val="hybridMultilevel"/>
    <w:tmpl w:val="CA20C5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F696D9E"/>
    <w:multiLevelType w:val="hybridMultilevel"/>
    <w:tmpl w:val="1E1C65F4"/>
    <w:lvl w:ilvl="0" w:tplc="9B045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C9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EE6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E8A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65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AB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C0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1E7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A46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410BCE"/>
    <w:multiLevelType w:val="hybridMultilevel"/>
    <w:tmpl w:val="28186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7042A"/>
    <w:multiLevelType w:val="hybridMultilevel"/>
    <w:tmpl w:val="C8C818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37BE7"/>
    <w:multiLevelType w:val="hybridMultilevel"/>
    <w:tmpl w:val="3FBC5BD2"/>
    <w:lvl w:ilvl="0" w:tplc="F63CF0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DEE4B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37505A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A0072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DE805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67064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D284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10A4E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73808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 w15:restartNumberingAfterBreak="0">
    <w:nsid w:val="64920129"/>
    <w:multiLevelType w:val="hybridMultilevel"/>
    <w:tmpl w:val="65861CA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5924E2D"/>
    <w:multiLevelType w:val="hybridMultilevel"/>
    <w:tmpl w:val="1572F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6682C"/>
    <w:multiLevelType w:val="hybridMultilevel"/>
    <w:tmpl w:val="35D69B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755C3"/>
    <w:multiLevelType w:val="hybridMultilevel"/>
    <w:tmpl w:val="E32A6ED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CC02D1A"/>
    <w:multiLevelType w:val="hybridMultilevel"/>
    <w:tmpl w:val="F10AA1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D30ECB"/>
    <w:multiLevelType w:val="hybridMultilevel"/>
    <w:tmpl w:val="24EE18C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7FAB1D1D"/>
    <w:multiLevelType w:val="hybridMultilevel"/>
    <w:tmpl w:val="368050E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1"/>
  </w:num>
  <w:num w:numId="5">
    <w:abstractNumId w:val="19"/>
  </w:num>
  <w:num w:numId="6">
    <w:abstractNumId w:val="0"/>
  </w:num>
  <w:num w:numId="7">
    <w:abstractNumId w:val="13"/>
  </w:num>
  <w:num w:numId="8">
    <w:abstractNumId w:val="5"/>
  </w:num>
  <w:num w:numId="9">
    <w:abstractNumId w:val="6"/>
  </w:num>
  <w:num w:numId="10">
    <w:abstractNumId w:val="11"/>
  </w:num>
  <w:num w:numId="11">
    <w:abstractNumId w:val="14"/>
  </w:num>
  <w:num w:numId="12">
    <w:abstractNumId w:val="8"/>
  </w:num>
  <w:num w:numId="13">
    <w:abstractNumId w:val="18"/>
  </w:num>
  <w:num w:numId="14">
    <w:abstractNumId w:val="15"/>
  </w:num>
  <w:num w:numId="15">
    <w:abstractNumId w:val="7"/>
  </w:num>
  <w:num w:numId="16">
    <w:abstractNumId w:val="4"/>
  </w:num>
  <w:num w:numId="17">
    <w:abstractNumId w:val="9"/>
  </w:num>
  <w:num w:numId="18">
    <w:abstractNumId w:val="3"/>
  </w:num>
  <w:num w:numId="19">
    <w:abstractNumId w:val="16"/>
  </w:num>
  <w:num w:numId="20">
    <w:abstractNumId w:val="2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60"/>
  <w:activeWritingStyle w:lang="en-GB" w:vendorID="64" w:dllVersion="6" w:nlCheck="1" w:checkStyle="0" w:appName="MSWord"/>
  <w:activeWritingStyle w:lang="en-US" w:vendorID="64" w:dllVersion="6" w:nlCheck="1" w:checkStyle="1" w:appName="MSWord"/>
  <w:activeWritingStyle w:lang="en-GB" w:vendorID="64" w:dllVersion="0" w:nlCheck="1" w:checkStyle="0" w:appName="MSWord"/>
  <w:activeWritingStyle w:lang="en-GB" w:vendorID="64" w:dllVersion="4096" w:nlCheck="1" w:checkStyle="0" w:appName="MSWord"/>
  <w:proofState w:spelling="clean" w:grammar="dirty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33A"/>
    <w:rsid w:val="000249F9"/>
    <w:rsid w:val="000251B7"/>
    <w:rsid w:val="00076EAD"/>
    <w:rsid w:val="00090245"/>
    <w:rsid w:val="000A282D"/>
    <w:rsid w:val="000C2987"/>
    <w:rsid w:val="000E5E7C"/>
    <w:rsid w:val="00121FB9"/>
    <w:rsid w:val="0013218F"/>
    <w:rsid w:val="0013420A"/>
    <w:rsid w:val="001451E1"/>
    <w:rsid w:val="0015695D"/>
    <w:rsid w:val="001701C4"/>
    <w:rsid w:val="001A4B78"/>
    <w:rsid w:val="001B33A7"/>
    <w:rsid w:val="001B4BDD"/>
    <w:rsid w:val="001B52ED"/>
    <w:rsid w:val="001B59A5"/>
    <w:rsid w:val="001F11A6"/>
    <w:rsid w:val="00201A85"/>
    <w:rsid w:val="0021677B"/>
    <w:rsid w:val="0021784D"/>
    <w:rsid w:val="00226ACB"/>
    <w:rsid w:val="00227E87"/>
    <w:rsid w:val="002300E6"/>
    <w:rsid w:val="0025723D"/>
    <w:rsid w:val="002572E2"/>
    <w:rsid w:val="00270E12"/>
    <w:rsid w:val="002771D5"/>
    <w:rsid w:val="002879F3"/>
    <w:rsid w:val="00297EF2"/>
    <w:rsid w:val="002A2164"/>
    <w:rsid w:val="002D131C"/>
    <w:rsid w:val="002D15C8"/>
    <w:rsid w:val="002E6EC2"/>
    <w:rsid w:val="00300E6C"/>
    <w:rsid w:val="00301526"/>
    <w:rsid w:val="00304B32"/>
    <w:rsid w:val="00306795"/>
    <w:rsid w:val="00307F05"/>
    <w:rsid w:val="003623F5"/>
    <w:rsid w:val="00367777"/>
    <w:rsid w:val="00381D08"/>
    <w:rsid w:val="00383C85"/>
    <w:rsid w:val="00387118"/>
    <w:rsid w:val="003946E7"/>
    <w:rsid w:val="003D4799"/>
    <w:rsid w:val="00421CE8"/>
    <w:rsid w:val="00423B4B"/>
    <w:rsid w:val="0045583D"/>
    <w:rsid w:val="004638E5"/>
    <w:rsid w:val="0046577A"/>
    <w:rsid w:val="00475EB7"/>
    <w:rsid w:val="0049761C"/>
    <w:rsid w:val="004A0A7B"/>
    <w:rsid w:val="004C74EF"/>
    <w:rsid w:val="004E1B81"/>
    <w:rsid w:val="00510535"/>
    <w:rsid w:val="0051436B"/>
    <w:rsid w:val="00540AF5"/>
    <w:rsid w:val="00555D83"/>
    <w:rsid w:val="00565EFC"/>
    <w:rsid w:val="005737E0"/>
    <w:rsid w:val="005817B6"/>
    <w:rsid w:val="005A130E"/>
    <w:rsid w:val="005D32EC"/>
    <w:rsid w:val="005E3025"/>
    <w:rsid w:val="005E5E6B"/>
    <w:rsid w:val="005F3D17"/>
    <w:rsid w:val="006022D0"/>
    <w:rsid w:val="00606060"/>
    <w:rsid w:val="006309BE"/>
    <w:rsid w:val="00636801"/>
    <w:rsid w:val="00647E9A"/>
    <w:rsid w:val="00694789"/>
    <w:rsid w:val="006C355E"/>
    <w:rsid w:val="006D5A9D"/>
    <w:rsid w:val="006D60DD"/>
    <w:rsid w:val="00712F42"/>
    <w:rsid w:val="00714015"/>
    <w:rsid w:val="00715CB8"/>
    <w:rsid w:val="007219EE"/>
    <w:rsid w:val="007225A1"/>
    <w:rsid w:val="0072590A"/>
    <w:rsid w:val="00726F23"/>
    <w:rsid w:val="0073663C"/>
    <w:rsid w:val="00737FC2"/>
    <w:rsid w:val="00746E26"/>
    <w:rsid w:val="00766803"/>
    <w:rsid w:val="007714A7"/>
    <w:rsid w:val="007732DA"/>
    <w:rsid w:val="00794631"/>
    <w:rsid w:val="007E5115"/>
    <w:rsid w:val="007E6A02"/>
    <w:rsid w:val="007F0CCD"/>
    <w:rsid w:val="00802460"/>
    <w:rsid w:val="00803DCA"/>
    <w:rsid w:val="00804AD0"/>
    <w:rsid w:val="0081756D"/>
    <w:rsid w:val="0083662E"/>
    <w:rsid w:val="008613F8"/>
    <w:rsid w:val="0086238C"/>
    <w:rsid w:val="00870A75"/>
    <w:rsid w:val="0088041A"/>
    <w:rsid w:val="00886F2F"/>
    <w:rsid w:val="00887D00"/>
    <w:rsid w:val="00893281"/>
    <w:rsid w:val="008C2E93"/>
    <w:rsid w:val="008C5488"/>
    <w:rsid w:val="008D312B"/>
    <w:rsid w:val="008E2738"/>
    <w:rsid w:val="00927742"/>
    <w:rsid w:val="009337B3"/>
    <w:rsid w:val="00934B26"/>
    <w:rsid w:val="00946E3F"/>
    <w:rsid w:val="0098517E"/>
    <w:rsid w:val="009D075D"/>
    <w:rsid w:val="009D169B"/>
    <w:rsid w:val="009D3969"/>
    <w:rsid w:val="009E59D4"/>
    <w:rsid w:val="00A07AF6"/>
    <w:rsid w:val="00A1546C"/>
    <w:rsid w:val="00A2059D"/>
    <w:rsid w:val="00A478BA"/>
    <w:rsid w:val="00A500FA"/>
    <w:rsid w:val="00A91DED"/>
    <w:rsid w:val="00AA43E9"/>
    <w:rsid w:val="00AB1069"/>
    <w:rsid w:val="00AB6CA3"/>
    <w:rsid w:val="00AC2EF4"/>
    <w:rsid w:val="00AD4569"/>
    <w:rsid w:val="00B03B09"/>
    <w:rsid w:val="00B076B7"/>
    <w:rsid w:val="00B23203"/>
    <w:rsid w:val="00B35130"/>
    <w:rsid w:val="00B43F42"/>
    <w:rsid w:val="00B518F2"/>
    <w:rsid w:val="00B77E9B"/>
    <w:rsid w:val="00B804F9"/>
    <w:rsid w:val="00B916FF"/>
    <w:rsid w:val="00B93214"/>
    <w:rsid w:val="00BB7C55"/>
    <w:rsid w:val="00BD3783"/>
    <w:rsid w:val="00BE6EE6"/>
    <w:rsid w:val="00BE706A"/>
    <w:rsid w:val="00C46249"/>
    <w:rsid w:val="00C54E43"/>
    <w:rsid w:val="00C649EE"/>
    <w:rsid w:val="00C671A8"/>
    <w:rsid w:val="00C84380"/>
    <w:rsid w:val="00C878F3"/>
    <w:rsid w:val="00CA39F0"/>
    <w:rsid w:val="00CE557D"/>
    <w:rsid w:val="00D14FAD"/>
    <w:rsid w:val="00D25EE6"/>
    <w:rsid w:val="00D31075"/>
    <w:rsid w:val="00D44724"/>
    <w:rsid w:val="00D46CD9"/>
    <w:rsid w:val="00D81AD3"/>
    <w:rsid w:val="00DA6D57"/>
    <w:rsid w:val="00DB5DD5"/>
    <w:rsid w:val="00DF3292"/>
    <w:rsid w:val="00DF4512"/>
    <w:rsid w:val="00E02A37"/>
    <w:rsid w:val="00E100AB"/>
    <w:rsid w:val="00E10E8D"/>
    <w:rsid w:val="00E14155"/>
    <w:rsid w:val="00E15AF5"/>
    <w:rsid w:val="00E21A08"/>
    <w:rsid w:val="00E316D3"/>
    <w:rsid w:val="00E31B49"/>
    <w:rsid w:val="00E50EAE"/>
    <w:rsid w:val="00E51482"/>
    <w:rsid w:val="00E6557D"/>
    <w:rsid w:val="00E67725"/>
    <w:rsid w:val="00E7721C"/>
    <w:rsid w:val="00E810A3"/>
    <w:rsid w:val="00E835A8"/>
    <w:rsid w:val="00E9333A"/>
    <w:rsid w:val="00EA5F39"/>
    <w:rsid w:val="00EB4D40"/>
    <w:rsid w:val="00EC6438"/>
    <w:rsid w:val="00ED20DD"/>
    <w:rsid w:val="00EE6E14"/>
    <w:rsid w:val="00EF11C3"/>
    <w:rsid w:val="00EF7EC9"/>
    <w:rsid w:val="00F15CDE"/>
    <w:rsid w:val="00F457B0"/>
    <w:rsid w:val="00F53CB8"/>
    <w:rsid w:val="00F8413C"/>
    <w:rsid w:val="00F91A31"/>
    <w:rsid w:val="00F92463"/>
    <w:rsid w:val="00F967FE"/>
    <w:rsid w:val="00FB3B39"/>
    <w:rsid w:val="00FC46D2"/>
    <w:rsid w:val="2AD8B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E928A5"/>
  <w15:chartTrackingRefBased/>
  <w15:docId w15:val="{B6F08841-DF76-4691-A527-D05B8954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12F42"/>
    <w:pPr>
      <w:keepNext/>
      <w:spacing w:after="80" w:line="240" w:lineRule="auto"/>
      <w:ind w:right="5670"/>
      <w:outlineLvl w:val="2"/>
    </w:pPr>
    <w:rPr>
      <w:rFonts w:ascii="Arial" w:hAnsi="Arial" w:eastAsia="Times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33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333A"/>
  </w:style>
  <w:style w:type="paragraph" w:styleId="Footer">
    <w:name w:val="footer"/>
    <w:basedOn w:val="Normal"/>
    <w:link w:val="FooterChar"/>
    <w:uiPriority w:val="99"/>
    <w:unhideWhenUsed/>
    <w:rsid w:val="00E9333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333A"/>
  </w:style>
  <w:style w:type="paragraph" w:styleId="ListParagraph">
    <w:name w:val="List Paragraph"/>
    <w:basedOn w:val="Normal"/>
    <w:uiPriority w:val="34"/>
    <w:qFormat/>
    <w:rsid w:val="00300E6C"/>
    <w:pPr>
      <w:ind w:left="720"/>
      <w:contextualSpacing/>
    </w:pPr>
  </w:style>
  <w:style w:type="table" w:styleId="TableGrid">
    <w:name w:val="Table Grid"/>
    <w:basedOn w:val="TableNormal"/>
    <w:uiPriority w:val="39"/>
    <w:rsid w:val="00DF32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967FE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rsid w:val="00712F42"/>
    <w:rPr>
      <w:rFonts w:ascii="Arial" w:hAnsi="Arial" w:eastAsia="Times" w:cs="Times New Roman"/>
      <w:b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51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130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3513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130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3513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2E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A2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16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71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00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29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19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607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25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69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78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76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78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54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2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5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32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1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05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88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0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36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27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32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8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3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designbuilder.co.uk/helpv5.0/Content/Comfort_Analysis.htm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db337da127e24af4" /><Relationship Type="http://schemas.openxmlformats.org/officeDocument/2006/relationships/footer" Target="/word/footer.xml" Id="Racf6c7af4406487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6DD08E23E4149BE17E54B5042A295" ma:contentTypeVersion="5" ma:contentTypeDescription="Create a new document." ma:contentTypeScope="" ma:versionID="e9fdf7589a7aa2e50bff41ed632d2417">
  <xsd:schema xmlns:xsd="http://www.w3.org/2001/XMLSchema" xmlns:xs="http://www.w3.org/2001/XMLSchema" xmlns:p="http://schemas.microsoft.com/office/2006/metadata/properties" xmlns:ns2="8d8c341c-c481-41a2-a1c5-dc579c987bb6" targetNamespace="http://schemas.microsoft.com/office/2006/metadata/properties" ma:root="true" ma:fieldsID="80dafd7f4ba8b1d86fa69ff99b9372d1" ns2:_="">
    <xsd:import namespace="8d8c341c-c481-41a2-a1c5-dc579c987b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c341c-c481-41a2-a1c5-dc579c987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FD12-E6A7-4770-AA56-03CCA3D091DE}"/>
</file>

<file path=customXml/itemProps2.xml><?xml version="1.0" encoding="utf-8"?>
<ds:datastoreItem xmlns:ds="http://schemas.openxmlformats.org/officeDocument/2006/customXml" ds:itemID="{D6F57928-D12E-4164-A810-70FBCF4423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6326EE-6911-4358-A027-5A7352E9E7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563B0D-DB6D-DF47-83BF-FF4181361F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Emily</dc:creator>
  <keywords/>
  <dc:description/>
  <lastModifiedBy>Mohajeri Pour Rayeni, Nahid</lastModifiedBy>
  <revision>5</revision>
  <lastPrinted>2018-01-22T15:32:00.0000000Z</lastPrinted>
  <dcterms:created xsi:type="dcterms:W3CDTF">2020-11-26T10:51:00.0000000Z</dcterms:created>
  <dcterms:modified xsi:type="dcterms:W3CDTF">2020-12-29T13:32:45.1060081Z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0x010100AF26DD08E23E4149BE17E54B5042A295</vt:lpwstr>
  </property>
</Properties>
</file>