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90BAF8" w14:textId="77777777" w:rsidR="00AD786F" w:rsidRPr="00AD786F" w:rsidRDefault="00AD786F" w:rsidP="00AD786F">
      <w:pPr>
        <w:rPr>
          <w:b/>
          <w:bCs/>
        </w:rPr>
      </w:pPr>
      <w:r w:rsidRPr="00AD786F">
        <w:rPr>
          <w:b/>
          <w:bCs/>
        </w:rPr>
        <w:t>Paketplanung für Galaxien-Explorer</w:t>
      </w:r>
    </w:p>
    <w:p w14:paraId="2761750B" w14:textId="77777777" w:rsidR="00AD786F" w:rsidRPr="00AD786F" w:rsidRDefault="00AD786F" w:rsidP="00AD786F">
      <w:r w:rsidRPr="00AD786F">
        <w:t>Um mein Projekt effizient umzusetzen, habe ich die Arbeit in einzelne Pakete unterteilt. Dabei orientiere ich mich am UML-Diagramm und setze die Aufgaben Schritt für Schritt um.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7"/>
        <w:gridCol w:w="6277"/>
        <w:gridCol w:w="908"/>
      </w:tblGrid>
      <w:tr w:rsidR="00AD786F" w:rsidRPr="00AD786F" w14:paraId="6CE48B56" w14:textId="77777777" w:rsidTr="00AD786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D3DC45" w14:textId="77777777" w:rsidR="00AD786F" w:rsidRPr="00AD786F" w:rsidRDefault="00AD786F" w:rsidP="00AD786F">
            <w:pPr>
              <w:rPr>
                <w:b/>
                <w:bCs/>
              </w:rPr>
            </w:pPr>
            <w:r w:rsidRPr="00AD786F">
              <w:rPr>
                <w:b/>
                <w:bCs/>
              </w:rPr>
              <w:t>Arbeitspaket</w:t>
            </w:r>
          </w:p>
        </w:tc>
        <w:tc>
          <w:tcPr>
            <w:tcW w:w="0" w:type="auto"/>
            <w:vAlign w:val="center"/>
            <w:hideMark/>
          </w:tcPr>
          <w:p w14:paraId="3AB62287" w14:textId="77777777" w:rsidR="00AD786F" w:rsidRPr="00AD786F" w:rsidRDefault="00AD786F" w:rsidP="00AD786F">
            <w:pPr>
              <w:rPr>
                <w:b/>
                <w:bCs/>
              </w:rPr>
            </w:pPr>
            <w:r w:rsidRPr="00AD786F">
              <w:rPr>
                <w:b/>
                <w:bCs/>
              </w:rPr>
              <w:t>Beschreibung</w:t>
            </w:r>
          </w:p>
        </w:tc>
        <w:tc>
          <w:tcPr>
            <w:tcW w:w="0" w:type="auto"/>
            <w:vAlign w:val="center"/>
            <w:hideMark/>
          </w:tcPr>
          <w:p w14:paraId="49E18CD4" w14:textId="77777777" w:rsidR="00AD786F" w:rsidRPr="00AD786F" w:rsidRDefault="00AD786F" w:rsidP="00AD786F">
            <w:pPr>
              <w:rPr>
                <w:b/>
                <w:bCs/>
              </w:rPr>
            </w:pPr>
            <w:r w:rsidRPr="00AD786F">
              <w:rPr>
                <w:b/>
                <w:bCs/>
              </w:rPr>
              <w:t>Deadline</w:t>
            </w:r>
          </w:p>
        </w:tc>
      </w:tr>
      <w:tr w:rsidR="00AD786F" w:rsidRPr="00AD786F" w14:paraId="516EA593" w14:textId="77777777" w:rsidTr="00AD78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C258C8" w14:textId="77777777" w:rsidR="00AD786F" w:rsidRPr="00AD786F" w:rsidRDefault="00AD786F" w:rsidP="00AD786F">
            <w:proofErr w:type="spellStart"/>
            <w:r w:rsidRPr="00AD786F">
              <w:rPr>
                <w:b/>
                <w:bCs/>
              </w:rPr>
              <w:t>Program.cs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D4B1EB" w14:textId="77777777" w:rsidR="00AD786F" w:rsidRPr="00AD786F" w:rsidRDefault="00AD786F" w:rsidP="00AD786F">
            <w:r w:rsidRPr="00AD786F">
              <w:t>Ich beginne mit dem Hauptprogramm, welches die Spielsteuerung startet und den Einstiegspunkt des Spiels bildet.</w:t>
            </w:r>
          </w:p>
        </w:tc>
        <w:tc>
          <w:tcPr>
            <w:tcW w:w="0" w:type="auto"/>
            <w:vAlign w:val="center"/>
            <w:hideMark/>
          </w:tcPr>
          <w:p w14:paraId="53F0A173" w14:textId="77777777" w:rsidR="00AD786F" w:rsidRPr="00AD786F" w:rsidRDefault="00AD786F" w:rsidP="00AD786F">
            <w:r w:rsidRPr="00AD786F">
              <w:t>Woche 1</w:t>
            </w:r>
          </w:p>
        </w:tc>
      </w:tr>
      <w:tr w:rsidR="00AD786F" w:rsidRPr="00AD786F" w14:paraId="46D9D89C" w14:textId="77777777" w:rsidTr="00AD78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D2C85A" w14:textId="77777777" w:rsidR="00AD786F" w:rsidRPr="00AD786F" w:rsidRDefault="00AD786F" w:rsidP="00AD786F">
            <w:proofErr w:type="spellStart"/>
            <w:r w:rsidRPr="00AD786F">
              <w:rPr>
                <w:b/>
                <w:bCs/>
              </w:rPr>
              <w:t>Spielsteuerung.cs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5CF744" w14:textId="77777777" w:rsidR="00AD786F" w:rsidRPr="00AD786F" w:rsidRDefault="00AD786F" w:rsidP="00AD786F">
            <w:r w:rsidRPr="00AD786F">
              <w:t>Als Nächstes kümmere ich mich um die Spielsteuerung. Diese Klasse enthält das Hauptmenü, die Verarbeitung von Eingaben und die Spiellogik.</w:t>
            </w:r>
          </w:p>
        </w:tc>
        <w:tc>
          <w:tcPr>
            <w:tcW w:w="0" w:type="auto"/>
            <w:vAlign w:val="center"/>
            <w:hideMark/>
          </w:tcPr>
          <w:p w14:paraId="184C6C0C" w14:textId="77777777" w:rsidR="00AD786F" w:rsidRPr="00AD786F" w:rsidRDefault="00AD786F" w:rsidP="00AD786F">
            <w:r w:rsidRPr="00AD786F">
              <w:t>Woche 1</w:t>
            </w:r>
          </w:p>
        </w:tc>
      </w:tr>
      <w:tr w:rsidR="00AD786F" w:rsidRPr="00AD786F" w14:paraId="75B85E31" w14:textId="77777777" w:rsidTr="00AD78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57A0C1" w14:textId="77777777" w:rsidR="00AD786F" w:rsidRPr="00AD786F" w:rsidRDefault="00AD786F" w:rsidP="00AD786F">
            <w:proofErr w:type="spellStart"/>
            <w:r w:rsidRPr="00AD786F">
              <w:rPr>
                <w:b/>
                <w:bCs/>
              </w:rPr>
              <w:t>Spieler.cs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BEDBE9" w14:textId="2FD361EC" w:rsidR="00AD786F" w:rsidRPr="00AD786F" w:rsidRDefault="00AD786F" w:rsidP="00AD786F">
            <w:r w:rsidRPr="00AD786F">
              <w:t>Hier implementiere ich die Klasse für den Spieler, inklusive des Raumschiffs und der Liste erkannter Galaxien. Au</w:t>
            </w:r>
            <w:r>
              <w:t>ss</w:t>
            </w:r>
            <w:r w:rsidRPr="00AD786F">
              <w:t xml:space="preserve">erdem füge ich die Methode </w:t>
            </w:r>
            <w:proofErr w:type="spellStart"/>
            <w:r w:rsidRPr="00AD786F">
              <w:t>ReiseZuStern</w:t>
            </w:r>
            <w:proofErr w:type="spellEnd"/>
            <w:r w:rsidRPr="00AD786F">
              <w:t xml:space="preserve"> hinzu.</w:t>
            </w:r>
          </w:p>
        </w:tc>
        <w:tc>
          <w:tcPr>
            <w:tcW w:w="0" w:type="auto"/>
            <w:vAlign w:val="center"/>
            <w:hideMark/>
          </w:tcPr>
          <w:p w14:paraId="79ACD01A" w14:textId="77777777" w:rsidR="00AD786F" w:rsidRPr="00AD786F" w:rsidRDefault="00AD786F" w:rsidP="00AD786F">
            <w:r w:rsidRPr="00AD786F">
              <w:t>Woche 1</w:t>
            </w:r>
          </w:p>
        </w:tc>
      </w:tr>
      <w:tr w:rsidR="00AD786F" w:rsidRPr="00AD786F" w14:paraId="77E0F8E8" w14:textId="77777777" w:rsidTr="00AD78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027B9B" w14:textId="77777777" w:rsidR="00AD786F" w:rsidRPr="00AD786F" w:rsidRDefault="00AD786F" w:rsidP="00AD786F">
            <w:proofErr w:type="spellStart"/>
            <w:r w:rsidRPr="00AD786F">
              <w:rPr>
                <w:b/>
                <w:bCs/>
              </w:rPr>
              <w:t>Himmelskörper.cs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4CC240" w14:textId="77777777" w:rsidR="00AD786F" w:rsidRPr="00AD786F" w:rsidRDefault="00AD786F" w:rsidP="00AD786F">
            <w:r w:rsidRPr="00AD786F">
              <w:t>Danach erstelle ich die Basisklasse Himmelskörper, die die Attribute Name, Masse und Position definiert.</w:t>
            </w:r>
          </w:p>
        </w:tc>
        <w:tc>
          <w:tcPr>
            <w:tcW w:w="0" w:type="auto"/>
            <w:vAlign w:val="center"/>
            <w:hideMark/>
          </w:tcPr>
          <w:p w14:paraId="6539DD05" w14:textId="77777777" w:rsidR="00AD786F" w:rsidRPr="00AD786F" w:rsidRDefault="00AD786F" w:rsidP="00AD786F">
            <w:r w:rsidRPr="00AD786F">
              <w:t>Woche 2</w:t>
            </w:r>
          </w:p>
        </w:tc>
      </w:tr>
      <w:tr w:rsidR="00AD786F" w:rsidRPr="00AD786F" w14:paraId="372119F4" w14:textId="77777777" w:rsidTr="00AD78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B9D24C" w14:textId="77777777" w:rsidR="00AD786F" w:rsidRPr="00AD786F" w:rsidRDefault="00AD786F" w:rsidP="00AD786F">
            <w:proofErr w:type="spellStart"/>
            <w:r w:rsidRPr="00AD786F">
              <w:rPr>
                <w:b/>
                <w:bCs/>
              </w:rPr>
              <w:t>Galaxie.cs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C56462" w14:textId="77777777" w:rsidR="00AD786F" w:rsidRPr="00AD786F" w:rsidRDefault="00AD786F" w:rsidP="00AD786F">
            <w:r w:rsidRPr="00AD786F">
              <w:t xml:space="preserve">In dieser Klasse definiere ich Galaxien und ihre Liste von Sternen. Die Methode </w:t>
            </w:r>
            <w:proofErr w:type="spellStart"/>
            <w:r w:rsidRPr="00AD786F">
              <w:t>GeneriereSterne</w:t>
            </w:r>
            <w:proofErr w:type="spellEnd"/>
            <w:r w:rsidRPr="00AD786F">
              <w:t xml:space="preserve"> erzeugt neue Sterne prozedural.</w:t>
            </w:r>
          </w:p>
        </w:tc>
        <w:tc>
          <w:tcPr>
            <w:tcW w:w="0" w:type="auto"/>
            <w:vAlign w:val="center"/>
            <w:hideMark/>
          </w:tcPr>
          <w:p w14:paraId="01FF3857" w14:textId="77777777" w:rsidR="00AD786F" w:rsidRPr="00AD786F" w:rsidRDefault="00AD786F" w:rsidP="00AD786F">
            <w:r w:rsidRPr="00AD786F">
              <w:t>Woche 2</w:t>
            </w:r>
          </w:p>
        </w:tc>
      </w:tr>
      <w:tr w:rsidR="00AD786F" w:rsidRPr="00AD786F" w14:paraId="323910B1" w14:textId="77777777" w:rsidTr="00AD78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ED6FE7" w14:textId="77777777" w:rsidR="00AD786F" w:rsidRPr="00AD786F" w:rsidRDefault="00AD786F" w:rsidP="00AD786F">
            <w:proofErr w:type="spellStart"/>
            <w:r w:rsidRPr="00AD786F">
              <w:rPr>
                <w:b/>
                <w:bCs/>
              </w:rPr>
              <w:t>Stern.cs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EA9542" w14:textId="77777777" w:rsidR="00AD786F" w:rsidRPr="00AD786F" w:rsidRDefault="00AD786F" w:rsidP="00AD786F">
            <w:r w:rsidRPr="00AD786F">
              <w:t>Hier füge ich die Klasse für Sterne hinzu, welche eine Liste von Planeten enthält.</w:t>
            </w:r>
          </w:p>
        </w:tc>
        <w:tc>
          <w:tcPr>
            <w:tcW w:w="0" w:type="auto"/>
            <w:vAlign w:val="center"/>
            <w:hideMark/>
          </w:tcPr>
          <w:p w14:paraId="0439A344" w14:textId="77777777" w:rsidR="00AD786F" w:rsidRPr="00AD786F" w:rsidRDefault="00AD786F" w:rsidP="00AD786F">
            <w:r w:rsidRPr="00AD786F">
              <w:t>Woche 2</w:t>
            </w:r>
          </w:p>
        </w:tc>
      </w:tr>
      <w:tr w:rsidR="00AD786F" w:rsidRPr="00AD786F" w14:paraId="5B874FB0" w14:textId="77777777" w:rsidTr="00AD78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42177D" w14:textId="77777777" w:rsidR="00AD786F" w:rsidRPr="00AD786F" w:rsidRDefault="00AD786F" w:rsidP="00AD786F">
            <w:proofErr w:type="spellStart"/>
            <w:r w:rsidRPr="00AD786F">
              <w:rPr>
                <w:b/>
                <w:bCs/>
              </w:rPr>
              <w:t>Planet.cs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8BF14C" w14:textId="77777777" w:rsidR="00AD786F" w:rsidRPr="00AD786F" w:rsidRDefault="00AD786F" w:rsidP="00AD786F">
            <w:r w:rsidRPr="00AD786F">
              <w:t>Die Planet-Klasse erhält eine Logik für Ressourcen, die in einem Dictionary gespeichert werden.</w:t>
            </w:r>
          </w:p>
        </w:tc>
        <w:tc>
          <w:tcPr>
            <w:tcW w:w="0" w:type="auto"/>
            <w:vAlign w:val="center"/>
            <w:hideMark/>
          </w:tcPr>
          <w:p w14:paraId="47AD3998" w14:textId="77777777" w:rsidR="00AD786F" w:rsidRPr="00AD786F" w:rsidRDefault="00AD786F" w:rsidP="00AD786F">
            <w:r w:rsidRPr="00AD786F">
              <w:t>Woche 2</w:t>
            </w:r>
          </w:p>
        </w:tc>
      </w:tr>
      <w:tr w:rsidR="00AD786F" w:rsidRPr="00AD786F" w14:paraId="4017794F" w14:textId="77777777" w:rsidTr="00AD78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08FA1C" w14:textId="77777777" w:rsidR="00AD786F" w:rsidRPr="00AD786F" w:rsidRDefault="00AD786F" w:rsidP="00AD786F">
            <w:proofErr w:type="spellStart"/>
            <w:r w:rsidRPr="00AD786F">
              <w:rPr>
                <w:b/>
                <w:bCs/>
              </w:rPr>
              <w:t>Raumschiff.cs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7008F3" w14:textId="77777777" w:rsidR="00AD786F" w:rsidRPr="00AD786F" w:rsidRDefault="00AD786F" w:rsidP="00AD786F">
            <w:r w:rsidRPr="00AD786F">
              <w:t>Für die Basisklasse Raumschiff implementiere ich Attribute wie Treibstoff, Kapazität und Geschwindigkeit.</w:t>
            </w:r>
          </w:p>
        </w:tc>
        <w:tc>
          <w:tcPr>
            <w:tcW w:w="0" w:type="auto"/>
            <w:vAlign w:val="center"/>
            <w:hideMark/>
          </w:tcPr>
          <w:p w14:paraId="4B6A1794" w14:textId="77777777" w:rsidR="00AD786F" w:rsidRPr="00AD786F" w:rsidRDefault="00AD786F" w:rsidP="00AD786F">
            <w:r w:rsidRPr="00AD786F">
              <w:t>Woche 3</w:t>
            </w:r>
          </w:p>
        </w:tc>
      </w:tr>
      <w:tr w:rsidR="00AD786F" w:rsidRPr="00AD786F" w14:paraId="70CF4326" w14:textId="77777777" w:rsidTr="00AD78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959ECB" w14:textId="77777777" w:rsidR="00AD786F" w:rsidRPr="00AD786F" w:rsidRDefault="00AD786F" w:rsidP="00AD786F">
            <w:proofErr w:type="spellStart"/>
            <w:r w:rsidRPr="00AD786F">
              <w:rPr>
                <w:b/>
                <w:bCs/>
              </w:rPr>
              <w:t>Erkundungsschiff.cs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F9BC73" w14:textId="77777777" w:rsidR="00AD786F" w:rsidRPr="00AD786F" w:rsidRDefault="00AD786F" w:rsidP="00AD786F">
            <w:r w:rsidRPr="00AD786F">
              <w:t>Ich spezialisiere Raumschiff zur Klasse Erkundungsschiff und füge die Methode Scannen hinzu.</w:t>
            </w:r>
          </w:p>
        </w:tc>
        <w:tc>
          <w:tcPr>
            <w:tcW w:w="0" w:type="auto"/>
            <w:vAlign w:val="center"/>
            <w:hideMark/>
          </w:tcPr>
          <w:p w14:paraId="5D57150C" w14:textId="77777777" w:rsidR="00AD786F" w:rsidRPr="00AD786F" w:rsidRDefault="00AD786F" w:rsidP="00AD786F">
            <w:r w:rsidRPr="00AD786F">
              <w:t>Woche 3</w:t>
            </w:r>
          </w:p>
        </w:tc>
      </w:tr>
      <w:tr w:rsidR="00AD786F" w:rsidRPr="00AD786F" w14:paraId="17A23646" w14:textId="77777777" w:rsidTr="00AD78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50082E" w14:textId="77777777" w:rsidR="00AD786F" w:rsidRPr="00AD786F" w:rsidRDefault="00AD786F" w:rsidP="00AD786F">
            <w:proofErr w:type="spellStart"/>
            <w:r w:rsidRPr="00AD786F">
              <w:rPr>
                <w:b/>
                <w:bCs/>
              </w:rPr>
              <w:t>Kolonistenschiff.cs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56C4D2" w14:textId="77777777" w:rsidR="00AD786F" w:rsidRPr="00AD786F" w:rsidRDefault="00AD786F" w:rsidP="00AD786F">
            <w:r w:rsidRPr="00AD786F">
              <w:t xml:space="preserve">Für die Klasse </w:t>
            </w:r>
            <w:proofErr w:type="spellStart"/>
            <w:r w:rsidRPr="00AD786F">
              <w:t>Kolonistenschiff</w:t>
            </w:r>
            <w:proofErr w:type="spellEnd"/>
            <w:r w:rsidRPr="00AD786F">
              <w:t xml:space="preserve"> implementiere ich die Methode Kolonisieren.</w:t>
            </w:r>
          </w:p>
        </w:tc>
        <w:tc>
          <w:tcPr>
            <w:tcW w:w="0" w:type="auto"/>
            <w:vAlign w:val="center"/>
            <w:hideMark/>
          </w:tcPr>
          <w:p w14:paraId="0125866A" w14:textId="77777777" w:rsidR="00AD786F" w:rsidRPr="00AD786F" w:rsidRDefault="00AD786F" w:rsidP="00AD786F">
            <w:r w:rsidRPr="00AD786F">
              <w:t>Woche 3</w:t>
            </w:r>
          </w:p>
        </w:tc>
      </w:tr>
      <w:tr w:rsidR="00AD786F" w:rsidRPr="00AD786F" w14:paraId="5BCF0F1A" w14:textId="77777777" w:rsidTr="00AD78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08E3E3" w14:textId="77777777" w:rsidR="00AD786F" w:rsidRPr="00AD786F" w:rsidRDefault="00AD786F" w:rsidP="00AD786F">
            <w:proofErr w:type="spellStart"/>
            <w:r w:rsidRPr="00AD786F">
              <w:rPr>
                <w:b/>
                <w:bCs/>
              </w:rPr>
              <w:t>Kampfschiff.cs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1B533F" w14:textId="1A4EAC27" w:rsidR="00AD786F" w:rsidRPr="00AD786F" w:rsidRDefault="00AD786F" w:rsidP="00AD786F">
            <w:r w:rsidRPr="00AD786F">
              <w:t>Schlie</w:t>
            </w:r>
            <w:r>
              <w:t>ss</w:t>
            </w:r>
            <w:r w:rsidRPr="00AD786F">
              <w:t>lich füge ich die Klasse Kampfschiff hinzu und implementiere die Methode Angreifen.</w:t>
            </w:r>
          </w:p>
        </w:tc>
        <w:tc>
          <w:tcPr>
            <w:tcW w:w="0" w:type="auto"/>
            <w:vAlign w:val="center"/>
            <w:hideMark/>
          </w:tcPr>
          <w:p w14:paraId="34E54D31" w14:textId="77777777" w:rsidR="00AD786F" w:rsidRPr="00AD786F" w:rsidRDefault="00AD786F" w:rsidP="00AD786F">
            <w:r w:rsidRPr="00AD786F">
              <w:t>Woche 3</w:t>
            </w:r>
          </w:p>
        </w:tc>
      </w:tr>
    </w:tbl>
    <w:p w14:paraId="318346C7" w14:textId="6C973C53" w:rsidR="00AD786F" w:rsidRDefault="00AD786F" w:rsidP="00AD786F"/>
    <w:p w14:paraId="62F1DB0E" w14:textId="77777777" w:rsidR="00AD786F" w:rsidRDefault="00AD786F" w:rsidP="00AD786F"/>
    <w:p w14:paraId="4D9F4165" w14:textId="77777777" w:rsidR="00AD786F" w:rsidRDefault="00AD786F" w:rsidP="00AD786F"/>
    <w:p w14:paraId="1EBDD376" w14:textId="77777777" w:rsidR="00AD786F" w:rsidRDefault="00AD786F" w:rsidP="00AD786F"/>
    <w:p w14:paraId="2F10A928" w14:textId="77777777" w:rsidR="00AD786F" w:rsidRDefault="00AD786F" w:rsidP="00AD786F"/>
    <w:p w14:paraId="11FD584B" w14:textId="77777777" w:rsidR="00AD786F" w:rsidRPr="00AD786F" w:rsidRDefault="00AD786F" w:rsidP="00AD786F"/>
    <w:p w14:paraId="143F18DC" w14:textId="77777777" w:rsidR="00AD786F" w:rsidRPr="00AD786F" w:rsidRDefault="00AD786F" w:rsidP="00AD786F">
      <w:pPr>
        <w:rPr>
          <w:b/>
          <w:bCs/>
        </w:rPr>
      </w:pPr>
      <w:r w:rsidRPr="00AD786F">
        <w:rPr>
          <w:b/>
          <w:bCs/>
        </w:rPr>
        <w:lastRenderedPageBreak/>
        <w:t>Reihenfolge der Umsetzung</w:t>
      </w:r>
    </w:p>
    <w:p w14:paraId="53A97E39" w14:textId="77777777" w:rsidR="00AD786F" w:rsidRPr="00AD786F" w:rsidRDefault="00AD786F" w:rsidP="00AD786F">
      <w:pPr>
        <w:numPr>
          <w:ilvl w:val="0"/>
          <w:numId w:val="1"/>
        </w:numPr>
      </w:pPr>
      <w:r w:rsidRPr="00AD786F">
        <w:rPr>
          <w:b/>
          <w:bCs/>
        </w:rPr>
        <w:t>Basisklassen zuerst:</w:t>
      </w:r>
      <w:r w:rsidRPr="00AD786F">
        <w:t xml:space="preserve"> Ich beginne mit den fundamentalen Klassen wie Himmelskörper, Raumschiff und Spieler, da sie die Grundlage für das gesamte Spiel bilden.</w:t>
      </w:r>
    </w:p>
    <w:p w14:paraId="285C236E" w14:textId="77777777" w:rsidR="00AD786F" w:rsidRPr="00AD786F" w:rsidRDefault="00AD786F" w:rsidP="00AD786F">
      <w:pPr>
        <w:numPr>
          <w:ilvl w:val="0"/>
          <w:numId w:val="1"/>
        </w:numPr>
      </w:pPr>
      <w:r w:rsidRPr="00AD786F">
        <w:rPr>
          <w:b/>
          <w:bCs/>
        </w:rPr>
        <w:t>Spielwelt aufbauen:</w:t>
      </w:r>
      <w:r w:rsidRPr="00AD786F">
        <w:t xml:space="preserve"> Im nächsten Schritt implementiere ich Galaxie, Stern und Planet, um die Spielwelt zu modellieren.</w:t>
      </w:r>
    </w:p>
    <w:p w14:paraId="71C7FAD1" w14:textId="77777777" w:rsidR="00AD786F" w:rsidRPr="00AD786F" w:rsidRDefault="00AD786F" w:rsidP="00AD786F">
      <w:pPr>
        <w:numPr>
          <w:ilvl w:val="0"/>
          <w:numId w:val="1"/>
        </w:numPr>
      </w:pPr>
      <w:r w:rsidRPr="00AD786F">
        <w:rPr>
          <w:b/>
          <w:bCs/>
        </w:rPr>
        <w:t>Spielsteuerung:</w:t>
      </w:r>
      <w:r w:rsidRPr="00AD786F">
        <w:t xml:space="preserve"> Danach kümmere ich mich um die Spielsteuerung, um die Spiellogik und die Benutzerinteraktion zu steuern.</w:t>
      </w:r>
    </w:p>
    <w:p w14:paraId="1FEE052F" w14:textId="77777777" w:rsidR="00AD786F" w:rsidRPr="00AD786F" w:rsidRDefault="00AD786F" w:rsidP="00AD786F">
      <w:pPr>
        <w:numPr>
          <w:ilvl w:val="0"/>
          <w:numId w:val="1"/>
        </w:numPr>
      </w:pPr>
      <w:r w:rsidRPr="00AD786F">
        <w:rPr>
          <w:b/>
          <w:bCs/>
        </w:rPr>
        <w:t>Spezialisierung der Raumschiffe:</w:t>
      </w:r>
      <w:r w:rsidRPr="00AD786F">
        <w:t xml:space="preserve"> Zum Schluss füge ich die spezialisierten Raumschiffe (Erkundungsschiff, </w:t>
      </w:r>
      <w:proofErr w:type="spellStart"/>
      <w:r w:rsidRPr="00AD786F">
        <w:t>Kolonistenschiff</w:t>
      </w:r>
      <w:proofErr w:type="spellEnd"/>
      <w:r w:rsidRPr="00AD786F">
        <w:t>, Kampfschiff) hinzu.</w:t>
      </w:r>
    </w:p>
    <w:p w14:paraId="0949AD3A" w14:textId="3F30FB74" w:rsidR="00AD786F" w:rsidRPr="00AD786F" w:rsidRDefault="00AD786F" w:rsidP="00AD786F"/>
    <w:p w14:paraId="6A8732AE" w14:textId="77777777" w:rsidR="00AD786F" w:rsidRPr="00AD786F" w:rsidRDefault="00AD786F" w:rsidP="00AD786F">
      <w:pPr>
        <w:rPr>
          <w:b/>
          <w:bCs/>
        </w:rPr>
      </w:pPr>
      <w:r w:rsidRPr="00AD786F">
        <w:rPr>
          <w:b/>
          <w:bCs/>
        </w:rPr>
        <w:t>Erster Fokus</w:t>
      </w:r>
    </w:p>
    <w:p w14:paraId="5FB02848" w14:textId="42C950AA" w:rsidR="00AD786F" w:rsidRPr="00AD786F" w:rsidRDefault="00AD786F" w:rsidP="00AD786F">
      <w:r w:rsidRPr="00AD786F">
        <w:t>Ich beginne mit der Grundstruktur und teste alle Komponenten regelmä</w:t>
      </w:r>
      <w:r>
        <w:t>ss</w:t>
      </w:r>
      <w:r w:rsidRPr="00AD786F">
        <w:t>ig. Dabei starte ich mit Himmelskörper, Spieler und Raumschiff. Wenn diese Basis steht, kümmere ich mich um die komplexeren Teile wie die prozedurale Generierung der Galaxien oder die Interaktion mit Planeten.</w:t>
      </w:r>
    </w:p>
    <w:p w14:paraId="683FD541" w14:textId="77777777" w:rsidR="000C03F0" w:rsidRDefault="000C03F0"/>
    <w:sectPr w:rsidR="000C03F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E0734E"/>
    <w:multiLevelType w:val="multilevel"/>
    <w:tmpl w:val="724A0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1449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86F"/>
    <w:rsid w:val="000C03F0"/>
    <w:rsid w:val="004A481A"/>
    <w:rsid w:val="00AD786F"/>
    <w:rsid w:val="00C63229"/>
    <w:rsid w:val="00DE3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819C6E"/>
  <w15:chartTrackingRefBased/>
  <w15:docId w15:val="{2D05B9F5-C127-4359-A638-3B9F788F5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D78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D78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D78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D78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D78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D78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D78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D78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D78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D78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D78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D78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D786F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D786F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D786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D786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D786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D786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D78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D78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D78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D78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D78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D786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D786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D786F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D78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D786F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D786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271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350</Words>
  <Characters>2212</Characters>
  <Application>Microsoft Office Word</Application>
  <DocSecurity>0</DocSecurity>
  <Lines>18</Lines>
  <Paragraphs>5</Paragraphs>
  <ScaleCrop>false</ScaleCrop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BBZB;BBZW;Barbieri Gianluca</dc:creator>
  <cp:keywords/>
  <dc:description/>
  <cp:lastModifiedBy>BBZB;BBZW; Barbieri Gianluca</cp:lastModifiedBy>
  <cp:revision>1</cp:revision>
  <dcterms:created xsi:type="dcterms:W3CDTF">2024-12-13T08:00:00Z</dcterms:created>
  <dcterms:modified xsi:type="dcterms:W3CDTF">2024-12-13T08:03:00Z</dcterms:modified>
</cp:coreProperties>
</file>