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3E6C" w14:textId="1F8245A6" w:rsidR="002D7D81" w:rsidRPr="00C74289" w:rsidRDefault="00000000" w:rsidP="0086623E">
      <w:r w:rsidRPr="00C74289">
        <w:t>MIGRACIÓN</w:t>
      </w:r>
    </w:p>
    <w:p w14:paraId="765B71EC" w14:textId="77777777" w:rsidR="002D7D81" w:rsidRPr="00C74289" w:rsidRDefault="002D7D81" w:rsidP="0086623E">
      <w:pPr>
        <w:ind w:left="720"/>
      </w:pPr>
    </w:p>
    <w:p w14:paraId="2D2E6FE2" w14:textId="6FD1AE2D" w:rsidR="002D7D81" w:rsidRPr="00C74289" w:rsidRDefault="00000000" w:rsidP="0086623E">
      <w:pPr>
        <w:pStyle w:val="Prrafodelista"/>
        <w:numPr>
          <w:ilvl w:val="0"/>
          <w:numId w:val="4"/>
        </w:numPr>
      </w:pPr>
      <w:r w:rsidRPr="00C74289">
        <w:t xml:space="preserve">Decidir a que base de datos vas a migrar, recuerda que debes migrar a una base de datos mejor de la que estas trabajando. </w:t>
      </w:r>
    </w:p>
    <w:p w14:paraId="69870266" w14:textId="77777777" w:rsidR="002D7D81" w:rsidRPr="00C74289" w:rsidRDefault="00000000" w:rsidP="0086623E">
      <w:pPr>
        <w:numPr>
          <w:ilvl w:val="0"/>
          <w:numId w:val="1"/>
        </w:numPr>
      </w:pPr>
      <w:r w:rsidRPr="00C74289">
        <w:t>Investiga y realiza un cuadro conceptual de pros y contras (ventajas y desventajas de las bases de datos). Concluye cual es la mejor y decide a cual base de datos van a migrar.</w:t>
      </w:r>
    </w:p>
    <w:p w14:paraId="7B73DFF6" w14:textId="77777777" w:rsidR="002D7D81" w:rsidRDefault="00000000" w:rsidP="0086623E">
      <w:pPr>
        <w:numPr>
          <w:ilvl w:val="0"/>
          <w:numId w:val="1"/>
        </w:numPr>
      </w:pPr>
      <w:r w:rsidRPr="00C74289">
        <w:t>Elabora el plan de migracion, este debe tener lo siguiente:</w:t>
      </w:r>
    </w:p>
    <w:p w14:paraId="51CB5B3B" w14:textId="77777777" w:rsidR="00584DE6" w:rsidRDefault="00584DE6" w:rsidP="0086623E"/>
    <w:p w14:paraId="6DD54409" w14:textId="77777777" w:rsidR="00584DE6" w:rsidRDefault="00584DE6" w:rsidP="0086623E"/>
    <w:tbl>
      <w:tblPr>
        <w:tblW w:w="90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634"/>
        <w:gridCol w:w="3629"/>
      </w:tblGrid>
      <w:tr w:rsidR="00584DE6" w:rsidRPr="00584DE6" w14:paraId="2781B804" w14:textId="77777777" w:rsidTr="00584DE6">
        <w:trPr>
          <w:tblHeader/>
          <w:tblCellSpacing w:w="15" w:type="dxa"/>
        </w:trPr>
        <w:tc>
          <w:tcPr>
            <w:tcW w:w="1746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EED2D8" w14:textId="77777777" w:rsidR="00584DE6" w:rsidRPr="00584DE6" w:rsidRDefault="00584DE6" w:rsidP="0086623E">
            <w:pPr>
              <w:rPr>
                <w:b/>
                <w:bCs/>
                <w:lang w:val="es-419"/>
              </w:rPr>
            </w:pPr>
            <w:r w:rsidRPr="00584DE6">
              <w:rPr>
                <w:b/>
                <w:bCs/>
                <w:lang w:val="es-419"/>
              </w:rPr>
              <w:t>Aspecto</w:t>
            </w:r>
          </w:p>
        </w:tc>
        <w:tc>
          <w:tcPr>
            <w:tcW w:w="3604" w:type="dxa"/>
            <w:tcBorders>
              <w:top w:val="single" w:sz="4" w:space="0" w:color="auto"/>
            </w:tcBorders>
            <w:vAlign w:val="center"/>
            <w:hideMark/>
          </w:tcPr>
          <w:p w14:paraId="541B8BD3" w14:textId="77777777" w:rsidR="00584DE6" w:rsidRPr="00584DE6" w:rsidRDefault="00584DE6" w:rsidP="0086623E">
            <w:pPr>
              <w:rPr>
                <w:b/>
                <w:bCs/>
                <w:lang w:val="es-419"/>
              </w:rPr>
            </w:pPr>
            <w:r w:rsidRPr="00584DE6">
              <w:rPr>
                <w:b/>
                <w:bCs/>
                <w:lang w:val="es-419"/>
              </w:rPr>
              <w:t>MySQL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CFF1F2" w14:textId="77777777" w:rsidR="00584DE6" w:rsidRPr="00584DE6" w:rsidRDefault="00584DE6" w:rsidP="0086623E">
            <w:pPr>
              <w:rPr>
                <w:b/>
                <w:bCs/>
                <w:lang w:val="es-419"/>
              </w:rPr>
            </w:pPr>
            <w:r w:rsidRPr="00584DE6">
              <w:rPr>
                <w:b/>
                <w:bCs/>
                <w:lang w:val="es-419"/>
              </w:rPr>
              <w:t>PostgreSQL</w:t>
            </w:r>
          </w:p>
        </w:tc>
      </w:tr>
      <w:tr w:rsidR="00584DE6" w:rsidRPr="00584DE6" w14:paraId="72B945A6" w14:textId="77777777" w:rsidTr="00584DE6">
        <w:trPr>
          <w:tblCellSpacing w:w="15" w:type="dxa"/>
        </w:trPr>
        <w:tc>
          <w:tcPr>
            <w:tcW w:w="1746" w:type="dxa"/>
            <w:tcBorders>
              <w:right w:val="single" w:sz="4" w:space="0" w:color="auto"/>
            </w:tcBorders>
            <w:vAlign w:val="center"/>
            <w:hideMark/>
          </w:tcPr>
          <w:p w14:paraId="367D48E5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b/>
                <w:bCs/>
                <w:lang w:val="es-419"/>
              </w:rPr>
              <w:t>Ventajas</w:t>
            </w:r>
          </w:p>
        </w:tc>
        <w:tc>
          <w:tcPr>
            <w:tcW w:w="3604" w:type="dxa"/>
            <w:vAlign w:val="center"/>
            <w:hideMark/>
          </w:tcPr>
          <w:p w14:paraId="7F62520E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Fácil de aprender y configurar</w:t>
            </w:r>
          </w:p>
        </w:tc>
        <w:tc>
          <w:tcPr>
            <w:tcW w:w="3584" w:type="dxa"/>
            <w:tcBorders>
              <w:left w:val="single" w:sz="4" w:space="0" w:color="auto"/>
            </w:tcBorders>
            <w:vAlign w:val="center"/>
            <w:hideMark/>
          </w:tcPr>
          <w:p w14:paraId="79F2CD42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Muy robusta y completa</w:t>
            </w:r>
          </w:p>
        </w:tc>
      </w:tr>
      <w:tr w:rsidR="00584DE6" w:rsidRPr="00584DE6" w14:paraId="3B31737B" w14:textId="77777777" w:rsidTr="00584DE6">
        <w:trPr>
          <w:tblCellSpacing w:w="15" w:type="dxa"/>
        </w:trPr>
        <w:tc>
          <w:tcPr>
            <w:tcW w:w="1746" w:type="dxa"/>
            <w:tcBorders>
              <w:right w:val="single" w:sz="4" w:space="0" w:color="auto"/>
            </w:tcBorders>
            <w:vAlign w:val="center"/>
            <w:hideMark/>
          </w:tcPr>
          <w:p w14:paraId="48B1E811" w14:textId="77777777" w:rsidR="00584DE6" w:rsidRPr="00584DE6" w:rsidRDefault="00584DE6" w:rsidP="0086623E">
            <w:pPr>
              <w:rPr>
                <w:lang w:val="es-419"/>
              </w:rPr>
            </w:pPr>
          </w:p>
        </w:tc>
        <w:tc>
          <w:tcPr>
            <w:tcW w:w="3604" w:type="dxa"/>
            <w:vAlign w:val="center"/>
            <w:hideMark/>
          </w:tcPr>
          <w:p w14:paraId="6C20AA44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Buen rendimiento en aplicaciones web</w:t>
            </w:r>
          </w:p>
        </w:tc>
        <w:tc>
          <w:tcPr>
            <w:tcW w:w="3584" w:type="dxa"/>
            <w:tcBorders>
              <w:left w:val="single" w:sz="4" w:space="0" w:color="auto"/>
            </w:tcBorders>
            <w:vAlign w:val="center"/>
            <w:hideMark/>
          </w:tcPr>
          <w:p w14:paraId="3C30E798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Excelente integridad y consistencia de datos</w:t>
            </w:r>
          </w:p>
        </w:tc>
      </w:tr>
      <w:tr w:rsidR="00584DE6" w:rsidRPr="00584DE6" w14:paraId="56709EC8" w14:textId="77777777" w:rsidTr="00584DE6">
        <w:trPr>
          <w:tblCellSpacing w:w="15" w:type="dxa"/>
        </w:trPr>
        <w:tc>
          <w:tcPr>
            <w:tcW w:w="1746" w:type="dxa"/>
            <w:tcBorders>
              <w:right w:val="single" w:sz="4" w:space="0" w:color="auto"/>
            </w:tcBorders>
            <w:vAlign w:val="center"/>
            <w:hideMark/>
          </w:tcPr>
          <w:p w14:paraId="7328178A" w14:textId="77777777" w:rsidR="00584DE6" w:rsidRPr="00584DE6" w:rsidRDefault="00584DE6" w:rsidP="0086623E">
            <w:pPr>
              <w:rPr>
                <w:lang w:val="es-419"/>
              </w:rPr>
            </w:pPr>
          </w:p>
        </w:tc>
        <w:tc>
          <w:tcPr>
            <w:tcW w:w="3604" w:type="dxa"/>
            <w:vAlign w:val="center"/>
            <w:hideMark/>
          </w:tcPr>
          <w:p w14:paraId="641BEB83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Amplio soporte en hosting</w:t>
            </w:r>
          </w:p>
        </w:tc>
        <w:tc>
          <w:tcPr>
            <w:tcW w:w="3584" w:type="dxa"/>
            <w:tcBorders>
              <w:left w:val="single" w:sz="4" w:space="0" w:color="auto"/>
            </w:tcBorders>
            <w:vAlign w:val="center"/>
            <w:hideMark/>
          </w:tcPr>
          <w:p w14:paraId="1E26ED77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Soporta consultas y estructuras avanzadas</w:t>
            </w:r>
          </w:p>
        </w:tc>
      </w:tr>
      <w:tr w:rsidR="00584DE6" w:rsidRPr="00584DE6" w14:paraId="09F75715" w14:textId="77777777" w:rsidTr="00584DE6">
        <w:trPr>
          <w:tblCellSpacing w:w="15" w:type="dxa"/>
        </w:trPr>
        <w:tc>
          <w:tcPr>
            <w:tcW w:w="1746" w:type="dxa"/>
            <w:tcBorders>
              <w:right w:val="single" w:sz="4" w:space="0" w:color="auto"/>
            </w:tcBorders>
            <w:vAlign w:val="center"/>
            <w:hideMark/>
          </w:tcPr>
          <w:p w14:paraId="39885378" w14:textId="77777777" w:rsidR="00584DE6" w:rsidRPr="00584DE6" w:rsidRDefault="00584DE6" w:rsidP="0086623E">
            <w:pPr>
              <w:rPr>
                <w:lang w:val="es-419"/>
              </w:rPr>
            </w:pPr>
          </w:p>
        </w:tc>
        <w:tc>
          <w:tcPr>
            <w:tcW w:w="3604" w:type="dxa"/>
            <w:vAlign w:val="center"/>
            <w:hideMark/>
          </w:tcPr>
          <w:p w14:paraId="3DF70340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Muy utilizada con Laravel</w:t>
            </w:r>
          </w:p>
        </w:tc>
        <w:tc>
          <w:tcPr>
            <w:tcW w:w="3584" w:type="dxa"/>
            <w:tcBorders>
              <w:left w:val="single" w:sz="4" w:space="0" w:color="auto"/>
            </w:tcBorders>
            <w:vAlign w:val="center"/>
            <w:hideMark/>
          </w:tcPr>
          <w:p w14:paraId="4844943A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Excelente manejo de relaciones y restricciones</w:t>
            </w:r>
          </w:p>
        </w:tc>
      </w:tr>
      <w:tr w:rsidR="00584DE6" w:rsidRPr="00584DE6" w14:paraId="401CECE2" w14:textId="77777777" w:rsidTr="00584DE6">
        <w:trPr>
          <w:tblCellSpacing w:w="15" w:type="dxa"/>
        </w:trPr>
        <w:tc>
          <w:tcPr>
            <w:tcW w:w="1746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6438" w14:textId="77777777" w:rsidR="00584DE6" w:rsidRPr="00584DE6" w:rsidRDefault="00584DE6" w:rsidP="0086623E">
            <w:pPr>
              <w:rPr>
                <w:lang w:val="es-419"/>
              </w:rPr>
            </w:pPr>
          </w:p>
        </w:tc>
        <w:tc>
          <w:tcPr>
            <w:tcW w:w="3604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F159CE6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Buena documentación</w:t>
            </w:r>
          </w:p>
        </w:tc>
        <w:tc>
          <w:tcPr>
            <w:tcW w:w="358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30F468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Amplias funciones y tipos de datos</w:t>
            </w:r>
          </w:p>
        </w:tc>
      </w:tr>
      <w:tr w:rsidR="00584DE6" w:rsidRPr="00584DE6" w14:paraId="73835ABC" w14:textId="77777777" w:rsidTr="00584DE6">
        <w:trPr>
          <w:tblCellSpacing w:w="15" w:type="dxa"/>
        </w:trPr>
        <w:tc>
          <w:tcPr>
            <w:tcW w:w="1746" w:type="dxa"/>
            <w:tcBorders>
              <w:right w:val="single" w:sz="4" w:space="0" w:color="auto"/>
            </w:tcBorders>
            <w:vAlign w:val="center"/>
            <w:hideMark/>
          </w:tcPr>
          <w:p w14:paraId="30B86F4C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b/>
                <w:bCs/>
                <w:lang w:val="es-419"/>
              </w:rPr>
              <w:t>Desventajas</w:t>
            </w:r>
          </w:p>
        </w:tc>
        <w:tc>
          <w:tcPr>
            <w:tcW w:w="3604" w:type="dxa"/>
            <w:vAlign w:val="center"/>
            <w:hideMark/>
          </w:tcPr>
          <w:p w14:paraId="2E927E3E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Algunas funciones avanzadas son más limitadas</w:t>
            </w:r>
          </w:p>
        </w:tc>
        <w:tc>
          <w:tcPr>
            <w:tcW w:w="3584" w:type="dxa"/>
            <w:tcBorders>
              <w:left w:val="single" w:sz="4" w:space="0" w:color="auto"/>
            </w:tcBorders>
            <w:vAlign w:val="center"/>
            <w:hideMark/>
          </w:tcPr>
          <w:p w14:paraId="4501DCE0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Puede requerir mayor conocimiento técnico</w:t>
            </w:r>
          </w:p>
        </w:tc>
      </w:tr>
      <w:tr w:rsidR="00584DE6" w:rsidRPr="00584DE6" w14:paraId="16D397D6" w14:textId="77777777" w:rsidTr="00584DE6">
        <w:trPr>
          <w:tblCellSpacing w:w="15" w:type="dxa"/>
        </w:trPr>
        <w:tc>
          <w:tcPr>
            <w:tcW w:w="1746" w:type="dxa"/>
            <w:tcBorders>
              <w:right w:val="single" w:sz="4" w:space="0" w:color="auto"/>
            </w:tcBorders>
            <w:vAlign w:val="center"/>
            <w:hideMark/>
          </w:tcPr>
          <w:p w14:paraId="113CC494" w14:textId="77777777" w:rsidR="00584DE6" w:rsidRPr="00584DE6" w:rsidRDefault="00584DE6" w:rsidP="0086623E">
            <w:pPr>
              <w:rPr>
                <w:lang w:val="es-419"/>
              </w:rPr>
            </w:pPr>
          </w:p>
        </w:tc>
        <w:tc>
          <w:tcPr>
            <w:tcW w:w="3604" w:type="dxa"/>
            <w:vAlign w:val="center"/>
            <w:hideMark/>
          </w:tcPr>
          <w:p w14:paraId="634E12FE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Menor flexibilidad en ciertas consultas complejas</w:t>
            </w:r>
          </w:p>
        </w:tc>
        <w:tc>
          <w:tcPr>
            <w:tcW w:w="3584" w:type="dxa"/>
            <w:tcBorders>
              <w:left w:val="single" w:sz="4" w:space="0" w:color="auto"/>
            </w:tcBorders>
            <w:vAlign w:val="center"/>
            <w:hideMark/>
          </w:tcPr>
          <w:p w14:paraId="453B8113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Configuración más compleja</w:t>
            </w:r>
          </w:p>
        </w:tc>
      </w:tr>
      <w:tr w:rsidR="00584DE6" w:rsidRPr="00584DE6" w14:paraId="547CF6AA" w14:textId="77777777" w:rsidTr="00584DE6">
        <w:trPr>
          <w:tblCellSpacing w:w="15" w:type="dxa"/>
        </w:trPr>
        <w:tc>
          <w:tcPr>
            <w:tcW w:w="1746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4AFBA" w14:textId="77777777" w:rsidR="00584DE6" w:rsidRPr="00584DE6" w:rsidRDefault="00584DE6" w:rsidP="0086623E">
            <w:pPr>
              <w:rPr>
                <w:lang w:val="es-419"/>
              </w:rPr>
            </w:pPr>
          </w:p>
        </w:tc>
        <w:tc>
          <w:tcPr>
            <w:tcW w:w="3604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D865B3E" w14:textId="3115C3AC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Algunas características dependen de la versió</w:t>
            </w:r>
            <w:r w:rsidR="0019679D">
              <w:rPr>
                <w:lang w:val="es-419"/>
              </w:rPr>
              <w:t>n</w:t>
            </w:r>
          </w:p>
        </w:tc>
        <w:tc>
          <w:tcPr>
            <w:tcW w:w="358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6675035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Puede consumir más recursos</w:t>
            </w:r>
          </w:p>
        </w:tc>
      </w:tr>
      <w:tr w:rsidR="00584DE6" w:rsidRPr="00584DE6" w14:paraId="0C9F6D16" w14:textId="77777777" w:rsidTr="0019679D">
        <w:trPr>
          <w:trHeight w:val="57"/>
          <w:tblCellSpacing w:w="15" w:type="dxa"/>
        </w:trPr>
        <w:tc>
          <w:tcPr>
            <w:tcW w:w="1746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FC9CC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b/>
                <w:bCs/>
                <w:lang w:val="es-419"/>
              </w:rPr>
              <w:t>Uso recomendado</w:t>
            </w:r>
          </w:p>
        </w:tc>
        <w:tc>
          <w:tcPr>
            <w:tcW w:w="3604" w:type="dxa"/>
            <w:tcBorders>
              <w:bottom w:val="nil"/>
            </w:tcBorders>
            <w:vAlign w:val="center"/>
            <w:hideMark/>
          </w:tcPr>
          <w:p w14:paraId="4DBD827B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Aplicaciones web tradicionales</w:t>
            </w:r>
          </w:p>
        </w:tc>
        <w:tc>
          <w:tcPr>
            <w:tcW w:w="3584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438DAF" w14:textId="77777777" w:rsidR="00584DE6" w:rsidRPr="00584DE6" w:rsidRDefault="00584DE6" w:rsidP="0086623E">
            <w:pPr>
              <w:rPr>
                <w:lang w:val="es-419"/>
              </w:rPr>
            </w:pPr>
            <w:r w:rsidRPr="00584DE6">
              <w:rPr>
                <w:lang w:val="es-419"/>
              </w:rPr>
              <w:t>Sistemas que requieren mayor robustez y escalabilidad</w:t>
            </w:r>
          </w:p>
        </w:tc>
      </w:tr>
    </w:tbl>
    <w:p w14:paraId="77B10C06" w14:textId="77777777" w:rsidR="00584DE6" w:rsidRDefault="00584DE6" w:rsidP="0086623E"/>
    <w:p w14:paraId="236118F8" w14:textId="77777777" w:rsidR="00584DE6" w:rsidRDefault="00584DE6" w:rsidP="0086623E"/>
    <w:p w14:paraId="42CADF26" w14:textId="77777777" w:rsidR="00584DE6" w:rsidRDefault="00584DE6" w:rsidP="0086623E"/>
    <w:p w14:paraId="13274948" w14:textId="77777777" w:rsidR="00584DE6" w:rsidRDefault="00584DE6" w:rsidP="0086623E"/>
    <w:p w14:paraId="2E7D8EB4" w14:textId="77777777" w:rsidR="00584DE6" w:rsidRDefault="00584DE6" w:rsidP="0086623E">
      <w:r>
        <w:t>Conclusión</w:t>
      </w:r>
    </w:p>
    <w:p w14:paraId="21D8486A" w14:textId="77777777" w:rsidR="00584DE6" w:rsidRDefault="00584DE6" w:rsidP="0086623E"/>
    <w:p w14:paraId="6FA2C1E9" w14:textId="015EC6C1" w:rsidR="00584DE6" w:rsidRDefault="00584DE6" w:rsidP="0086623E">
      <w:r>
        <w:t>Para el Sistema Asadero La 75, se decide migrar de MySQL a PostgreSQL. Aunque MySQL funciona correctamente para el proyecto actual, PostgreSQL ofrece características avanzadas de integridad, seguridad, relaciones, consultas y escalabilidad que pueden beneficiar al sistema a medida que aumente la cantidad de usuarios, productos, compras y registros.</w:t>
      </w:r>
    </w:p>
    <w:p w14:paraId="654790C8" w14:textId="77777777" w:rsidR="00584DE6" w:rsidRDefault="00584DE6" w:rsidP="0086623E"/>
    <w:p w14:paraId="24A416E6" w14:textId="77777777" w:rsidR="00584DE6" w:rsidRDefault="00584DE6" w:rsidP="0086623E"/>
    <w:p w14:paraId="50E7AF95" w14:textId="77777777" w:rsidR="00584DE6" w:rsidRDefault="00584DE6" w:rsidP="0086623E"/>
    <w:p w14:paraId="550A4183" w14:textId="77777777" w:rsidR="00584DE6" w:rsidRDefault="00584DE6" w:rsidP="0086623E"/>
    <w:p w14:paraId="1F41599C" w14:textId="77777777" w:rsidR="00584DE6" w:rsidRDefault="00584DE6" w:rsidP="0086623E"/>
    <w:p w14:paraId="6CAD28F1" w14:textId="77777777" w:rsidR="00584DE6" w:rsidRDefault="00584DE6" w:rsidP="0086623E">
      <w:pPr>
        <w:pStyle w:val="Ttulo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0" w:name="_j1xstf9ixhsm" w:colFirst="0" w:colLast="0"/>
      <w:bookmarkEnd w:id="0"/>
    </w:p>
    <w:p w14:paraId="2763E990" w14:textId="2BFB8F17" w:rsidR="002D7D81" w:rsidRPr="00C74289" w:rsidRDefault="00000000" w:rsidP="0086623E">
      <w:pPr>
        <w:pStyle w:val="Ttulo3"/>
        <w:keepNext w:val="0"/>
        <w:keepLines w:val="0"/>
        <w:spacing w:before="280"/>
        <w:jc w:val="center"/>
        <w:rPr>
          <w:b/>
          <w:bCs/>
          <w:color w:val="000000"/>
          <w:sz w:val="22"/>
          <w:szCs w:val="22"/>
        </w:rPr>
      </w:pPr>
      <w:r w:rsidRPr="00C74289">
        <w:rPr>
          <w:b/>
          <w:bCs/>
          <w:color w:val="000000"/>
          <w:sz w:val="22"/>
          <w:szCs w:val="22"/>
        </w:rPr>
        <w:lastRenderedPageBreak/>
        <w:t>1. Plan de migración de base de datos y datos</w:t>
      </w:r>
    </w:p>
    <w:p w14:paraId="3F040344" w14:textId="77777777" w:rsidR="002D7D81" w:rsidRPr="00C74289" w:rsidRDefault="00000000" w:rsidP="0086623E">
      <w:pPr>
        <w:spacing w:before="240" w:after="240"/>
      </w:pPr>
      <w:r w:rsidRPr="00C74289">
        <w:t xml:space="preserve">Su objetivo es explicar </w:t>
      </w:r>
      <w:r w:rsidRPr="00C74289">
        <w:rPr>
          <w:b/>
          <w:bCs/>
        </w:rPr>
        <w:t>cómo pasar la BD y la información de un ambiente/origen a otro sin perder ni alterar los datos</w:t>
      </w:r>
      <w:r w:rsidRPr="00C74289">
        <w:t>.</w:t>
      </w:r>
    </w:p>
    <w:p w14:paraId="17FE2C42" w14:textId="77777777" w:rsidR="002D7D81" w:rsidRPr="00C74289" w:rsidRDefault="00000000" w:rsidP="0086623E">
      <w:pPr>
        <w:spacing w:before="240" w:after="240"/>
      </w:pPr>
      <w:r w:rsidRPr="00C74289">
        <w:t>Debería tener:</w:t>
      </w:r>
    </w:p>
    <w:tbl>
      <w:tblPr>
        <w:tblStyle w:val="a0"/>
        <w:tblW w:w="9125" w:type="dxa"/>
        <w:tblInd w:w="-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0"/>
        <w:gridCol w:w="2646"/>
        <w:gridCol w:w="100"/>
        <w:gridCol w:w="6179"/>
        <w:gridCol w:w="100"/>
      </w:tblGrid>
      <w:tr w:rsidR="002D7D81" w:rsidRPr="0019679D" w14:paraId="598A484F" w14:textId="77777777" w:rsidTr="0086623E">
        <w:trPr>
          <w:gridBefore w:val="1"/>
          <w:wBefore w:w="100" w:type="dxa"/>
          <w:trHeight w:val="500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4B0AE" w14:textId="77777777" w:rsidR="002D7D81" w:rsidRPr="0019679D" w:rsidRDefault="00000000" w:rsidP="0086623E">
            <w:r w:rsidRPr="0019679D">
              <w:rPr>
                <w:b/>
                <w:bCs/>
              </w:rPr>
              <w:t>Sección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861" w14:textId="6B80C73E" w:rsidR="002D7D81" w:rsidRPr="0019679D" w:rsidRDefault="0086623E" w:rsidP="0086623E">
            <w:r w:rsidRPr="0019679D">
              <w:rPr>
                <w:b/>
                <w:bCs/>
              </w:rPr>
              <w:t xml:space="preserve"> </w:t>
            </w:r>
            <w:r w:rsidR="00000000" w:rsidRPr="0019679D">
              <w:rPr>
                <w:b/>
                <w:bCs/>
              </w:rPr>
              <w:t>¿Qué contiene?</w:t>
            </w:r>
          </w:p>
        </w:tc>
      </w:tr>
      <w:tr w:rsidR="002D7D81" w:rsidRPr="0019679D" w14:paraId="70B394E8" w14:textId="77777777" w:rsidTr="0086623E">
        <w:trPr>
          <w:gridAfter w:val="1"/>
          <w:wAfter w:w="100" w:type="dxa"/>
          <w:trHeight w:val="500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EBF2" w14:textId="1254EE37" w:rsidR="002D7D81" w:rsidRPr="0019679D" w:rsidRDefault="00000000" w:rsidP="0086623E">
            <w:r w:rsidRPr="0019679D">
              <w:rPr>
                <w:b/>
                <w:bCs/>
              </w:rPr>
              <w:t>Objetivo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78EC8" w14:textId="5C1F0B32" w:rsidR="00584DE6" w:rsidRPr="0019679D" w:rsidRDefault="00000000" w:rsidP="0086623E">
            <w:pPr>
              <w:ind w:left="360"/>
            </w:pPr>
            <w:r w:rsidRPr="0019679D">
              <w:t>Qué se quiere migrar y para qué.</w:t>
            </w:r>
          </w:p>
          <w:p w14:paraId="3CDC764F" w14:textId="77777777" w:rsidR="00584DE6" w:rsidRPr="0019679D" w:rsidRDefault="00584DE6" w:rsidP="0086623E"/>
        </w:tc>
      </w:tr>
      <w:tr w:rsidR="002D7D81" w:rsidRPr="0019679D" w14:paraId="5D225566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6AD0" w14:textId="5F435EC3" w:rsidR="002D7D81" w:rsidRPr="0019679D" w:rsidRDefault="00000000" w:rsidP="0086623E">
            <w:r w:rsidRPr="0019679D">
              <w:rPr>
                <w:b/>
                <w:bCs/>
              </w:rPr>
              <w:t>Alcance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28203" w14:textId="77777777" w:rsidR="002D7D81" w:rsidRPr="0019679D" w:rsidRDefault="00000000" w:rsidP="0086623E">
            <w:pPr>
              <w:ind w:left="360"/>
            </w:pPr>
            <w:r w:rsidRPr="0019679D">
              <w:t>Qué bases de datos, tablas, registros y ambientes están involucrados.</w:t>
            </w:r>
          </w:p>
        </w:tc>
      </w:tr>
      <w:tr w:rsidR="002D7D81" w:rsidRPr="0019679D" w14:paraId="7B62B837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1F9F" w14:textId="1E2C515E" w:rsidR="002D7D81" w:rsidRPr="0019679D" w:rsidRDefault="00000000" w:rsidP="0086623E">
            <w:r w:rsidRPr="0019679D">
              <w:rPr>
                <w:b/>
                <w:bCs/>
              </w:rPr>
              <w:t>Situación actual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CA04" w14:textId="77777777" w:rsidR="002D7D81" w:rsidRPr="0019679D" w:rsidRDefault="00000000" w:rsidP="0086623E">
            <w:pPr>
              <w:ind w:left="360"/>
            </w:pPr>
            <w:r w:rsidRPr="0019679D">
              <w:t>BD origen: motor, versión, tamaño, tablas, relaciones, cantidad aproximada de registros.</w:t>
            </w:r>
          </w:p>
        </w:tc>
      </w:tr>
      <w:tr w:rsidR="002D7D81" w:rsidRPr="0019679D" w14:paraId="46EB2F22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2219" w14:textId="73D920C0" w:rsidR="002D7D81" w:rsidRPr="0019679D" w:rsidRDefault="00000000" w:rsidP="0086623E">
            <w:r w:rsidRPr="0019679D">
              <w:rPr>
                <w:b/>
                <w:bCs/>
              </w:rPr>
              <w:t>Situación destino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2E656" w14:textId="77777777" w:rsidR="002D7D81" w:rsidRPr="0019679D" w:rsidRDefault="00000000" w:rsidP="0086623E">
            <w:pPr>
              <w:ind w:left="360"/>
            </w:pPr>
            <w:r w:rsidRPr="0019679D">
              <w:t xml:space="preserve">Motor, versión, servidor/ambiente y estructura que tendrá la </w:t>
            </w:r>
            <w:proofErr w:type="gramStart"/>
            <w:r w:rsidRPr="0019679D">
              <w:t>nueva BD</w:t>
            </w:r>
            <w:proofErr w:type="gramEnd"/>
            <w:r w:rsidRPr="0019679D">
              <w:t>.</w:t>
            </w:r>
          </w:p>
        </w:tc>
      </w:tr>
      <w:tr w:rsidR="002D7D81" w:rsidRPr="0019679D" w14:paraId="1B8C3F62" w14:textId="77777777" w:rsidTr="0086623E">
        <w:trPr>
          <w:gridAfter w:val="1"/>
          <w:wAfter w:w="100" w:type="dxa"/>
          <w:trHeight w:val="500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C068A" w14:textId="132B02BB" w:rsidR="002D7D81" w:rsidRPr="0019679D" w:rsidRDefault="00000000" w:rsidP="0086623E">
            <w:r w:rsidRPr="0019679D">
              <w:rPr>
                <w:b/>
                <w:bCs/>
              </w:rPr>
              <w:t>Inventario de datos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B824" w14:textId="77777777" w:rsidR="002D7D81" w:rsidRPr="0019679D" w:rsidRDefault="00000000" w:rsidP="0086623E">
            <w:pPr>
              <w:ind w:left="360"/>
            </w:pPr>
            <w:r w:rsidRPr="0019679D">
              <w:t>Qué datos se migran: usuarios, productos, pedidos, etc.</w:t>
            </w:r>
          </w:p>
        </w:tc>
      </w:tr>
      <w:tr w:rsidR="002D7D81" w:rsidRPr="0019679D" w14:paraId="1CC1DDBA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4148" w14:textId="5DDBE999" w:rsidR="002D7D81" w:rsidRPr="0019679D" w:rsidRDefault="00000000" w:rsidP="0086623E">
            <w:r w:rsidRPr="0019679D">
              <w:rPr>
                <w:b/>
                <w:bCs/>
              </w:rPr>
              <w:t>Estrategia de migración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4737" w14:textId="77777777" w:rsidR="002D7D81" w:rsidRPr="0019679D" w:rsidRDefault="00000000" w:rsidP="0086623E">
            <w:pPr>
              <w:ind w:left="360"/>
            </w:pPr>
            <w:r w:rsidRPr="0019679D">
              <w:t>Cómo se hará: backup/</w:t>
            </w:r>
            <w:proofErr w:type="spellStart"/>
            <w:r w:rsidRPr="0019679D">
              <w:t>restore</w:t>
            </w:r>
            <w:proofErr w:type="spellEnd"/>
            <w:r w:rsidRPr="0019679D">
              <w:t>, exportación/importación, scripts SQL, ETL, herramientas, etc.</w:t>
            </w:r>
          </w:p>
        </w:tc>
      </w:tr>
      <w:tr w:rsidR="002D7D81" w:rsidRPr="0019679D" w14:paraId="49FB6BEA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ECC1" w14:textId="468195E4" w:rsidR="002D7D81" w:rsidRPr="0019679D" w:rsidRDefault="00000000" w:rsidP="0086623E">
            <w:r w:rsidRPr="0019679D">
              <w:rPr>
                <w:b/>
                <w:bCs/>
              </w:rPr>
              <w:t>Mapeo de datos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8D32" w14:textId="77777777" w:rsidR="002D7D81" w:rsidRPr="0019679D" w:rsidRDefault="00000000" w:rsidP="0086623E">
            <w:pPr>
              <w:ind w:left="360"/>
            </w:pPr>
            <w:r w:rsidRPr="0019679D">
              <w:rPr>
                <w:rFonts w:eastAsia="Arial Unicode MS"/>
              </w:rPr>
              <w:t xml:space="preserve">Relación entre campos origen → destino. Ej.: </w:t>
            </w:r>
            <w:proofErr w:type="spellStart"/>
            <w:r w:rsidRPr="0019679D">
              <w:rPr>
                <w:rFonts w:eastAsia="Roboto Mono"/>
                <w:color w:val="188038"/>
              </w:rPr>
              <w:t>clientes.nombre</w:t>
            </w:r>
            <w:proofErr w:type="spellEnd"/>
            <w:r w:rsidRPr="0019679D">
              <w:rPr>
                <w:rFonts w:eastAsia="Arial Unicode MS"/>
              </w:rPr>
              <w:t xml:space="preserve"> → </w:t>
            </w:r>
            <w:r w:rsidRPr="0019679D">
              <w:rPr>
                <w:rFonts w:eastAsia="Roboto Mono"/>
                <w:color w:val="188038"/>
              </w:rPr>
              <w:t>usuarios.nombre</w:t>
            </w:r>
            <w:r w:rsidRPr="0019679D">
              <w:t>.</w:t>
            </w:r>
          </w:p>
        </w:tc>
      </w:tr>
      <w:tr w:rsidR="002D7D81" w:rsidRPr="0019679D" w14:paraId="00A3C441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7C50D" w14:textId="0F541F41" w:rsidR="002D7D81" w:rsidRPr="0019679D" w:rsidRDefault="00000000" w:rsidP="0086623E">
            <w:r w:rsidRPr="0019679D">
              <w:rPr>
                <w:b/>
                <w:bCs/>
              </w:rPr>
              <w:t>Transformaciones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F63C8" w14:textId="77777777" w:rsidR="002D7D81" w:rsidRPr="0019679D" w:rsidRDefault="00000000" w:rsidP="0086623E">
            <w:pPr>
              <w:ind w:left="360"/>
            </w:pPr>
            <w:r w:rsidRPr="0019679D">
              <w:t>Cambios necesarios en los datos: formatos de fecha, nombres de campos, valores nulos, codificación, etc.</w:t>
            </w:r>
          </w:p>
        </w:tc>
      </w:tr>
      <w:tr w:rsidR="002D7D81" w:rsidRPr="0019679D" w14:paraId="6F9A8063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A7DD" w14:textId="14A598F5" w:rsidR="002D7D81" w:rsidRPr="0019679D" w:rsidRDefault="00000000" w:rsidP="0086623E">
            <w:r w:rsidRPr="0019679D">
              <w:rPr>
                <w:b/>
                <w:bCs/>
              </w:rPr>
              <w:t>Orden de migración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0903E" w14:textId="77777777" w:rsidR="002D7D81" w:rsidRPr="0019679D" w:rsidRDefault="00000000" w:rsidP="0086623E">
            <w:pPr>
              <w:ind w:left="360"/>
            </w:pPr>
            <w:r w:rsidRPr="0019679D">
              <w:rPr>
                <w:rFonts w:eastAsia="Arial Unicode MS"/>
              </w:rPr>
              <w:t>Por ejemplo: tablas maestras → usuarios → productos → transacciones → relaciones.</w:t>
            </w:r>
          </w:p>
        </w:tc>
      </w:tr>
      <w:tr w:rsidR="002D7D81" w:rsidRPr="0019679D" w14:paraId="7C3F86C6" w14:textId="77777777" w:rsidTr="0086623E">
        <w:trPr>
          <w:gridAfter w:val="1"/>
          <w:wAfter w:w="100" w:type="dxa"/>
          <w:trHeight w:val="500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40BE" w14:textId="376C23A7" w:rsidR="002D7D81" w:rsidRPr="0019679D" w:rsidRDefault="00000000" w:rsidP="0086623E">
            <w:r w:rsidRPr="0019679D">
              <w:rPr>
                <w:b/>
                <w:bCs/>
              </w:rPr>
              <w:t>Pruebas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665B" w14:textId="77777777" w:rsidR="002D7D81" w:rsidRPr="0019679D" w:rsidRDefault="00000000" w:rsidP="0086623E">
            <w:pPr>
              <w:ind w:left="360"/>
            </w:pPr>
            <w:r w:rsidRPr="0019679D">
              <w:t>Pruebas antes y después de migrar.</w:t>
            </w:r>
          </w:p>
        </w:tc>
      </w:tr>
      <w:tr w:rsidR="002D7D81" w:rsidRPr="0019679D" w14:paraId="761E46CF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5257" w14:textId="18D89F1D" w:rsidR="002D7D81" w:rsidRPr="0019679D" w:rsidRDefault="00000000" w:rsidP="0086623E">
            <w:r w:rsidRPr="0019679D">
              <w:rPr>
                <w:b/>
                <w:bCs/>
              </w:rPr>
              <w:t>Validación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A98C" w14:textId="77777777" w:rsidR="002D7D81" w:rsidRPr="0019679D" w:rsidRDefault="00000000" w:rsidP="0086623E">
            <w:pPr>
              <w:ind w:left="360"/>
            </w:pPr>
            <w:r w:rsidRPr="0019679D">
              <w:t>Comparar cantidad de registros, integridad referencial, datos críticos, consultas y funcionamiento de la aplicación.</w:t>
            </w:r>
          </w:p>
        </w:tc>
      </w:tr>
      <w:tr w:rsidR="002D7D81" w:rsidRPr="0019679D" w14:paraId="758EE773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6312" w14:textId="2C40F7D7" w:rsidR="002D7D81" w:rsidRPr="0019679D" w:rsidRDefault="00000000" w:rsidP="0086623E">
            <w:r w:rsidRPr="0019679D">
              <w:rPr>
                <w:b/>
                <w:bCs/>
              </w:rPr>
              <w:t>Ventana de migración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645B" w14:textId="77777777" w:rsidR="002D7D81" w:rsidRPr="0019679D" w:rsidRDefault="00000000" w:rsidP="0086623E">
            <w:pPr>
              <w:ind w:left="360"/>
            </w:pPr>
            <w:r w:rsidRPr="0019679D">
              <w:t>Fecha, hora, duración estimada y responsables.</w:t>
            </w:r>
          </w:p>
        </w:tc>
      </w:tr>
      <w:tr w:rsidR="002D7D81" w:rsidRPr="0019679D" w14:paraId="49EE094D" w14:textId="77777777" w:rsidTr="0086623E">
        <w:trPr>
          <w:gridAfter w:val="1"/>
          <w:wAfter w:w="100" w:type="dxa"/>
          <w:trHeight w:val="785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294E" w14:textId="34CC3260" w:rsidR="002D7D81" w:rsidRPr="0019679D" w:rsidRDefault="00000000" w:rsidP="0086623E">
            <w:r w:rsidRPr="0019679D">
              <w:rPr>
                <w:b/>
                <w:bCs/>
              </w:rPr>
              <w:lastRenderedPageBreak/>
              <w:t xml:space="preserve">Plan de contingencia / </w:t>
            </w:r>
            <w:proofErr w:type="spellStart"/>
            <w:r w:rsidRPr="0019679D">
              <w:rPr>
                <w:b/>
                <w:bCs/>
              </w:rPr>
              <w:t>rollback</w:t>
            </w:r>
            <w:proofErr w:type="spellEnd"/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75900" w14:textId="77777777" w:rsidR="002D7D81" w:rsidRPr="0019679D" w:rsidRDefault="00000000" w:rsidP="0086623E">
            <w:pPr>
              <w:ind w:left="360"/>
            </w:pPr>
            <w:r w:rsidRPr="0019679D">
              <w:t>Qué hacer si la migración falla y cómo regresar al estado anterior.</w:t>
            </w:r>
          </w:p>
        </w:tc>
      </w:tr>
      <w:tr w:rsidR="002D7D81" w:rsidRPr="0019679D" w14:paraId="17482837" w14:textId="77777777" w:rsidTr="0086623E">
        <w:trPr>
          <w:gridAfter w:val="1"/>
          <w:wAfter w:w="100" w:type="dxa"/>
          <w:trHeight w:val="500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A092" w14:textId="3499352D" w:rsidR="002D7D81" w:rsidRPr="0019679D" w:rsidRDefault="00000000" w:rsidP="0086623E">
            <w:r w:rsidRPr="0019679D">
              <w:rPr>
                <w:b/>
                <w:bCs/>
              </w:rPr>
              <w:t>Responsables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D377" w14:textId="77777777" w:rsidR="002D7D81" w:rsidRPr="0019679D" w:rsidRDefault="00000000" w:rsidP="0086623E">
            <w:pPr>
              <w:ind w:left="360"/>
            </w:pPr>
            <w:r w:rsidRPr="0019679D">
              <w:t>Quién ejecuta, quién verifica y quién autoriza.</w:t>
            </w:r>
          </w:p>
        </w:tc>
      </w:tr>
      <w:tr w:rsidR="002D7D81" w:rsidRPr="0019679D" w14:paraId="343B3DDC" w14:textId="77777777" w:rsidTr="0086623E">
        <w:trPr>
          <w:gridAfter w:val="1"/>
          <w:wAfter w:w="100" w:type="dxa"/>
          <w:trHeight w:val="500"/>
        </w:trPr>
        <w:tc>
          <w:tcPr>
            <w:tcW w:w="27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915C" w14:textId="60DBCE28" w:rsidR="002D7D81" w:rsidRPr="0019679D" w:rsidRDefault="0086623E" w:rsidP="0086623E">
            <w:r w:rsidRPr="0019679D">
              <w:rPr>
                <w:b/>
                <w:bCs/>
              </w:rPr>
              <w:t>E</w:t>
            </w:r>
            <w:r w:rsidR="00000000" w:rsidRPr="0019679D">
              <w:rPr>
                <w:b/>
                <w:bCs/>
              </w:rPr>
              <w:t>videncias</w:t>
            </w:r>
          </w:p>
        </w:tc>
        <w:tc>
          <w:tcPr>
            <w:tcW w:w="627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45EB" w14:textId="77777777" w:rsidR="002D7D81" w:rsidRPr="0019679D" w:rsidRDefault="00000000" w:rsidP="0086623E">
            <w:pPr>
              <w:ind w:left="360"/>
            </w:pPr>
            <w:r w:rsidRPr="0019679D">
              <w:t>Logs, capturas, scripts, resultados de validaciones, etc.</w:t>
            </w:r>
          </w:p>
        </w:tc>
      </w:tr>
    </w:tbl>
    <w:p w14:paraId="5FC0F391" w14:textId="77777777" w:rsidR="002D7D81" w:rsidRDefault="002D7D81" w:rsidP="0086623E">
      <w:pPr>
        <w:ind w:left="1440"/>
      </w:pPr>
    </w:p>
    <w:p w14:paraId="3A4C0F17" w14:textId="77777777" w:rsidR="0086623E" w:rsidRDefault="0086623E" w:rsidP="0086623E">
      <w:pPr>
        <w:ind w:left="1440"/>
      </w:pPr>
    </w:p>
    <w:p w14:paraId="75FC3666" w14:textId="77777777" w:rsidR="0086623E" w:rsidRDefault="0086623E" w:rsidP="0086623E">
      <w:pPr>
        <w:ind w:left="1440"/>
      </w:pPr>
    </w:p>
    <w:p w14:paraId="4562DFF7" w14:textId="77777777" w:rsidR="0086623E" w:rsidRDefault="0086623E" w:rsidP="0086623E">
      <w:pPr>
        <w:ind w:left="1440"/>
      </w:pPr>
    </w:p>
    <w:p w14:paraId="46274A2F" w14:textId="64464AF9" w:rsidR="00C74289" w:rsidRPr="0086623E" w:rsidRDefault="0086623E" w:rsidP="0086623E">
      <w:pPr>
        <w:pStyle w:val="Ttulo1"/>
        <w:jc w:val="center"/>
      </w:pPr>
      <w:r>
        <w:t>Solución</w:t>
      </w:r>
    </w:p>
    <w:p w14:paraId="301083F3" w14:textId="77777777" w:rsidR="00C74289" w:rsidRDefault="00C74289" w:rsidP="0086623E"/>
    <w:p w14:paraId="70B7E930" w14:textId="77777777" w:rsidR="0086623E" w:rsidRDefault="0086623E" w:rsidP="0086623E">
      <w:r>
        <w:t>1. Objetivo</w:t>
      </w:r>
    </w:p>
    <w:p w14:paraId="5A79BE83" w14:textId="77777777" w:rsidR="0086623E" w:rsidRDefault="0086623E" w:rsidP="0086623E"/>
    <w:p w14:paraId="0B8E8CF9" w14:textId="77777777" w:rsidR="0086623E" w:rsidRDefault="0086623E" w:rsidP="0086623E">
      <w:r>
        <w:t>Realizar la migración de la base de datos del Sistema Asadero La 75, pasando del motor MySQL a PostgreSQL, conservando la información existente y garantizando que los datos, relaciones y funcionalidades del sistema continúen funcionando correctamente.</w:t>
      </w:r>
    </w:p>
    <w:p w14:paraId="76C2D6B7" w14:textId="77777777" w:rsidR="0086623E" w:rsidRDefault="0086623E" w:rsidP="0086623E"/>
    <w:p w14:paraId="7AFD7CC5" w14:textId="2BB41568" w:rsidR="0086623E" w:rsidRDefault="0086623E" w:rsidP="0086623E">
      <w:r>
        <w:t>El objetivo es mejorar la robustez, integridad y posibilidades de crecimiento de la base de datos.</w:t>
      </w:r>
    </w:p>
    <w:p w14:paraId="451A68E0" w14:textId="77777777" w:rsidR="0086623E" w:rsidRDefault="0086623E" w:rsidP="0086623E"/>
    <w:p w14:paraId="09D4F3FB" w14:textId="77777777" w:rsidR="0086623E" w:rsidRDefault="0086623E" w:rsidP="0086623E"/>
    <w:p w14:paraId="21A92509" w14:textId="77777777" w:rsidR="0086623E" w:rsidRDefault="0086623E" w:rsidP="0086623E">
      <w:r>
        <w:t>2. Alcance</w:t>
      </w:r>
    </w:p>
    <w:p w14:paraId="70FE8935" w14:textId="77777777" w:rsidR="0086623E" w:rsidRDefault="0086623E" w:rsidP="0086623E"/>
    <w:p w14:paraId="6FE2A645" w14:textId="77777777" w:rsidR="0086623E" w:rsidRDefault="0086623E" w:rsidP="0086623E">
      <w:r>
        <w:t>La migración contempla la base de datos utilizada por el Sistema Asadero La 75, incluyendo:</w:t>
      </w:r>
    </w:p>
    <w:p w14:paraId="6511942F" w14:textId="77777777" w:rsidR="0086623E" w:rsidRDefault="0086623E" w:rsidP="0086623E"/>
    <w:p w14:paraId="6E6EB74C" w14:textId="77777777" w:rsidR="0086623E" w:rsidRDefault="0086623E" w:rsidP="0086623E">
      <w:r>
        <w:t>Usuarios.</w:t>
      </w:r>
    </w:p>
    <w:p w14:paraId="287AD1DA" w14:textId="77777777" w:rsidR="0086623E" w:rsidRDefault="0086623E" w:rsidP="0086623E">
      <w:r>
        <w:t>Roles.</w:t>
      </w:r>
    </w:p>
    <w:p w14:paraId="0AD159C3" w14:textId="77777777" w:rsidR="0086623E" w:rsidRDefault="0086623E" w:rsidP="0086623E">
      <w:r>
        <w:t>Productos.</w:t>
      </w:r>
    </w:p>
    <w:p w14:paraId="1C6D3ED8" w14:textId="77777777" w:rsidR="0086623E" w:rsidRDefault="0086623E" w:rsidP="0086623E">
      <w:r>
        <w:t>Proveedores.</w:t>
      </w:r>
    </w:p>
    <w:p w14:paraId="2610B65E" w14:textId="77777777" w:rsidR="0086623E" w:rsidRDefault="0086623E" w:rsidP="0086623E">
      <w:r>
        <w:t>Clientes.</w:t>
      </w:r>
    </w:p>
    <w:p w14:paraId="6A30FC14" w14:textId="77777777" w:rsidR="0086623E" w:rsidRDefault="0086623E" w:rsidP="0086623E">
      <w:r>
        <w:t>Compras.</w:t>
      </w:r>
    </w:p>
    <w:p w14:paraId="7443737D" w14:textId="77777777" w:rsidR="0086623E" w:rsidRDefault="0086623E" w:rsidP="0086623E">
      <w:r>
        <w:t>Detalles de compras.</w:t>
      </w:r>
    </w:p>
    <w:p w14:paraId="5AB275A6" w14:textId="77777777" w:rsidR="0086623E" w:rsidRDefault="0086623E" w:rsidP="0086623E">
      <w:r>
        <w:t>Categorías, si están implementadas.</w:t>
      </w:r>
    </w:p>
    <w:p w14:paraId="0B58493C" w14:textId="77777777" w:rsidR="0086623E" w:rsidRDefault="0086623E" w:rsidP="0086623E">
      <w:r>
        <w:t>Relaciones entre las tablas.</w:t>
      </w:r>
    </w:p>
    <w:p w14:paraId="54FE33CD" w14:textId="77777777" w:rsidR="0086623E" w:rsidRDefault="0086623E" w:rsidP="0086623E">
      <w:r>
        <w:t>Llaves primarias y foráneas.</w:t>
      </w:r>
    </w:p>
    <w:p w14:paraId="3716115F" w14:textId="77777777" w:rsidR="0086623E" w:rsidRDefault="0086623E" w:rsidP="0086623E">
      <w:r>
        <w:t>Índices.</w:t>
      </w:r>
    </w:p>
    <w:p w14:paraId="64A53171" w14:textId="77777777" w:rsidR="0086623E" w:rsidRDefault="0086623E" w:rsidP="0086623E">
      <w:r>
        <w:t>Registros almacenados actualmente.</w:t>
      </w:r>
    </w:p>
    <w:p w14:paraId="3066A447" w14:textId="77777777" w:rsidR="0086623E" w:rsidRDefault="0086623E" w:rsidP="0086623E"/>
    <w:p w14:paraId="31657A61" w14:textId="6CB904AB" w:rsidR="0086623E" w:rsidRDefault="0086623E" w:rsidP="0086623E">
      <w:r>
        <w:t xml:space="preserve">También se contempla la configuración necesaria para que el </w:t>
      </w:r>
      <w:proofErr w:type="spellStart"/>
      <w:r>
        <w:t>backend</w:t>
      </w:r>
      <w:proofErr w:type="spellEnd"/>
      <w:r>
        <w:t xml:space="preserve"> desarrollado en Laravel pueda conectarse a PostgreSQL.</w:t>
      </w:r>
    </w:p>
    <w:p w14:paraId="77D6E0AC" w14:textId="77777777" w:rsidR="0086623E" w:rsidRDefault="0086623E" w:rsidP="0086623E"/>
    <w:p w14:paraId="63DDCCE8" w14:textId="77777777" w:rsidR="0086623E" w:rsidRDefault="0086623E" w:rsidP="0086623E">
      <w:r>
        <w:lastRenderedPageBreak/>
        <w:t>3. Situación actual</w:t>
      </w:r>
    </w:p>
    <w:p w14:paraId="4F0AC9C8" w14:textId="77777777" w:rsidR="0086623E" w:rsidRDefault="0086623E" w:rsidP="0086623E"/>
    <w:p w14:paraId="6BEBCDE7" w14:textId="77777777" w:rsidR="0086623E" w:rsidRDefault="0086623E" w:rsidP="0086623E">
      <w:r>
        <w:t>Base de datos origen:</w:t>
      </w:r>
    </w:p>
    <w:p w14:paraId="5047055D" w14:textId="77777777" w:rsidR="0086623E" w:rsidRDefault="0086623E" w:rsidP="0086623E"/>
    <w:p w14:paraId="4FA590BC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Motor: MySQL.</w:t>
      </w:r>
    </w:p>
    <w:p w14:paraId="1DAE4EDF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Framework utilizado: Laravel.</w:t>
      </w:r>
    </w:p>
    <w:p w14:paraId="43147AEE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Aplicación: Sistema Asadero La 75.</w:t>
      </w:r>
    </w:p>
    <w:p w14:paraId="03BCE5F7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Tipo de sistema: aplicación web.</w:t>
      </w:r>
    </w:p>
    <w:p w14:paraId="00CEDE9F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Base de datos relacional.</w:t>
      </w:r>
    </w:p>
    <w:p w14:paraId="1B3F1B7B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Contiene información relacionada con usuarios, productos, proveedores, clientes y compras.</w:t>
      </w:r>
    </w:p>
    <w:p w14:paraId="5F0E0D7B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Las tablas poseen relaciones mediante llaves primarias y foráneas.</w:t>
      </w:r>
    </w:p>
    <w:p w14:paraId="39281E2F" w14:textId="77777777" w:rsidR="0086623E" w:rsidRDefault="0086623E" w:rsidP="0086623E">
      <w:pPr>
        <w:pStyle w:val="Prrafodelista"/>
        <w:numPr>
          <w:ilvl w:val="0"/>
          <w:numId w:val="5"/>
        </w:numPr>
      </w:pPr>
      <w:r>
        <w:t>La información actual será respaldada antes de realizar la migración.</w:t>
      </w:r>
    </w:p>
    <w:p w14:paraId="531AC1D9" w14:textId="77777777" w:rsidR="0086623E" w:rsidRDefault="0086623E" w:rsidP="0086623E"/>
    <w:p w14:paraId="14554416" w14:textId="448B7454" w:rsidR="0086623E" w:rsidRDefault="0086623E" w:rsidP="0086623E">
      <w:r>
        <w:t>La cantidad exacta de registros se determinará mediante consultas realizadas antes de ejecutar la migración.</w:t>
      </w:r>
    </w:p>
    <w:p w14:paraId="78664FDC" w14:textId="77777777" w:rsidR="0086623E" w:rsidRDefault="0086623E" w:rsidP="0086623E"/>
    <w:p w14:paraId="48FC43F6" w14:textId="77777777" w:rsidR="0086623E" w:rsidRDefault="0086623E" w:rsidP="0086623E">
      <w:r>
        <w:t>4. Situación destino</w:t>
      </w:r>
    </w:p>
    <w:p w14:paraId="10C811BB" w14:textId="77777777" w:rsidR="0086623E" w:rsidRDefault="0086623E" w:rsidP="0086623E"/>
    <w:p w14:paraId="665CF2D8" w14:textId="77777777" w:rsidR="0086623E" w:rsidRDefault="0086623E" w:rsidP="0086623E">
      <w:r>
        <w:t>Base de datos destino:</w:t>
      </w:r>
    </w:p>
    <w:p w14:paraId="16DD465A" w14:textId="77777777" w:rsidR="0086623E" w:rsidRDefault="0086623E" w:rsidP="0086623E"/>
    <w:p w14:paraId="41E0A42A" w14:textId="77777777" w:rsidR="0086623E" w:rsidRDefault="0086623E" w:rsidP="0086623E">
      <w:pPr>
        <w:pStyle w:val="Prrafodelista"/>
        <w:numPr>
          <w:ilvl w:val="0"/>
          <w:numId w:val="6"/>
        </w:numPr>
      </w:pPr>
      <w:r>
        <w:t>Motor: PostgreSQL.</w:t>
      </w:r>
    </w:p>
    <w:p w14:paraId="6206C54F" w14:textId="77777777" w:rsidR="0086623E" w:rsidRDefault="0086623E" w:rsidP="0086623E">
      <w:pPr>
        <w:pStyle w:val="Prrafodelista"/>
        <w:numPr>
          <w:ilvl w:val="0"/>
          <w:numId w:val="6"/>
        </w:numPr>
      </w:pPr>
      <w:r>
        <w:t>Sistema gestor: PostgreSQL.</w:t>
      </w:r>
    </w:p>
    <w:p w14:paraId="38CC50AD" w14:textId="77777777" w:rsidR="0086623E" w:rsidRDefault="0086623E" w:rsidP="0086623E">
      <w:pPr>
        <w:pStyle w:val="Prrafodelista"/>
        <w:numPr>
          <w:ilvl w:val="0"/>
          <w:numId w:val="6"/>
        </w:numPr>
      </w:pPr>
      <w:r>
        <w:t>Aplicación: Sistema Asadero La 75.</w:t>
      </w:r>
    </w:p>
    <w:p w14:paraId="113FC2AF" w14:textId="77777777" w:rsidR="0086623E" w:rsidRDefault="0086623E" w:rsidP="0086623E">
      <w:pPr>
        <w:pStyle w:val="Prrafodelista"/>
        <w:numPr>
          <w:ilvl w:val="0"/>
          <w:numId w:val="6"/>
        </w:numPr>
      </w:pPr>
      <w:r>
        <w:t>Framework: Laravel.</w:t>
      </w:r>
    </w:p>
    <w:p w14:paraId="561C7223" w14:textId="77777777" w:rsidR="0086623E" w:rsidRDefault="0086623E" w:rsidP="0086623E">
      <w:pPr>
        <w:pStyle w:val="Prrafodelista"/>
        <w:numPr>
          <w:ilvl w:val="0"/>
          <w:numId w:val="6"/>
        </w:numPr>
      </w:pPr>
      <w:r>
        <w:t>Ambiente inicial: desarrollo/pruebas.</w:t>
      </w:r>
    </w:p>
    <w:p w14:paraId="1C539C42" w14:textId="77777777" w:rsidR="0086623E" w:rsidRDefault="0086623E" w:rsidP="0086623E">
      <w:pPr>
        <w:pStyle w:val="Prrafodelista"/>
        <w:numPr>
          <w:ilvl w:val="0"/>
          <w:numId w:val="6"/>
        </w:numPr>
      </w:pPr>
      <w:r>
        <w:t>Posteriormente podrá utilizarse en producción.</w:t>
      </w:r>
    </w:p>
    <w:p w14:paraId="4E9E46E6" w14:textId="77777777" w:rsidR="0086623E" w:rsidRDefault="0086623E" w:rsidP="0086623E"/>
    <w:p w14:paraId="4E9DA369" w14:textId="2912C4DD" w:rsidR="0086623E" w:rsidRDefault="0086623E" w:rsidP="0086623E">
      <w:r>
        <w:t>La estructura de la base de datos destino deberá conservar las relaciones y restricciones necesarias para que la aplicación funcione de manera equivalente a la versión anterior.</w:t>
      </w:r>
    </w:p>
    <w:p w14:paraId="533D3882" w14:textId="77777777" w:rsidR="0086623E" w:rsidRDefault="0086623E" w:rsidP="0086623E"/>
    <w:p w14:paraId="08C0ABCC" w14:textId="628B755E" w:rsidR="0086623E" w:rsidRPr="0086623E" w:rsidRDefault="0086623E" w:rsidP="0086623E">
      <w:pPr>
        <w:rPr>
          <w:lang w:val="es-419"/>
        </w:rPr>
      </w:pPr>
      <w:r w:rsidRPr="0086623E">
        <w:rPr>
          <w:lang w:val="es-419"/>
        </w:rPr>
        <w:t>5. Inventario de datos</w:t>
      </w:r>
    </w:p>
    <w:p w14:paraId="472757C3" w14:textId="77777777" w:rsidR="0086623E" w:rsidRDefault="0086623E" w:rsidP="0086623E">
      <w:pPr>
        <w:rPr>
          <w:lang w:val="es-419"/>
        </w:rPr>
      </w:pPr>
      <w:r w:rsidRPr="0086623E">
        <w:rPr>
          <w:lang w:val="es-419"/>
        </w:rPr>
        <w:t>Los principales datos que serán migrados son:</w:t>
      </w:r>
    </w:p>
    <w:p w14:paraId="6ECE30B8" w14:textId="77777777" w:rsidR="0086623E" w:rsidRPr="0086623E" w:rsidRDefault="0086623E" w:rsidP="0086623E">
      <w:pPr>
        <w:rPr>
          <w:lang w:val="es-419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5464"/>
      </w:tblGrid>
      <w:tr w:rsidR="0086623E" w:rsidRPr="0086623E" w14:paraId="4046BFD8" w14:textId="77777777" w:rsidTr="00866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EC14F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Tabla / información</w:t>
            </w:r>
          </w:p>
        </w:tc>
        <w:tc>
          <w:tcPr>
            <w:tcW w:w="0" w:type="auto"/>
            <w:vAlign w:val="center"/>
            <w:hideMark/>
          </w:tcPr>
          <w:p w14:paraId="0D2ADC01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Datos que contiene</w:t>
            </w:r>
          </w:p>
        </w:tc>
      </w:tr>
      <w:tr w:rsidR="0086623E" w:rsidRPr="0086623E" w14:paraId="7E7B00A6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A51F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65DD866D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Nombre, correo, contraseña y demás datos del usuario</w:t>
            </w:r>
          </w:p>
        </w:tc>
      </w:tr>
      <w:tr w:rsidR="0086623E" w:rsidRPr="0086623E" w14:paraId="1CFE4E17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4E693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359E826D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Roles y permisos asociados</w:t>
            </w:r>
          </w:p>
        </w:tc>
      </w:tr>
      <w:tr w:rsidR="0086623E" w:rsidRPr="0086623E" w14:paraId="1D0670C8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8E90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Productos</w:t>
            </w:r>
          </w:p>
        </w:tc>
        <w:tc>
          <w:tcPr>
            <w:tcW w:w="0" w:type="auto"/>
            <w:vAlign w:val="center"/>
            <w:hideMark/>
          </w:tcPr>
          <w:p w14:paraId="0D980BB9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Nombre, precio, cantidad, descripción y estado</w:t>
            </w:r>
          </w:p>
        </w:tc>
      </w:tr>
      <w:tr w:rsidR="0086623E" w:rsidRPr="0086623E" w14:paraId="40F05BCE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6174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Proveedores</w:t>
            </w:r>
          </w:p>
        </w:tc>
        <w:tc>
          <w:tcPr>
            <w:tcW w:w="0" w:type="auto"/>
            <w:vAlign w:val="center"/>
            <w:hideMark/>
          </w:tcPr>
          <w:p w14:paraId="6AA46CD7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Nombre, teléfono, correo y dirección</w:t>
            </w:r>
          </w:p>
        </w:tc>
      </w:tr>
      <w:tr w:rsidR="0086623E" w:rsidRPr="0086623E" w14:paraId="505FC6D6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ED6A9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Clientes</w:t>
            </w:r>
          </w:p>
        </w:tc>
        <w:tc>
          <w:tcPr>
            <w:tcW w:w="0" w:type="auto"/>
            <w:vAlign w:val="center"/>
            <w:hideMark/>
          </w:tcPr>
          <w:p w14:paraId="4E7DEFA7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Información de los clientes</w:t>
            </w:r>
          </w:p>
        </w:tc>
      </w:tr>
      <w:tr w:rsidR="0086623E" w:rsidRPr="0086623E" w14:paraId="0B582175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F289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33742FBC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Fecha, proveedor, usuario y datos generales</w:t>
            </w:r>
          </w:p>
        </w:tc>
      </w:tr>
      <w:tr w:rsidR="0086623E" w:rsidRPr="0086623E" w14:paraId="2C78D7CB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3708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Detalle de compras</w:t>
            </w:r>
          </w:p>
        </w:tc>
        <w:tc>
          <w:tcPr>
            <w:tcW w:w="0" w:type="auto"/>
            <w:vAlign w:val="center"/>
            <w:hideMark/>
          </w:tcPr>
          <w:p w14:paraId="09340A39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Productos, cantidades y valores de cada compra</w:t>
            </w:r>
          </w:p>
        </w:tc>
      </w:tr>
      <w:tr w:rsidR="0086623E" w:rsidRPr="0086623E" w14:paraId="2D083DCF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4B3B" w14:textId="77777777" w:rsidR="0086623E" w:rsidRPr="0086623E" w:rsidRDefault="0086623E" w:rsidP="0086623E">
            <w:pPr>
              <w:rPr>
                <w:b/>
                <w:bCs/>
                <w:lang w:val="es-419"/>
              </w:rPr>
            </w:pPr>
            <w:r w:rsidRPr="0086623E">
              <w:rPr>
                <w:b/>
                <w:bCs/>
                <w:lang w:val="es-419"/>
              </w:rPr>
              <w:t>Categorías</w:t>
            </w:r>
          </w:p>
        </w:tc>
        <w:tc>
          <w:tcPr>
            <w:tcW w:w="0" w:type="auto"/>
            <w:vAlign w:val="center"/>
            <w:hideMark/>
          </w:tcPr>
          <w:p w14:paraId="6D81F105" w14:textId="77777777" w:rsidR="0086623E" w:rsidRPr="0086623E" w:rsidRDefault="0086623E" w:rsidP="0086623E">
            <w:pPr>
              <w:rPr>
                <w:lang w:val="es-419"/>
              </w:rPr>
            </w:pPr>
            <w:r w:rsidRPr="0086623E">
              <w:rPr>
                <w:lang w:val="es-419"/>
              </w:rPr>
              <w:t>Clasificación de productos, si aplica</w:t>
            </w:r>
          </w:p>
        </w:tc>
      </w:tr>
    </w:tbl>
    <w:p w14:paraId="184831AD" w14:textId="77777777" w:rsidR="0086623E" w:rsidRDefault="0086623E" w:rsidP="0086623E"/>
    <w:p w14:paraId="7AA97AC3" w14:textId="77777777" w:rsidR="0086623E" w:rsidRDefault="0086623E" w:rsidP="0086623E">
      <w:r>
        <w:lastRenderedPageBreak/>
        <w:t>6. Estrategia de migración</w:t>
      </w:r>
    </w:p>
    <w:p w14:paraId="52D791EF" w14:textId="77777777" w:rsidR="0086623E" w:rsidRDefault="0086623E" w:rsidP="0086623E"/>
    <w:p w14:paraId="33066AD9" w14:textId="77777777" w:rsidR="0086623E" w:rsidRDefault="0086623E" w:rsidP="0086623E">
      <w:r>
        <w:t>Se utilizará una estrategia de backup, exportación, transformación, importación y validación.</w:t>
      </w:r>
    </w:p>
    <w:p w14:paraId="183DC553" w14:textId="77777777" w:rsidR="0086623E" w:rsidRDefault="0086623E" w:rsidP="0086623E"/>
    <w:p w14:paraId="14C7C75D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Pasos:</w:t>
      </w:r>
    </w:p>
    <w:p w14:paraId="4F37F5D4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Revisar la estructura actual de MySQL.</w:t>
      </w:r>
    </w:p>
    <w:p w14:paraId="30DEA4F3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Realizar un backup completo de la base de datos.</w:t>
      </w:r>
    </w:p>
    <w:p w14:paraId="686ADD6F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Registrar la cantidad de registros de cada tabla.</w:t>
      </w:r>
    </w:p>
    <w:p w14:paraId="66BDDF63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Crear la nueva base de datos PostgreSQL.</w:t>
      </w:r>
    </w:p>
    <w:p w14:paraId="1D2FC0AB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Adaptar las migraciones de Laravel para PostgreSQL.</w:t>
      </w:r>
    </w:p>
    <w:p w14:paraId="4BFF2295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Crear las tablas en PostgreSQL.</w:t>
      </w:r>
    </w:p>
    <w:p w14:paraId="15DE8C64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Convertir los datos que tengan diferencias de tipos o formatos.</w:t>
      </w:r>
    </w:p>
    <w:p w14:paraId="15BC9F23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Importar la información.</w:t>
      </w:r>
    </w:p>
    <w:p w14:paraId="0031CE25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Restablecer las relaciones entre las tablas.</w:t>
      </w:r>
    </w:p>
    <w:p w14:paraId="11BE1F69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Validar la cantidad de registros.</w:t>
      </w:r>
    </w:p>
    <w:p w14:paraId="45C7BAF0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Probar las consultas.</w:t>
      </w:r>
    </w:p>
    <w:p w14:paraId="1A5B6F73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Conectar Laravel con PostgreSQL.</w:t>
      </w:r>
    </w:p>
    <w:p w14:paraId="40CF47CC" w14:textId="77777777" w:rsidR="0086623E" w:rsidRDefault="0086623E" w:rsidP="0086623E">
      <w:pPr>
        <w:pStyle w:val="Prrafodelista"/>
        <w:numPr>
          <w:ilvl w:val="0"/>
          <w:numId w:val="7"/>
        </w:numPr>
      </w:pPr>
      <w:r>
        <w:t>Ejecutar las pruebas funcionales del sistema.</w:t>
      </w:r>
    </w:p>
    <w:p w14:paraId="62A583C2" w14:textId="6B023FB6" w:rsidR="0086623E" w:rsidRDefault="0086623E" w:rsidP="0086623E">
      <w:pPr>
        <w:pStyle w:val="Prrafodelista"/>
        <w:numPr>
          <w:ilvl w:val="0"/>
          <w:numId w:val="7"/>
        </w:numPr>
      </w:pPr>
      <w:r>
        <w:t>Comparar los resultados con la versión de MySQL.</w:t>
      </w:r>
    </w:p>
    <w:p w14:paraId="27A5023C" w14:textId="77777777" w:rsidR="0086623E" w:rsidRDefault="0086623E" w:rsidP="0086623E"/>
    <w:p w14:paraId="35001DB7" w14:textId="77777777" w:rsidR="0086623E" w:rsidRPr="0086623E" w:rsidRDefault="0086623E" w:rsidP="0086623E">
      <w:r w:rsidRPr="0086623E">
        <w:t>7. Mapeo de datos</w:t>
      </w:r>
    </w:p>
    <w:p w14:paraId="6080D7EF" w14:textId="77777777" w:rsidR="0086623E" w:rsidRPr="0086623E" w:rsidRDefault="0086623E" w:rsidP="0086623E">
      <w:pPr>
        <w:pStyle w:val="NormalWeb"/>
        <w:rPr>
          <w:rFonts w:ascii="Arial" w:hAnsi="Arial" w:cs="Arial"/>
        </w:rPr>
      </w:pPr>
      <w:r w:rsidRPr="0086623E">
        <w:rPr>
          <w:rFonts w:ascii="Arial" w:hAnsi="Arial" w:cs="Arial"/>
        </w:rPr>
        <w:t>El mapeo permitirá establecer la equivalencia entre los datos de MySQL y PostgreSQL.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649"/>
        <w:gridCol w:w="3201"/>
      </w:tblGrid>
      <w:tr w:rsidR="0086623E" w:rsidRPr="0086623E" w14:paraId="7A684E13" w14:textId="77777777" w:rsidTr="00866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8DF97" w14:textId="77777777" w:rsidR="0086623E" w:rsidRPr="0086623E" w:rsidRDefault="0086623E">
            <w:pPr>
              <w:jc w:val="center"/>
              <w:rPr>
                <w:b/>
                <w:bCs/>
              </w:rPr>
            </w:pPr>
            <w:r w:rsidRPr="0086623E">
              <w:rPr>
                <w:b/>
                <w:bCs/>
              </w:rPr>
              <w:t>Origen MySQL</w:t>
            </w:r>
          </w:p>
        </w:tc>
        <w:tc>
          <w:tcPr>
            <w:tcW w:w="0" w:type="auto"/>
            <w:vAlign w:val="center"/>
            <w:hideMark/>
          </w:tcPr>
          <w:p w14:paraId="05D66FB0" w14:textId="77777777" w:rsidR="0086623E" w:rsidRPr="0086623E" w:rsidRDefault="0086623E">
            <w:pPr>
              <w:jc w:val="center"/>
              <w:rPr>
                <w:b/>
                <w:bCs/>
              </w:rPr>
            </w:pPr>
            <w:r w:rsidRPr="0086623E">
              <w:rPr>
                <w:b/>
                <w:bCs/>
              </w:rPr>
              <w:t>Destino PostgreSQL</w:t>
            </w:r>
          </w:p>
        </w:tc>
        <w:tc>
          <w:tcPr>
            <w:tcW w:w="0" w:type="auto"/>
            <w:vAlign w:val="center"/>
            <w:hideMark/>
          </w:tcPr>
          <w:p w14:paraId="0E875F86" w14:textId="77777777" w:rsidR="0086623E" w:rsidRPr="0086623E" w:rsidRDefault="0086623E">
            <w:pPr>
              <w:jc w:val="center"/>
              <w:rPr>
                <w:b/>
                <w:bCs/>
              </w:rPr>
            </w:pPr>
            <w:r w:rsidRPr="0086623E">
              <w:rPr>
                <w:b/>
                <w:bCs/>
              </w:rPr>
              <w:t>Acción</w:t>
            </w:r>
          </w:p>
        </w:tc>
      </w:tr>
      <w:tr w:rsidR="0086623E" w:rsidRPr="0086623E" w14:paraId="2F7DFBA3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2A2A" w14:textId="781EEBE1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 Id</w:t>
            </w:r>
          </w:p>
        </w:tc>
        <w:tc>
          <w:tcPr>
            <w:tcW w:w="0" w:type="auto"/>
            <w:vAlign w:val="center"/>
            <w:hideMark/>
          </w:tcPr>
          <w:p w14:paraId="18C63918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usuarios.id</w:t>
            </w:r>
          </w:p>
        </w:tc>
        <w:tc>
          <w:tcPr>
            <w:tcW w:w="0" w:type="auto"/>
            <w:vAlign w:val="center"/>
            <w:hideMark/>
          </w:tcPr>
          <w:p w14:paraId="07890B2A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132F8ADA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6A98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usuarios.nombre</w:t>
            </w:r>
          </w:p>
        </w:tc>
        <w:tc>
          <w:tcPr>
            <w:tcW w:w="0" w:type="auto"/>
            <w:vAlign w:val="center"/>
            <w:hideMark/>
          </w:tcPr>
          <w:p w14:paraId="0FA4FC8C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usuarios.nombre</w:t>
            </w:r>
          </w:p>
        </w:tc>
        <w:tc>
          <w:tcPr>
            <w:tcW w:w="0" w:type="auto"/>
            <w:vAlign w:val="center"/>
            <w:hideMark/>
          </w:tcPr>
          <w:p w14:paraId="47794A98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6A90D551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9AAC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usuarios.email</w:t>
            </w:r>
          </w:p>
        </w:tc>
        <w:tc>
          <w:tcPr>
            <w:tcW w:w="0" w:type="auto"/>
            <w:vAlign w:val="center"/>
            <w:hideMark/>
          </w:tcPr>
          <w:p w14:paraId="59B08B47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usuarios.email</w:t>
            </w:r>
          </w:p>
        </w:tc>
        <w:tc>
          <w:tcPr>
            <w:tcW w:w="0" w:type="auto"/>
            <w:vAlign w:val="center"/>
            <w:hideMark/>
          </w:tcPr>
          <w:p w14:paraId="64DC17FB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5C7533D5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7C29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usuarios.password</w:t>
            </w:r>
          </w:p>
        </w:tc>
        <w:tc>
          <w:tcPr>
            <w:tcW w:w="0" w:type="auto"/>
            <w:vAlign w:val="center"/>
            <w:hideMark/>
          </w:tcPr>
          <w:p w14:paraId="312C14C6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usuarios.password</w:t>
            </w:r>
          </w:p>
        </w:tc>
        <w:tc>
          <w:tcPr>
            <w:tcW w:w="0" w:type="auto"/>
            <w:vAlign w:val="center"/>
            <w:hideMark/>
          </w:tcPr>
          <w:p w14:paraId="0325CEA5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50D265BC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4C73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productos.id</w:t>
            </w:r>
          </w:p>
        </w:tc>
        <w:tc>
          <w:tcPr>
            <w:tcW w:w="0" w:type="auto"/>
            <w:vAlign w:val="center"/>
            <w:hideMark/>
          </w:tcPr>
          <w:p w14:paraId="4B4B88A1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productos.id</w:t>
            </w:r>
          </w:p>
        </w:tc>
        <w:tc>
          <w:tcPr>
            <w:tcW w:w="0" w:type="auto"/>
            <w:vAlign w:val="center"/>
            <w:hideMark/>
          </w:tcPr>
          <w:p w14:paraId="2BC572D0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38472C30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C4C6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productos.nombre</w:t>
            </w:r>
          </w:p>
        </w:tc>
        <w:tc>
          <w:tcPr>
            <w:tcW w:w="0" w:type="auto"/>
            <w:vAlign w:val="center"/>
            <w:hideMark/>
          </w:tcPr>
          <w:p w14:paraId="36AAB3DA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productos.nombre</w:t>
            </w:r>
          </w:p>
        </w:tc>
        <w:tc>
          <w:tcPr>
            <w:tcW w:w="0" w:type="auto"/>
            <w:vAlign w:val="center"/>
            <w:hideMark/>
          </w:tcPr>
          <w:p w14:paraId="4DC27674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3D60F05B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046F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productos.precio</w:t>
            </w:r>
          </w:p>
        </w:tc>
        <w:tc>
          <w:tcPr>
            <w:tcW w:w="0" w:type="auto"/>
            <w:vAlign w:val="center"/>
            <w:hideMark/>
          </w:tcPr>
          <w:p w14:paraId="79F1C560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productos.precio</w:t>
            </w:r>
          </w:p>
        </w:tc>
        <w:tc>
          <w:tcPr>
            <w:tcW w:w="0" w:type="auto"/>
            <w:vAlign w:val="center"/>
            <w:hideMark/>
          </w:tcPr>
          <w:p w14:paraId="4B2DF6C6" w14:textId="77777777" w:rsidR="0086623E" w:rsidRPr="0086623E" w:rsidRDefault="0086623E">
            <w:r w:rsidRPr="0086623E">
              <w:t>Revisar tipo numérico</w:t>
            </w:r>
          </w:p>
        </w:tc>
      </w:tr>
      <w:tr w:rsidR="0086623E" w:rsidRPr="0086623E" w14:paraId="64BFDB85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B883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productos.cantidad</w:t>
            </w:r>
          </w:p>
        </w:tc>
        <w:tc>
          <w:tcPr>
            <w:tcW w:w="0" w:type="auto"/>
            <w:vAlign w:val="center"/>
            <w:hideMark/>
          </w:tcPr>
          <w:p w14:paraId="3640512F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productos.cantidad</w:t>
            </w:r>
          </w:p>
        </w:tc>
        <w:tc>
          <w:tcPr>
            <w:tcW w:w="0" w:type="auto"/>
            <w:vAlign w:val="center"/>
            <w:hideMark/>
          </w:tcPr>
          <w:p w14:paraId="5C773883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4F9C095A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66AB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proveedores.id</w:t>
            </w:r>
          </w:p>
        </w:tc>
        <w:tc>
          <w:tcPr>
            <w:tcW w:w="0" w:type="auto"/>
            <w:vAlign w:val="center"/>
            <w:hideMark/>
          </w:tcPr>
          <w:p w14:paraId="7A50706E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proveedores.id</w:t>
            </w:r>
          </w:p>
        </w:tc>
        <w:tc>
          <w:tcPr>
            <w:tcW w:w="0" w:type="auto"/>
            <w:vAlign w:val="center"/>
            <w:hideMark/>
          </w:tcPr>
          <w:p w14:paraId="7AF622A5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42CECEF9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B3D0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proveedores.nombre</w:t>
            </w:r>
          </w:p>
        </w:tc>
        <w:tc>
          <w:tcPr>
            <w:tcW w:w="0" w:type="auto"/>
            <w:vAlign w:val="center"/>
            <w:hideMark/>
          </w:tcPr>
          <w:p w14:paraId="4B41FE8A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proveedores.nombre</w:t>
            </w:r>
          </w:p>
        </w:tc>
        <w:tc>
          <w:tcPr>
            <w:tcW w:w="0" w:type="auto"/>
            <w:vAlign w:val="center"/>
            <w:hideMark/>
          </w:tcPr>
          <w:p w14:paraId="3DCED504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42DE11BB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FC1A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compras.id</w:t>
            </w:r>
          </w:p>
        </w:tc>
        <w:tc>
          <w:tcPr>
            <w:tcW w:w="0" w:type="auto"/>
            <w:vAlign w:val="center"/>
            <w:hideMark/>
          </w:tcPr>
          <w:p w14:paraId="42623C86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compras.id</w:t>
            </w:r>
          </w:p>
        </w:tc>
        <w:tc>
          <w:tcPr>
            <w:tcW w:w="0" w:type="auto"/>
            <w:vAlign w:val="center"/>
            <w:hideMark/>
          </w:tcPr>
          <w:p w14:paraId="4DB8BAAB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168CD3F3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0414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compras.fecha</w:t>
            </w:r>
          </w:p>
        </w:tc>
        <w:tc>
          <w:tcPr>
            <w:tcW w:w="0" w:type="auto"/>
            <w:vAlign w:val="center"/>
            <w:hideMark/>
          </w:tcPr>
          <w:p w14:paraId="2AB8689B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compras.fecha</w:t>
            </w:r>
          </w:p>
        </w:tc>
        <w:tc>
          <w:tcPr>
            <w:tcW w:w="0" w:type="auto"/>
            <w:vAlign w:val="center"/>
            <w:hideMark/>
          </w:tcPr>
          <w:p w14:paraId="7F91C704" w14:textId="77777777" w:rsidR="0086623E" w:rsidRPr="0086623E" w:rsidRDefault="0086623E">
            <w:r w:rsidRPr="0086623E">
              <w:t>Adaptar formato si es necesario</w:t>
            </w:r>
          </w:p>
        </w:tc>
      </w:tr>
      <w:tr w:rsidR="0086623E" w:rsidRPr="0086623E" w14:paraId="1C3EF892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CF8B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detalle_compras.id</w:t>
            </w:r>
          </w:p>
        </w:tc>
        <w:tc>
          <w:tcPr>
            <w:tcW w:w="0" w:type="auto"/>
            <w:vAlign w:val="center"/>
            <w:hideMark/>
          </w:tcPr>
          <w:p w14:paraId="6145DF29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detalle_compras.id</w:t>
            </w:r>
          </w:p>
        </w:tc>
        <w:tc>
          <w:tcPr>
            <w:tcW w:w="0" w:type="auto"/>
            <w:vAlign w:val="center"/>
            <w:hideMark/>
          </w:tcPr>
          <w:p w14:paraId="508F15AA" w14:textId="77777777" w:rsidR="0086623E" w:rsidRPr="0086623E" w:rsidRDefault="0086623E">
            <w:r w:rsidRPr="0086623E">
              <w:t>Mantener</w:t>
            </w:r>
          </w:p>
        </w:tc>
      </w:tr>
      <w:tr w:rsidR="0086623E" w:rsidRPr="0086623E" w14:paraId="1B10252B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BC67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detalle_compras.compra_id</w:t>
            </w:r>
          </w:p>
        </w:tc>
        <w:tc>
          <w:tcPr>
            <w:tcW w:w="0" w:type="auto"/>
            <w:vAlign w:val="center"/>
            <w:hideMark/>
          </w:tcPr>
          <w:p w14:paraId="4D927A35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detalle_compras.compra_id</w:t>
            </w:r>
          </w:p>
        </w:tc>
        <w:tc>
          <w:tcPr>
            <w:tcW w:w="0" w:type="auto"/>
            <w:vAlign w:val="center"/>
            <w:hideMark/>
          </w:tcPr>
          <w:p w14:paraId="07672557" w14:textId="77777777" w:rsidR="0086623E" w:rsidRPr="0086623E" w:rsidRDefault="0086623E">
            <w:r w:rsidRPr="0086623E">
              <w:t>Mantener relación</w:t>
            </w:r>
          </w:p>
        </w:tc>
      </w:tr>
      <w:tr w:rsidR="0086623E" w:rsidRPr="0086623E" w14:paraId="6B7043EE" w14:textId="77777777" w:rsidTr="00866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9CB1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detalle_compras.producto_id</w:t>
            </w:r>
          </w:p>
        </w:tc>
        <w:tc>
          <w:tcPr>
            <w:tcW w:w="0" w:type="auto"/>
            <w:vAlign w:val="center"/>
            <w:hideMark/>
          </w:tcPr>
          <w:p w14:paraId="0F7E0360" w14:textId="77777777" w:rsidR="0086623E" w:rsidRPr="0086623E" w:rsidRDefault="0086623E">
            <w:r w:rsidRPr="0086623E">
              <w:rPr>
                <w:rStyle w:val="CdigoHTML"/>
                <w:rFonts w:ascii="Arial" w:eastAsia="Arial" w:hAnsi="Arial" w:cs="Arial"/>
              </w:rPr>
              <w:t>detalle_compras.producto_id</w:t>
            </w:r>
          </w:p>
        </w:tc>
        <w:tc>
          <w:tcPr>
            <w:tcW w:w="0" w:type="auto"/>
            <w:vAlign w:val="center"/>
            <w:hideMark/>
          </w:tcPr>
          <w:p w14:paraId="705441E1" w14:textId="77777777" w:rsidR="0086623E" w:rsidRPr="0086623E" w:rsidRDefault="0086623E">
            <w:r w:rsidRPr="0086623E">
              <w:t>Mantener relación</w:t>
            </w:r>
          </w:p>
        </w:tc>
      </w:tr>
    </w:tbl>
    <w:p w14:paraId="723301EB" w14:textId="77777777" w:rsidR="0086623E" w:rsidRDefault="0086623E" w:rsidP="0086623E"/>
    <w:p w14:paraId="5E396F91" w14:textId="77777777" w:rsidR="0086623E" w:rsidRDefault="0086623E" w:rsidP="0086623E">
      <w:r>
        <w:lastRenderedPageBreak/>
        <w:t>8. Transformaciones</w:t>
      </w:r>
    </w:p>
    <w:p w14:paraId="5C79E963" w14:textId="77777777" w:rsidR="0086623E" w:rsidRDefault="0086623E" w:rsidP="0086623E"/>
    <w:p w14:paraId="4BFB6164" w14:textId="77777777" w:rsidR="0086623E" w:rsidRDefault="0086623E" w:rsidP="0086623E">
      <w:r>
        <w:t>Durante la migración se revisarán los tipos de datos debido a las diferencias entre MySQL y PostgreSQL.</w:t>
      </w:r>
    </w:p>
    <w:p w14:paraId="05D41EC9" w14:textId="77777777" w:rsidR="0086623E" w:rsidRDefault="0086623E" w:rsidP="0086623E"/>
    <w:p w14:paraId="35ADB640" w14:textId="77777777" w:rsidR="0086623E" w:rsidRDefault="0086623E" w:rsidP="0086623E">
      <w:r>
        <w:t>Las principales transformaciones serán:</w:t>
      </w:r>
    </w:p>
    <w:p w14:paraId="643575B0" w14:textId="77777777" w:rsidR="0086623E" w:rsidRDefault="0086623E" w:rsidP="0086623E"/>
    <w:p w14:paraId="71F0C2DE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Revisar campos AUTO_INCREMENT y adaptarlos a PostgreSQL mediante columnas de identidad/secuencias.</w:t>
      </w:r>
    </w:p>
    <w:p w14:paraId="3C70A800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Revisar tipos BOOLEAN.</w:t>
      </w:r>
    </w:p>
    <w:p w14:paraId="48E9CA76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Revisar campos de fecha y hora.</w:t>
      </w:r>
    </w:p>
    <w:p w14:paraId="4C08EF20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Mantener los valores monetarios con tipos numéricos apropiados.</w:t>
      </w:r>
    </w:p>
    <w:p w14:paraId="0DCA8BCD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Revisar valores NULL.</w:t>
      </w:r>
    </w:p>
    <w:p w14:paraId="2E61DD8A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Mantener la codificación de caracteres.</w:t>
      </w:r>
    </w:p>
    <w:p w14:paraId="7B7CB518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Adaptar consultas SQL específicas de MySQL que no sean compatibles con PostgreSQL.</w:t>
      </w:r>
    </w:p>
    <w:p w14:paraId="7A3C623C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Revisar nombres de tablas y columnas.</w:t>
      </w:r>
    </w:p>
    <w:p w14:paraId="79919633" w14:textId="77777777" w:rsidR="0086623E" w:rsidRDefault="0086623E" w:rsidP="0086623E">
      <w:pPr>
        <w:pStyle w:val="Prrafodelista"/>
        <w:numPr>
          <w:ilvl w:val="0"/>
          <w:numId w:val="8"/>
        </w:numPr>
      </w:pPr>
      <w:r>
        <w:t>Mantener las contraseñas almacenadas mediante el mecanismo de hash utilizado actualmente.</w:t>
      </w:r>
    </w:p>
    <w:p w14:paraId="07C8C9AB" w14:textId="77777777" w:rsidR="0086623E" w:rsidRDefault="0086623E" w:rsidP="0086623E"/>
    <w:p w14:paraId="19D9C19B" w14:textId="77777777" w:rsidR="0086623E" w:rsidRDefault="0086623E" w:rsidP="0086623E"/>
    <w:p w14:paraId="1BE82495" w14:textId="77777777" w:rsidR="0086623E" w:rsidRDefault="0086623E" w:rsidP="0086623E">
      <w:r>
        <w:t>9. Orden de migración</w:t>
      </w:r>
    </w:p>
    <w:p w14:paraId="33D017A2" w14:textId="77777777" w:rsidR="0086623E" w:rsidRDefault="0086623E" w:rsidP="0086623E"/>
    <w:p w14:paraId="512781D5" w14:textId="77777777" w:rsidR="0086623E" w:rsidRDefault="0086623E" w:rsidP="0086623E">
      <w:r>
        <w:t>Para evitar problemas con las relaciones entre tablas, la información se migrará siguiendo un orden lógico:</w:t>
      </w:r>
    </w:p>
    <w:p w14:paraId="73ACBC5D" w14:textId="77777777" w:rsidR="0086623E" w:rsidRDefault="0086623E" w:rsidP="0086623E"/>
    <w:p w14:paraId="44C342E2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Configuración y tablas maestras.</w:t>
      </w:r>
    </w:p>
    <w:p w14:paraId="11E99EC3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Roles.</w:t>
      </w:r>
    </w:p>
    <w:p w14:paraId="4A7C5D54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Usuarios.</w:t>
      </w:r>
    </w:p>
    <w:p w14:paraId="20154C17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Categorías.</w:t>
      </w:r>
    </w:p>
    <w:p w14:paraId="6C14C966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Productos.</w:t>
      </w:r>
    </w:p>
    <w:p w14:paraId="747F2CFC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Proveedores.</w:t>
      </w:r>
    </w:p>
    <w:p w14:paraId="4DEDC525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Clientes.</w:t>
      </w:r>
    </w:p>
    <w:p w14:paraId="35B0F130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Compras.</w:t>
      </w:r>
    </w:p>
    <w:p w14:paraId="6021829F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Detalles de compras.</w:t>
      </w:r>
    </w:p>
    <w:p w14:paraId="009CF2D8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Relaciones y llaves foráneas.</w:t>
      </w:r>
    </w:p>
    <w:p w14:paraId="201CFD38" w14:textId="77777777" w:rsidR="0086623E" w:rsidRPr="0086623E" w:rsidRDefault="0086623E" w:rsidP="0086623E">
      <w:pPr>
        <w:pStyle w:val="Prrafodelista"/>
        <w:numPr>
          <w:ilvl w:val="0"/>
          <w:numId w:val="9"/>
        </w:numPr>
      </w:pPr>
      <w:r w:rsidRPr="0086623E">
        <w:t>Índices.</w:t>
      </w:r>
    </w:p>
    <w:p w14:paraId="132B2264" w14:textId="77777777" w:rsidR="0086623E" w:rsidRDefault="0086623E" w:rsidP="0086623E">
      <w:pPr>
        <w:pStyle w:val="Prrafodelista"/>
        <w:numPr>
          <w:ilvl w:val="0"/>
          <w:numId w:val="9"/>
        </w:numPr>
      </w:pPr>
      <w:r w:rsidRPr="0086623E">
        <w:t>Validaciones finales.</w:t>
      </w:r>
    </w:p>
    <w:p w14:paraId="7798183E" w14:textId="77777777" w:rsidR="0019679D" w:rsidRDefault="0019679D" w:rsidP="0019679D"/>
    <w:p w14:paraId="5DC02E03" w14:textId="77777777" w:rsidR="0019679D" w:rsidRDefault="0019679D" w:rsidP="0019679D"/>
    <w:p w14:paraId="38E7CD78" w14:textId="77777777" w:rsidR="0019679D" w:rsidRDefault="0019679D" w:rsidP="0019679D"/>
    <w:p w14:paraId="4B1437D5" w14:textId="77777777" w:rsidR="0019679D" w:rsidRDefault="0019679D" w:rsidP="0019679D"/>
    <w:p w14:paraId="0AD6F613" w14:textId="77777777" w:rsidR="0019679D" w:rsidRDefault="0019679D" w:rsidP="0019679D"/>
    <w:p w14:paraId="018C1EC8" w14:textId="77777777" w:rsidR="0019679D" w:rsidRDefault="0019679D" w:rsidP="0019679D"/>
    <w:p w14:paraId="5A0A769C" w14:textId="77777777" w:rsidR="0019679D" w:rsidRDefault="0019679D" w:rsidP="0019679D"/>
    <w:p w14:paraId="4FBE0E4B" w14:textId="77777777" w:rsidR="0019679D" w:rsidRPr="0086623E" w:rsidRDefault="0019679D" w:rsidP="0019679D"/>
    <w:p w14:paraId="7994C9EE" w14:textId="6B2DDB7F" w:rsidR="0086623E" w:rsidRDefault="0086623E" w:rsidP="0086623E"/>
    <w:p w14:paraId="6CB88309" w14:textId="77777777" w:rsidR="0019679D" w:rsidRDefault="0019679D" w:rsidP="0019679D">
      <w:r>
        <w:lastRenderedPageBreak/>
        <w:t>10. Pruebas</w:t>
      </w:r>
    </w:p>
    <w:p w14:paraId="7D87DFD6" w14:textId="77777777" w:rsidR="0019679D" w:rsidRDefault="0019679D" w:rsidP="0019679D"/>
    <w:p w14:paraId="60A3006A" w14:textId="77777777" w:rsidR="0019679D" w:rsidRDefault="0019679D" w:rsidP="0019679D">
      <w:r>
        <w:t>Antes de realizar la migración se ejecutarán pruebas sobre la base de datos original.</w:t>
      </w:r>
    </w:p>
    <w:p w14:paraId="6853BD18" w14:textId="77777777" w:rsidR="0019679D" w:rsidRDefault="0019679D" w:rsidP="0019679D"/>
    <w:p w14:paraId="6F8A32B5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Pruebas antes de migrar</w:t>
      </w:r>
    </w:p>
    <w:p w14:paraId="23C846A9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Consultar cantidad de usuarios.</w:t>
      </w:r>
    </w:p>
    <w:p w14:paraId="554B9371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Consultar cantidad de productos.</w:t>
      </w:r>
    </w:p>
    <w:p w14:paraId="4F642BEB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Consultar cantidad de proveedores.</w:t>
      </w:r>
    </w:p>
    <w:p w14:paraId="50F5B65B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Consultar cantidad de clientes.</w:t>
      </w:r>
    </w:p>
    <w:p w14:paraId="7D618EAE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Consultar cantidad de compras.</w:t>
      </w:r>
    </w:p>
    <w:p w14:paraId="22ABB04F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Consultar cantidad de detalles de compras.</w:t>
      </w:r>
    </w:p>
    <w:p w14:paraId="2F978D5C" w14:textId="77777777" w:rsidR="0019679D" w:rsidRDefault="0019679D" w:rsidP="0019679D">
      <w:pPr>
        <w:pStyle w:val="Prrafodelista"/>
        <w:numPr>
          <w:ilvl w:val="0"/>
          <w:numId w:val="10"/>
        </w:numPr>
      </w:pPr>
      <w:r>
        <w:t>Comprobar relaciones.</w:t>
      </w:r>
    </w:p>
    <w:p w14:paraId="6FFCEB28" w14:textId="5F8F5435" w:rsidR="0019679D" w:rsidRDefault="0019679D" w:rsidP="0019679D">
      <w:pPr>
        <w:pStyle w:val="Prrafodelista"/>
        <w:numPr>
          <w:ilvl w:val="0"/>
          <w:numId w:val="10"/>
        </w:numPr>
      </w:pPr>
      <w:r>
        <w:t>Realizar backup.</w:t>
      </w:r>
    </w:p>
    <w:p w14:paraId="7C9477C2" w14:textId="77777777" w:rsidR="0019679D" w:rsidRDefault="0019679D" w:rsidP="0019679D"/>
    <w:p w14:paraId="57F39737" w14:textId="01615C61" w:rsidR="0019679D" w:rsidRDefault="0019679D" w:rsidP="0019679D">
      <w:pPr>
        <w:pStyle w:val="Prrafodelista"/>
        <w:numPr>
          <w:ilvl w:val="0"/>
          <w:numId w:val="1"/>
        </w:numPr>
        <w:rPr>
          <w:b/>
          <w:bCs/>
        </w:rPr>
      </w:pPr>
      <w:r w:rsidRPr="0019679D">
        <w:rPr>
          <w:b/>
          <w:bCs/>
        </w:rPr>
        <w:t>Pruebas después de migrar</w:t>
      </w:r>
    </w:p>
    <w:p w14:paraId="158E8766" w14:textId="77777777" w:rsidR="0019679D" w:rsidRPr="0019679D" w:rsidRDefault="0019679D" w:rsidP="0019679D">
      <w:pPr>
        <w:rPr>
          <w:b/>
          <w:bCs/>
        </w:rPr>
      </w:pPr>
    </w:p>
    <w:p w14:paraId="36FCFA63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Comprobar que las tablas existan.</w:t>
      </w:r>
    </w:p>
    <w:p w14:paraId="221E86E7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Comparar cantidades de registros.</w:t>
      </w:r>
    </w:p>
    <w:p w14:paraId="082A04B8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Consultar usuarios.</w:t>
      </w:r>
    </w:p>
    <w:p w14:paraId="4F03AE2E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Consultar productos.</w:t>
      </w:r>
    </w:p>
    <w:p w14:paraId="5B3E0269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Registrar y consultar compras.</w:t>
      </w:r>
    </w:p>
    <w:p w14:paraId="74EF5EF7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Verificar relaciones.</w:t>
      </w:r>
    </w:p>
    <w:p w14:paraId="1E1B2E5B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Probar login.</w:t>
      </w:r>
    </w:p>
    <w:p w14:paraId="13CE2005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Probar CRUD de productos.</w:t>
      </w:r>
    </w:p>
    <w:p w14:paraId="65AF13D1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Probar CRUD de proveedores.</w:t>
      </w:r>
    </w:p>
    <w:p w14:paraId="08981504" w14:textId="77777777" w:rsidR="0019679D" w:rsidRDefault="0019679D" w:rsidP="0019679D">
      <w:pPr>
        <w:pStyle w:val="Prrafodelista"/>
        <w:numPr>
          <w:ilvl w:val="0"/>
          <w:numId w:val="11"/>
        </w:numPr>
      </w:pPr>
      <w:r>
        <w:t>Probar módulos relacionados con compras.</w:t>
      </w:r>
    </w:p>
    <w:p w14:paraId="5AB6345F" w14:textId="4D6AF6FF" w:rsidR="0086623E" w:rsidRDefault="0019679D" w:rsidP="0019679D">
      <w:pPr>
        <w:pStyle w:val="Prrafodelista"/>
        <w:numPr>
          <w:ilvl w:val="0"/>
          <w:numId w:val="11"/>
        </w:numPr>
      </w:pPr>
      <w:r>
        <w:t>Verificar reportes.</w:t>
      </w:r>
    </w:p>
    <w:p w14:paraId="645C3B94" w14:textId="77777777" w:rsidR="0019679D" w:rsidRDefault="0019679D" w:rsidP="0019679D"/>
    <w:p w14:paraId="72D890E9" w14:textId="77777777" w:rsidR="0019679D" w:rsidRDefault="0019679D" w:rsidP="0019679D"/>
    <w:p w14:paraId="7732A916" w14:textId="77777777" w:rsidR="0019679D" w:rsidRDefault="0019679D" w:rsidP="0019679D">
      <w:r>
        <w:t>11. Validación</w:t>
      </w:r>
    </w:p>
    <w:p w14:paraId="6D8D9F6F" w14:textId="3A60F6C8" w:rsidR="0019679D" w:rsidRDefault="00F11E56" w:rsidP="0019679D">
      <w:r>
        <w:t xml:space="preserve"> </w:t>
      </w:r>
    </w:p>
    <w:p w14:paraId="0D0A4EDD" w14:textId="33D4D880" w:rsidR="0019679D" w:rsidRDefault="0019679D" w:rsidP="0019679D">
      <w:r>
        <w:t>La migración se considerará exitosa cuando:</w:t>
      </w:r>
    </w:p>
    <w:p w14:paraId="32CD6EF0" w14:textId="77777777" w:rsidR="0019679D" w:rsidRDefault="0019679D" w:rsidP="0019679D"/>
    <w:p w14:paraId="5F80353F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La cantidad de registros coincida entre origen y destino.</w:t>
      </w:r>
    </w:p>
    <w:p w14:paraId="54879E3B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No existan registros perdidos.</w:t>
      </w:r>
    </w:p>
    <w:p w14:paraId="71CE304C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No existan registros duplicados.</w:t>
      </w:r>
    </w:p>
    <w:p w14:paraId="0E1FBEE9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Las llaves primarias funcionen correctamente.</w:t>
      </w:r>
    </w:p>
    <w:p w14:paraId="72EBA850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Las llaves foráneas mantengan sus relaciones.</w:t>
      </w:r>
    </w:p>
    <w:p w14:paraId="55A503B1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Los datos importantes coincidan.</w:t>
      </w:r>
    </w:p>
    <w:p w14:paraId="368B763E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Las consultas funcionen correctamente.</w:t>
      </w:r>
    </w:p>
    <w:p w14:paraId="1F43F34E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Laravel se conecte correctamente con PostgreSQL.</w:t>
      </w:r>
    </w:p>
    <w:p w14:paraId="0CD9B574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El login funcione.</w:t>
      </w:r>
    </w:p>
    <w:p w14:paraId="1712ECDF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Los módulos CRUD funcionen.</w:t>
      </w:r>
    </w:p>
    <w:p w14:paraId="4C15F6A9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Las compras puedan registrarse y consultarse.</w:t>
      </w:r>
    </w:p>
    <w:p w14:paraId="01A48E76" w14:textId="77777777" w:rsidR="0019679D" w:rsidRDefault="0019679D" w:rsidP="0019679D">
      <w:pPr>
        <w:pStyle w:val="Prrafodelista"/>
        <w:numPr>
          <w:ilvl w:val="0"/>
          <w:numId w:val="12"/>
        </w:numPr>
      </w:pPr>
      <w:r>
        <w:t>Los reportes continúen funcionando.</w:t>
      </w:r>
    </w:p>
    <w:p w14:paraId="64835F1D" w14:textId="438BB032" w:rsidR="0019679D" w:rsidRDefault="0019679D" w:rsidP="0019679D">
      <w:pPr>
        <w:pStyle w:val="Prrafodelista"/>
        <w:numPr>
          <w:ilvl w:val="0"/>
          <w:numId w:val="12"/>
        </w:numPr>
      </w:pPr>
      <w:r>
        <w:t>Las pruebas funcionales sean satisfactorias</w:t>
      </w:r>
    </w:p>
    <w:p w14:paraId="40096C39" w14:textId="77777777" w:rsidR="0019679D" w:rsidRPr="0019679D" w:rsidRDefault="0019679D" w:rsidP="0019679D">
      <w:r w:rsidRPr="0019679D">
        <w:lastRenderedPageBreak/>
        <w:t>12. Ventana de migración</w:t>
      </w:r>
    </w:p>
    <w:p w14:paraId="448998C1" w14:textId="77777777" w:rsidR="0019679D" w:rsidRPr="0019679D" w:rsidRDefault="0019679D" w:rsidP="0019679D">
      <w:pPr>
        <w:pStyle w:val="NormalWeb"/>
        <w:rPr>
          <w:rFonts w:ascii="Arial" w:hAnsi="Arial" w:cs="Arial"/>
          <w:sz w:val="22"/>
          <w:szCs w:val="22"/>
        </w:rPr>
      </w:pPr>
      <w:r w:rsidRPr="0019679D">
        <w:rPr>
          <w:rFonts w:ascii="Arial" w:hAnsi="Arial" w:cs="Arial"/>
          <w:sz w:val="22"/>
          <w:szCs w:val="22"/>
        </w:rPr>
        <w:t>Para el proyecto académico se propone realizar la migración durante una ventana controlada de mantenimiento.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127"/>
      </w:tblGrid>
      <w:tr w:rsidR="0019679D" w:rsidRPr="0019679D" w14:paraId="3EAE2952" w14:textId="77777777" w:rsidTr="0019679D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6DB5F9FB" w14:textId="77777777" w:rsidR="0019679D" w:rsidRPr="0019679D" w:rsidRDefault="0019679D">
            <w:pPr>
              <w:jc w:val="center"/>
              <w:rPr>
                <w:b/>
                <w:bCs/>
              </w:rPr>
            </w:pPr>
            <w:r w:rsidRPr="0019679D">
              <w:rPr>
                <w:b/>
                <w:bCs/>
              </w:rPr>
              <w:t>Aspecto</w:t>
            </w:r>
          </w:p>
        </w:tc>
        <w:tc>
          <w:tcPr>
            <w:tcW w:w="2082" w:type="dxa"/>
            <w:vAlign w:val="center"/>
            <w:hideMark/>
          </w:tcPr>
          <w:p w14:paraId="7943F22A" w14:textId="77777777" w:rsidR="0019679D" w:rsidRPr="0019679D" w:rsidRDefault="0019679D">
            <w:pPr>
              <w:jc w:val="center"/>
              <w:rPr>
                <w:b/>
                <w:bCs/>
              </w:rPr>
            </w:pPr>
            <w:r w:rsidRPr="0019679D">
              <w:rPr>
                <w:b/>
                <w:bCs/>
              </w:rPr>
              <w:t>Propuesta</w:t>
            </w:r>
          </w:p>
        </w:tc>
      </w:tr>
      <w:tr w:rsidR="0019679D" w:rsidRPr="0019679D" w14:paraId="19961FF3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3A741691" w14:textId="77777777" w:rsidR="0019679D" w:rsidRPr="0019679D" w:rsidRDefault="0019679D">
            <w:r w:rsidRPr="0019679D">
              <w:rPr>
                <w:rStyle w:val="Fuerte"/>
              </w:rPr>
              <w:t>Fecha</w:t>
            </w:r>
          </w:p>
        </w:tc>
        <w:tc>
          <w:tcPr>
            <w:tcW w:w="2082" w:type="dxa"/>
            <w:vAlign w:val="center"/>
            <w:hideMark/>
          </w:tcPr>
          <w:p w14:paraId="1292821C" w14:textId="77777777" w:rsidR="0019679D" w:rsidRPr="0019679D" w:rsidRDefault="0019679D">
            <w:r w:rsidRPr="0019679D">
              <w:t>Por definir</w:t>
            </w:r>
          </w:p>
        </w:tc>
      </w:tr>
      <w:tr w:rsidR="0019679D" w:rsidRPr="0019679D" w14:paraId="09D8CAA8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F547476" w14:textId="77777777" w:rsidR="0019679D" w:rsidRPr="0019679D" w:rsidRDefault="0019679D">
            <w:r w:rsidRPr="0019679D">
              <w:rPr>
                <w:rStyle w:val="Fuerte"/>
              </w:rPr>
              <w:t>Hora de inicio</w:t>
            </w:r>
          </w:p>
        </w:tc>
        <w:tc>
          <w:tcPr>
            <w:tcW w:w="2082" w:type="dxa"/>
            <w:vAlign w:val="center"/>
            <w:hideMark/>
          </w:tcPr>
          <w:p w14:paraId="56049BC5" w14:textId="76E9361F" w:rsidR="0019679D" w:rsidRPr="0019679D" w:rsidRDefault="0019679D">
            <w:r>
              <w:t xml:space="preserve">Por definir </w:t>
            </w:r>
          </w:p>
        </w:tc>
      </w:tr>
      <w:tr w:rsidR="0019679D" w:rsidRPr="0019679D" w14:paraId="4AC40013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CE34CB2" w14:textId="77777777" w:rsidR="0019679D" w:rsidRPr="0019679D" w:rsidRDefault="0019679D">
            <w:r w:rsidRPr="0019679D">
              <w:rPr>
                <w:rStyle w:val="Fuerte"/>
              </w:rPr>
              <w:t>Hora de finalización estimada</w:t>
            </w:r>
          </w:p>
        </w:tc>
        <w:tc>
          <w:tcPr>
            <w:tcW w:w="2082" w:type="dxa"/>
            <w:vAlign w:val="center"/>
            <w:hideMark/>
          </w:tcPr>
          <w:p w14:paraId="17023550" w14:textId="04792168" w:rsidR="0019679D" w:rsidRPr="0019679D" w:rsidRDefault="0019679D">
            <w:r>
              <w:t>Por definir</w:t>
            </w:r>
          </w:p>
        </w:tc>
      </w:tr>
      <w:tr w:rsidR="0019679D" w:rsidRPr="0019679D" w14:paraId="6D478AA1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C43B3B7" w14:textId="77777777" w:rsidR="0019679D" w:rsidRPr="0019679D" w:rsidRDefault="0019679D">
            <w:r w:rsidRPr="0019679D">
              <w:rPr>
                <w:rStyle w:val="Fuerte"/>
              </w:rPr>
              <w:t>Duración estimada</w:t>
            </w:r>
          </w:p>
        </w:tc>
        <w:tc>
          <w:tcPr>
            <w:tcW w:w="2082" w:type="dxa"/>
            <w:vAlign w:val="center"/>
            <w:hideMark/>
          </w:tcPr>
          <w:p w14:paraId="2C525304" w14:textId="77777777" w:rsidR="0019679D" w:rsidRPr="0019679D" w:rsidRDefault="0019679D">
            <w:r w:rsidRPr="0019679D">
              <w:t>2 horas</w:t>
            </w:r>
          </w:p>
        </w:tc>
      </w:tr>
      <w:tr w:rsidR="0019679D" w:rsidRPr="0019679D" w14:paraId="67A43CA1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C9E3BF2" w14:textId="77777777" w:rsidR="0019679D" w:rsidRPr="0019679D" w:rsidRDefault="0019679D">
            <w:r w:rsidRPr="0019679D">
              <w:rPr>
                <w:rStyle w:val="Fuerte"/>
              </w:rPr>
              <w:t>Ambiente inicial</w:t>
            </w:r>
          </w:p>
        </w:tc>
        <w:tc>
          <w:tcPr>
            <w:tcW w:w="2082" w:type="dxa"/>
            <w:vAlign w:val="center"/>
            <w:hideMark/>
          </w:tcPr>
          <w:p w14:paraId="0D6E9DB1" w14:textId="77777777" w:rsidR="0019679D" w:rsidRPr="0019679D" w:rsidRDefault="0019679D">
            <w:r w:rsidRPr="0019679D">
              <w:t>Desarrollo/pruebas</w:t>
            </w:r>
          </w:p>
        </w:tc>
      </w:tr>
      <w:tr w:rsidR="0019679D" w:rsidRPr="0019679D" w14:paraId="002150DD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2B6E892" w14:textId="77777777" w:rsidR="0019679D" w:rsidRPr="0019679D" w:rsidRDefault="0019679D">
            <w:r w:rsidRPr="0019679D">
              <w:rPr>
                <w:rStyle w:val="Fuerte"/>
              </w:rPr>
              <w:t>Responsable de ejecución</w:t>
            </w:r>
          </w:p>
        </w:tc>
        <w:tc>
          <w:tcPr>
            <w:tcW w:w="2082" w:type="dxa"/>
            <w:vAlign w:val="center"/>
            <w:hideMark/>
          </w:tcPr>
          <w:p w14:paraId="5E04FB16" w14:textId="77777777" w:rsidR="0019679D" w:rsidRPr="0019679D" w:rsidRDefault="0019679D">
            <w:r w:rsidRPr="0019679D">
              <w:t>Equipo de desarrollo</w:t>
            </w:r>
          </w:p>
        </w:tc>
      </w:tr>
      <w:tr w:rsidR="0019679D" w:rsidRPr="0019679D" w14:paraId="19DCBF62" w14:textId="77777777" w:rsidTr="0019679D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927E7E8" w14:textId="77777777" w:rsidR="0019679D" w:rsidRPr="0019679D" w:rsidRDefault="0019679D">
            <w:r w:rsidRPr="0019679D">
              <w:rPr>
                <w:rStyle w:val="Fuerte"/>
              </w:rPr>
              <w:t>Responsable de validación</w:t>
            </w:r>
          </w:p>
        </w:tc>
        <w:tc>
          <w:tcPr>
            <w:tcW w:w="2082" w:type="dxa"/>
            <w:vAlign w:val="center"/>
            <w:hideMark/>
          </w:tcPr>
          <w:p w14:paraId="2AF87CE9" w14:textId="77777777" w:rsidR="0019679D" w:rsidRPr="0019679D" w:rsidRDefault="0019679D">
            <w:r w:rsidRPr="0019679D">
              <w:t>Equipo de pruebas</w:t>
            </w:r>
          </w:p>
        </w:tc>
      </w:tr>
    </w:tbl>
    <w:p w14:paraId="6EC25B25" w14:textId="77777777" w:rsidR="0019679D" w:rsidRDefault="0019679D" w:rsidP="0019679D"/>
    <w:p w14:paraId="6304BDB7" w14:textId="50CD8A46" w:rsidR="0019679D" w:rsidRDefault="0019679D" w:rsidP="0019679D">
      <w:r w:rsidRPr="0019679D">
        <w:t>La hora y fecha podrán modificarse dependiendo de la disponibilidad del equipo.</w:t>
      </w:r>
    </w:p>
    <w:p w14:paraId="0E6BED01" w14:textId="77777777" w:rsidR="0019679D" w:rsidRDefault="0019679D" w:rsidP="0019679D"/>
    <w:p w14:paraId="28D58A06" w14:textId="77777777" w:rsidR="0019679D" w:rsidRDefault="0019679D" w:rsidP="0019679D"/>
    <w:p w14:paraId="454CE2C3" w14:textId="77777777" w:rsidR="0019679D" w:rsidRDefault="0019679D" w:rsidP="0019679D">
      <w:r>
        <w:t>13. Plan de contingencia / Rollback</w:t>
      </w:r>
    </w:p>
    <w:p w14:paraId="31A4342C" w14:textId="77777777" w:rsidR="0019679D" w:rsidRDefault="0019679D" w:rsidP="0019679D"/>
    <w:p w14:paraId="037253F4" w14:textId="77777777" w:rsidR="0019679D" w:rsidRDefault="0019679D" w:rsidP="0019679D">
      <w:r>
        <w:t>Si se presenta un error durante la migración:</w:t>
      </w:r>
    </w:p>
    <w:p w14:paraId="540B748E" w14:textId="77777777" w:rsidR="0019679D" w:rsidRDefault="0019679D" w:rsidP="0019679D"/>
    <w:p w14:paraId="56835F46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Detener el proceso de migración.</w:t>
      </w:r>
    </w:p>
    <w:p w14:paraId="08EAEBA8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Identificar el error.</w:t>
      </w:r>
    </w:p>
    <w:p w14:paraId="375F3CBC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No eliminar la base de datos MySQL original.</w:t>
      </w:r>
    </w:p>
    <w:p w14:paraId="5BA9D4AF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Conservar el backup realizado antes de comenzar.</w:t>
      </w:r>
    </w:p>
    <w:p w14:paraId="1D5115FE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Restaurar la aplicación para que utilice MySQL.</w:t>
      </w:r>
    </w:p>
    <w:p w14:paraId="4AC571A3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Restaurar el backup si la información original resultó afectada.</w:t>
      </w:r>
    </w:p>
    <w:p w14:paraId="13A5552E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Analizar y corregir el problema.</w:t>
      </w:r>
    </w:p>
    <w:p w14:paraId="48C18CD1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Repetir la migración en un ambiente de pruebas.</w:t>
      </w:r>
    </w:p>
    <w:p w14:paraId="4444163A" w14:textId="77777777" w:rsidR="0019679D" w:rsidRDefault="0019679D" w:rsidP="0019679D">
      <w:pPr>
        <w:pStyle w:val="Prrafodelista"/>
        <w:numPr>
          <w:ilvl w:val="0"/>
          <w:numId w:val="13"/>
        </w:numPr>
      </w:pPr>
      <w:r>
        <w:t>Realizar nuevamente las validaciones antes de intentar la migración definitiva.</w:t>
      </w:r>
    </w:p>
    <w:p w14:paraId="031582EB" w14:textId="77777777" w:rsidR="0019679D" w:rsidRDefault="0019679D" w:rsidP="0019679D"/>
    <w:p w14:paraId="23040EED" w14:textId="6B4C2EA9" w:rsidR="0019679D" w:rsidRDefault="0019679D" w:rsidP="0019679D">
      <w:r>
        <w:t>La base de datos MySQL original se conservará hasta confirmar que PostgreSQL funciona correctamente.</w:t>
      </w:r>
    </w:p>
    <w:p w14:paraId="4EE370D2" w14:textId="77777777" w:rsidR="0019679D" w:rsidRDefault="0019679D" w:rsidP="0019679D"/>
    <w:p w14:paraId="05655217" w14:textId="1B0AF6A7" w:rsidR="0019679D" w:rsidRPr="0019679D" w:rsidRDefault="0019679D" w:rsidP="0019679D">
      <w:pPr>
        <w:rPr>
          <w:b/>
          <w:bCs/>
          <w:lang w:val="es-419"/>
        </w:rPr>
      </w:pPr>
      <w:r w:rsidRPr="0019679D">
        <w:rPr>
          <w:b/>
          <w:bCs/>
          <w:lang w:val="es-419"/>
        </w:rPr>
        <w:t>14. Responsables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5843"/>
      </w:tblGrid>
      <w:tr w:rsidR="0019679D" w:rsidRPr="0019679D" w14:paraId="433487BE" w14:textId="77777777" w:rsidTr="001967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F0109" w14:textId="77777777" w:rsidR="0019679D" w:rsidRPr="0019679D" w:rsidRDefault="0019679D" w:rsidP="0019679D">
            <w:pPr>
              <w:rPr>
                <w:b/>
                <w:bCs/>
                <w:lang w:val="es-419"/>
              </w:rPr>
            </w:pPr>
            <w:r w:rsidRPr="0019679D">
              <w:rPr>
                <w:b/>
                <w:bCs/>
                <w:lang w:val="es-419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7F7A9AA" w14:textId="77777777" w:rsidR="0019679D" w:rsidRPr="0019679D" w:rsidRDefault="0019679D" w:rsidP="0019679D">
            <w:pPr>
              <w:rPr>
                <w:b/>
                <w:bCs/>
                <w:lang w:val="es-419"/>
              </w:rPr>
            </w:pPr>
            <w:r w:rsidRPr="0019679D">
              <w:rPr>
                <w:b/>
                <w:bCs/>
                <w:lang w:val="es-419"/>
              </w:rPr>
              <w:t>Responsabilidad</w:t>
            </w:r>
          </w:p>
        </w:tc>
      </w:tr>
      <w:tr w:rsidR="0019679D" w:rsidRPr="0019679D" w14:paraId="422B1A63" w14:textId="77777777" w:rsidTr="00196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6B93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b/>
                <w:bCs/>
                <w:lang w:val="es-419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253C14A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lang w:val="es-419"/>
              </w:rPr>
              <w:t>Autorizar y supervisar el proceso</w:t>
            </w:r>
          </w:p>
        </w:tc>
      </w:tr>
      <w:tr w:rsidR="0019679D" w:rsidRPr="0019679D" w14:paraId="6C98FA7B" w14:textId="77777777" w:rsidTr="00196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0E07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b/>
                <w:bCs/>
                <w:lang w:val="es-419"/>
              </w:rPr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3946CFA7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lang w:val="es-419"/>
              </w:rPr>
              <w:t>Preparar la estructura, migraciones y conexión Laravel</w:t>
            </w:r>
          </w:p>
        </w:tc>
      </w:tr>
      <w:tr w:rsidR="0019679D" w:rsidRPr="0019679D" w14:paraId="6AFD896A" w14:textId="77777777" w:rsidTr="00196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E1F18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b/>
                <w:bCs/>
                <w:lang w:val="es-419"/>
              </w:rPr>
              <w:t>Equipo de base de datos</w:t>
            </w:r>
          </w:p>
        </w:tc>
        <w:tc>
          <w:tcPr>
            <w:tcW w:w="0" w:type="auto"/>
            <w:vAlign w:val="center"/>
            <w:hideMark/>
          </w:tcPr>
          <w:p w14:paraId="558BB076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lang w:val="es-419"/>
              </w:rPr>
              <w:t>Ejecutar backup, migración e importación</w:t>
            </w:r>
          </w:p>
        </w:tc>
      </w:tr>
      <w:tr w:rsidR="0019679D" w:rsidRPr="0019679D" w14:paraId="4C19BC39" w14:textId="77777777" w:rsidTr="00196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D8C97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b/>
                <w:bCs/>
                <w:lang w:val="es-419"/>
              </w:rPr>
              <w:t>Equipo de pruebas</w:t>
            </w:r>
          </w:p>
        </w:tc>
        <w:tc>
          <w:tcPr>
            <w:tcW w:w="0" w:type="auto"/>
            <w:vAlign w:val="center"/>
            <w:hideMark/>
          </w:tcPr>
          <w:p w14:paraId="205731AF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lang w:val="es-419"/>
              </w:rPr>
              <w:t>Validar datos y funcionamiento</w:t>
            </w:r>
          </w:p>
        </w:tc>
      </w:tr>
      <w:tr w:rsidR="0019679D" w:rsidRPr="0019679D" w14:paraId="40641BBC" w14:textId="77777777" w:rsidTr="00196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B2A6" w14:textId="44FCC704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b/>
                <w:bCs/>
                <w:lang w:val="es-419"/>
              </w:rPr>
              <w:t>Equipo de pruebas</w:t>
            </w:r>
          </w:p>
        </w:tc>
        <w:tc>
          <w:tcPr>
            <w:tcW w:w="0" w:type="auto"/>
            <w:vAlign w:val="center"/>
            <w:hideMark/>
          </w:tcPr>
          <w:p w14:paraId="231038EA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lang w:val="es-419"/>
              </w:rPr>
              <w:t>Realizar pruebas relacionadas con operaciones de compra</w:t>
            </w:r>
          </w:p>
        </w:tc>
      </w:tr>
      <w:tr w:rsidR="0019679D" w:rsidRPr="0019679D" w14:paraId="779B87FE" w14:textId="77777777" w:rsidTr="001967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D403" w14:textId="30F44EF8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b/>
                <w:bCs/>
                <w:lang w:val="es-419"/>
              </w:rPr>
              <w:t>Equipo de pruebas</w:t>
            </w:r>
          </w:p>
        </w:tc>
        <w:tc>
          <w:tcPr>
            <w:tcW w:w="0" w:type="auto"/>
            <w:vAlign w:val="center"/>
            <w:hideMark/>
          </w:tcPr>
          <w:p w14:paraId="2B3A5354" w14:textId="77777777" w:rsidR="0019679D" w:rsidRPr="0019679D" w:rsidRDefault="0019679D" w:rsidP="0019679D">
            <w:pPr>
              <w:rPr>
                <w:lang w:val="es-419"/>
              </w:rPr>
            </w:pPr>
            <w:r w:rsidRPr="0019679D">
              <w:rPr>
                <w:lang w:val="es-419"/>
              </w:rPr>
              <w:t>Validar las funcionalidades correspondientes a su rol</w:t>
            </w:r>
          </w:p>
        </w:tc>
      </w:tr>
    </w:tbl>
    <w:p w14:paraId="233786E2" w14:textId="77777777" w:rsidR="0019679D" w:rsidRDefault="0019679D" w:rsidP="0019679D"/>
    <w:p w14:paraId="540687C6" w14:textId="77777777" w:rsidR="0019679D" w:rsidRDefault="0019679D" w:rsidP="0019679D">
      <w:r>
        <w:lastRenderedPageBreak/>
        <w:t>15. Evidencias</w:t>
      </w:r>
    </w:p>
    <w:p w14:paraId="19939292" w14:textId="77777777" w:rsidR="0019679D" w:rsidRDefault="0019679D" w:rsidP="0019679D"/>
    <w:p w14:paraId="4D6AA422" w14:textId="77777777" w:rsidR="0019679D" w:rsidRDefault="0019679D" w:rsidP="0019679D">
      <w:r>
        <w:t>Durante el proceso se recopilarán las siguientes evidencias:</w:t>
      </w:r>
    </w:p>
    <w:p w14:paraId="0F2795EE" w14:textId="77777777" w:rsidR="0019679D" w:rsidRDefault="0019679D" w:rsidP="0019679D"/>
    <w:p w14:paraId="7CAF7C50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Captura del backup de MySQL.</w:t>
      </w:r>
    </w:p>
    <w:p w14:paraId="7340F362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Archivo de backup.</w:t>
      </w:r>
    </w:p>
    <w:p w14:paraId="1DC5ED37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Capturas de la estructura de MySQL.</w:t>
      </w:r>
    </w:p>
    <w:p w14:paraId="4D2A1F23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Capturas de la estructura de PostgreSQL.</w:t>
      </w:r>
    </w:p>
    <w:p w14:paraId="63F9587B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Scripts utilizados para la migración.</w:t>
      </w:r>
    </w:p>
    <w:p w14:paraId="6FC44D8F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Registro/log de la migración.</w:t>
      </w:r>
    </w:p>
    <w:p w14:paraId="58E04FD9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Capturas de las cantidades de registros antes de migrar.</w:t>
      </w:r>
    </w:p>
    <w:p w14:paraId="30641D10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Capturas de las cantidades de registros después de migrar.</w:t>
      </w:r>
    </w:p>
    <w:p w14:paraId="0BBBB181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Evidencias de las relaciones entre tablas.</w:t>
      </w:r>
    </w:p>
    <w:p w14:paraId="3A95484D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Evidencias de conexión de Laravel con PostgreSQL.</w:t>
      </w:r>
    </w:p>
    <w:p w14:paraId="0C0392C9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Evidencias de pruebas funcionales.</w:t>
      </w:r>
    </w:p>
    <w:p w14:paraId="0022D036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Evidencias de login.</w:t>
      </w:r>
    </w:p>
    <w:p w14:paraId="529A5B04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Evidencias de CRUD.</w:t>
      </w:r>
    </w:p>
    <w:p w14:paraId="06A29986" w14:textId="77777777" w:rsidR="0019679D" w:rsidRDefault="0019679D" w:rsidP="0019679D">
      <w:pPr>
        <w:pStyle w:val="Prrafodelista"/>
        <w:numPr>
          <w:ilvl w:val="0"/>
          <w:numId w:val="14"/>
        </w:numPr>
      </w:pPr>
      <w:r>
        <w:t>Evidencias de registro y consulta de compras.</w:t>
      </w:r>
    </w:p>
    <w:p w14:paraId="05D46304" w14:textId="26E86F37" w:rsidR="0019679D" w:rsidRPr="0019679D" w:rsidRDefault="0019679D" w:rsidP="0019679D">
      <w:pPr>
        <w:pStyle w:val="Prrafodelista"/>
        <w:numPr>
          <w:ilvl w:val="0"/>
          <w:numId w:val="14"/>
        </w:numPr>
      </w:pPr>
      <w:r>
        <w:t>Informe final de validación.</w:t>
      </w:r>
    </w:p>
    <w:sectPr w:rsidR="0019679D" w:rsidRPr="001967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BF8988D-7CFF-4906-A18F-AD8A4BF9FE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E50C657-5384-438E-B411-3D5AE7E708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5635C9-9601-41CE-9D6A-F714DFD4D8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17E"/>
    <w:multiLevelType w:val="hybridMultilevel"/>
    <w:tmpl w:val="E74C0D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F11B6"/>
    <w:multiLevelType w:val="hybridMultilevel"/>
    <w:tmpl w:val="50BCBD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46606"/>
    <w:multiLevelType w:val="hybridMultilevel"/>
    <w:tmpl w:val="9E2455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661B4"/>
    <w:multiLevelType w:val="hybridMultilevel"/>
    <w:tmpl w:val="FD10D97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D69E6"/>
    <w:multiLevelType w:val="multilevel"/>
    <w:tmpl w:val="CC22AE7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C6F27F3"/>
    <w:multiLevelType w:val="hybridMultilevel"/>
    <w:tmpl w:val="83828D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3009B"/>
    <w:multiLevelType w:val="hybridMultilevel"/>
    <w:tmpl w:val="FE3E166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16B55"/>
    <w:multiLevelType w:val="hybridMultilevel"/>
    <w:tmpl w:val="E2D22B5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A25E5"/>
    <w:multiLevelType w:val="hybridMultilevel"/>
    <w:tmpl w:val="0A8CFD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55F35"/>
    <w:multiLevelType w:val="multilevel"/>
    <w:tmpl w:val="337A28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5FEB7666"/>
    <w:multiLevelType w:val="hybridMultilevel"/>
    <w:tmpl w:val="0D747B4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C61E1"/>
    <w:multiLevelType w:val="multilevel"/>
    <w:tmpl w:val="944247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4000324"/>
    <w:multiLevelType w:val="hybridMultilevel"/>
    <w:tmpl w:val="497EDA5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4C5288"/>
    <w:multiLevelType w:val="hybridMultilevel"/>
    <w:tmpl w:val="FCE4500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9450251">
    <w:abstractNumId w:val="9"/>
  </w:num>
  <w:num w:numId="2" w16cid:durableId="1008600277">
    <w:abstractNumId w:val="11"/>
  </w:num>
  <w:num w:numId="3" w16cid:durableId="1405303134">
    <w:abstractNumId w:val="4"/>
  </w:num>
  <w:num w:numId="4" w16cid:durableId="553127478">
    <w:abstractNumId w:val="6"/>
  </w:num>
  <w:num w:numId="5" w16cid:durableId="584385642">
    <w:abstractNumId w:val="1"/>
  </w:num>
  <w:num w:numId="6" w16cid:durableId="578297452">
    <w:abstractNumId w:val="5"/>
  </w:num>
  <w:num w:numId="7" w16cid:durableId="1190870624">
    <w:abstractNumId w:val="3"/>
  </w:num>
  <w:num w:numId="8" w16cid:durableId="1603142847">
    <w:abstractNumId w:val="7"/>
  </w:num>
  <w:num w:numId="9" w16cid:durableId="501628617">
    <w:abstractNumId w:val="12"/>
  </w:num>
  <w:num w:numId="10" w16cid:durableId="283926037">
    <w:abstractNumId w:val="2"/>
  </w:num>
  <w:num w:numId="11" w16cid:durableId="265693846">
    <w:abstractNumId w:val="13"/>
  </w:num>
  <w:num w:numId="12" w16cid:durableId="1635334002">
    <w:abstractNumId w:val="8"/>
  </w:num>
  <w:num w:numId="13" w16cid:durableId="1008141198">
    <w:abstractNumId w:val="0"/>
  </w:num>
  <w:num w:numId="14" w16cid:durableId="5246349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D81"/>
    <w:rsid w:val="0019679D"/>
    <w:rsid w:val="00246E43"/>
    <w:rsid w:val="002D7D81"/>
    <w:rsid w:val="0037297A"/>
    <w:rsid w:val="00584DE6"/>
    <w:rsid w:val="0086623E"/>
    <w:rsid w:val="00C74289"/>
    <w:rsid w:val="00F1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CBD387"/>
  <w15:docId w15:val="{71B9B1EB-A847-468F-8483-6A518752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742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6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styleId="CdigoHTML">
    <w:name w:val="HTML Code"/>
    <w:basedOn w:val="Fuentedeprrafopredeter"/>
    <w:uiPriority w:val="99"/>
    <w:semiHidden/>
    <w:unhideWhenUsed/>
    <w:rsid w:val="0086623E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196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1733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2026-08-31T16:40:00Z</dcterms:created>
  <dcterms:modified xsi:type="dcterms:W3CDTF">2026-08-31T17:43:00Z</dcterms:modified>
</cp:coreProperties>
</file>