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RemoteAbility CIC – Privacy Policy (UK GDPR Compliant)</w:t>
      </w:r>
    </w:p>
    <w:p>
      <w:r>
        <w:t>Last updated: [Insert date]</w:t>
      </w:r>
    </w:p>
    <w:p>
      <w:r>
        <w:t>Approved by: Board of Directors</w:t>
      </w:r>
    </w:p>
    <w:p>
      <w:pPr>
        <w:pStyle w:val="Heading2"/>
      </w:pPr>
      <w:r>
        <w:t>1. Introduction</w:t>
      </w:r>
    </w:p>
    <w:p>
      <w:r>
        <w:t>RemoteAbility CIC ('we', 'our', or 'us') is committed to protecting and respecting your privacy. This Privacy Policy explains how we collect, use, store, and protect personal data in line with the UK General Data Protection Regulation (UK GDPR) and the Data Protection Act 2018. We are a Community Interest Company (CIC) that provides remote training and employment opportunities for disabled people and those with long-term health conditions. We promise to handle all personal information with care, respect, and transparency.</w:t>
      </w:r>
    </w:p>
    <w:p>
      <w:pPr>
        <w:pStyle w:val="Heading2"/>
      </w:pPr>
      <w:r>
        <w:t>2. Who We Are</w:t>
      </w:r>
    </w:p>
    <w:p>
      <w:r>
        <w:t>Data Controller: RemoteAbility CIC</w:t>
        <w:br/>
        <w:t>Registered Address: [Insert address]</w:t>
        <w:br/>
        <w:t>Email: [Insert contact email, e.g., info@remoteabilitycic.org]</w:t>
        <w:br/>
        <w:t>Company Registration Number: [Insert Companies House number]</w:t>
        <w:br/>
        <w:t>ICO Registration Number: [Insert once registered – required under UK law]</w:t>
        <w:br/>
        <w:br/>
        <w:t>We are responsible for deciding how and why personal data is processed.</w:t>
      </w:r>
    </w:p>
    <w:p>
      <w:pPr>
        <w:pStyle w:val="Heading2"/>
      </w:pPr>
      <w:r>
        <w:t>3. What Data We Collect</w:t>
      </w:r>
    </w:p>
    <w:p>
      <w:r>
        <w:t>We may collect and process the following types of personal information:</w:t>
        <w:br/>
        <w:br/>
        <w:t>Trainees and Participants:</w:t>
        <w:br/>
        <w:t>- Name, address, and contact details</w:t>
        <w:br/>
        <w:t>- Date of birth, gender, and access requirements</w:t>
        <w:br/>
        <w:t>- Employment history and qualifications</w:t>
        <w:br/>
        <w:t>- Health or disability information (only with explicit consent)</w:t>
        <w:br/>
        <w:t>- Bank details (for payments or commissions)</w:t>
        <w:br/>
        <w:br/>
        <w:t>Employees, Volunteers, and Contractors:</w:t>
        <w:br/>
        <w:t>- Contact and employment details</w:t>
        <w:br/>
        <w:t>- Right-to-work documentation</w:t>
        <w:br/>
        <w:t>- References and background checks</w:t>
        <w:br/>
        <w:t>- Payroll and HR information</w:t>
        <w:br/>
        <w:br/>
        <w:t>Website Users and Subscribers:</w:t>
        <w:br/>
        <w:t>- Name and contact details submitted via contact forms</w:t>
        <w:br/>
        <w:t>- Cookies, IP address, and browser information for analytics (see Section 8)</w:t>
        <w:br/>
        <w:br/>
        <w:t>We only collect the information necessary to deliver our services, meet legal requirements, and support our mission.</w:t>
      </w:r>
    </w:p>
    <w:p>
      <w:pPr>
        <w:pStyle w:val="Heading2"/>
      </w:pPr>
      <w:r>
        <w:t>4. How We Use Your Information</w:t>
      </w:r>
    </w:p>
    <w:p>
      <w:r>
        <w:t>We use personal data for the following purposes:</w:t>
        <w:br/>
        <w:t>- To process trainee applications and provide training support</w:t>
        <w:br/>
        <w:t>- To manage employment, contracts, and payments</w:t>
        <w:br/>
        <w:t>- To comply with our legal obligations as a registered CIC</w:t>
        <w:br/>
        <w:t>- To contact participants about training, events, and opportunities</w:t>
        <w:br/>
        <w:t>- To maintain accurate records for Access to Work and other funding audits</w:t>
        <w:br/>
        <w:t>- To improve our website and communication channels</w:t>
        <w:br/>
        <w:br/>
        <w:t>We will never sell or share personal data with third parties for marketing purposes.</w:t>
      </w:r>
    </w:p>
    <w:p>
      <w:pPr>
        <w:pStyle w:val="Heading2"/>
      </w:pPr>
      <w:r>
        <w:t>5. Lawful Bases for Processing</w:t>
      </w:r>
    </w:p>
    <w:p>
      <w:r>
        <w:t>We rely on the following lawful bases for processing data under the UK GDPR:</w:t>
        <w:br/>
        <w:t>- Consent: where you have given us permission (e.g., joining our mailing list).</w:t>
        <w:br/>
        <w:t>- Contract: where processing is necessary to deliver our services or pay trainees.</w:t>
        <w:br/>
        <w:t>- Legal Obligation: to comply with UK law, such as financial reporting or safeguarding.</w:t>
        <w:br/>
        <w:t>- Legitimate Interest: to manage our operations and improve our services.</w:t>
        <w:br/>
        <w:t>- Vital Interests: if it’s necessary to protect someone from serious harm.</w:t>
        <w:br/>
        <w:br/>
        <w:t>Where we process sensitive data (such as health information), we do so with your explicit consent or under a lawful exemption (e.g., equality monitoring or Access to Work requirements).</w:t>
      </w:r>
    </w:p>
    <w:p>
      <w:pPr>
        <w:pStyle w:val="Heading2"/>
      </w:pPr>
      <w:r>
        <w:t>6. How We Store and Protect Your Data</w:t>
      </w:r>
    </w:p>
    <w:p>
      <w:r>
        <w:t>- All digital data is stored securely using encrypted, password-protected systems (e.g., CRM, cloud storage, and HR software).</w:t>
        <w:br/>
        <w:t>- Paper records (if used) are kept in locked cabinets accessible only to authorised staff.</w:t>
        <w:br/>
        <w:t>- Access to personal data is limited to those who need it to perform their role.</w:t>
        <w:br/>
        <w:t>- We use secure platforms such as Microsoft 365, Google Workspace, and Supabase for data management.</w:t>
        <w:br/>
        <w:t>- Data breaches are logged and reported to the ICO within 72 hours when required.</w:t>
      </w:r>
    </w:p>
    <w:p>
      <w:pPr>
        <w:pStyle w:val="Heading2"/>
      </w:pPr>
      <w:r>
        <w:t>7. Data Retention</w:t>
      </w:r>
    </w:p>
    <w:p>
      <w:r>
        <w:t>We retain personal data only for as long as necessary:</w:t>
        <w:br/>
        <w:t>- Training and employment records: up to 6 years after programme completion.</w:t>
        <w:br/>
        <w:t>- Financial records: 7 years (per HMRC regulations).</w:t>
        <w:br/>
        <w:t>- Website enquiries: 12 months from the last contact date.</w:t>
        <w:br/>
        <w:t>- Sensitive information (e.g., medical data): securely deleted once no longer needed.</w:t>
        <w:br/>
        <w:br/>
        <w:t>After these periods, data is permanently deleted or anonymised.</w:t>
      </w:r>
    </w:p>
    <w:p>
      <w:pPr>
        <w:pStyle w:val="Heading2"/>
      </w:pPr>
      <w:r>
        <w:t>8. Cookies and Website Tracking</w:t>
      </w:r>
    </w:p>
    <w:p>
      <w:r>
        <w:t>Our website uses cookies to improve functionality and user experience. Cookies are small text files stored on your device.</w:t>
        <w:br/>
        <w:br/>
        <w:t>We use:</w:t>
        <w:br/>
        <w:t>- Essential cookies: to operate the website properly.</w:t>
        <w:br/>
        <w:t>- Analytics cookies: to understand how users interact with our site.</w:t>
        <w:br/>
        <w:t>- Preference cookies: to remember user settings.</w:t>
        <w:br/>
        <w:br/>
        <w:t>You can disable cookies at any time in your browser settings, although some site features may not work correctly.</w:t>
      </w:r>
    </w:p>
    <w:p>
      <w:pPr>
        <w:pStyle w:val="Heading2"/>
      </w:pPr>
      <w:r>
        <w:t>9. Your Rights</w:t>
      </w:r>
    </w:p>
    <w:p>
      <w:r>
        <w:t>Under the UK GDPR, you have the right to:</w:t>
        <w:br/>
        <w:t>- Access your personal data (Subject Access Request)</w:t>
        <w:br/>
        <w:t>- Request correction of inaccurate information</w:t>
        <w:br/>
        <w:t>- Request erasure (Right to be Forgotten)</w:t>
        <w:br/>
        <w:t>- Restrict or object to processing</w:t>
        <w:br/>
        <w:t>- Data portability (receive a copy of your data in a usable format)</w:t>
        <w:br/>
        <w:t>- Withdraw consent at any time</w:t>
        <w:br/>
        <w:br/>
        <w:t>To exercise these rights, contact [Insert Data Protection Officer / Admin Email]. We will respond within one calendar month.</w:t>
      </w:r>
    </w:p>
    <w:p>
      <w:pPr>
        <w:pStyle w:val="Heading2"/>
      </w:pPr>
      <w:r>
        <w:t>10. Sharing Your Data</w:t>
      </w:r>
    </w:p>
    <w:p>
      <w:r>
        <w:t>We may share data only when necessary with:</w:t>
        <w:br/>
        <w:t>- Funding bodies (e.g., DWP, Access to Work)</w:t>
        <w:br/>
        <w:t>- Partner organisations for service delivery (with appropriate data-sharing agreements)</w:t>
        <w:br/>
        <w:t>- Regulatory authorities when required by law (e.g., Companies House, HMRC, ICO)</w:t>
        <w:br/>
        <w:br/>
        <w:t>Any third party must comply with UK GDPR standards and cannot use your data for other purposes.</w:t>
      </w:r>
    </w:p>
    <w:p>
      <w:pPr>
        <w:pStyle w:val="Heading2"/>
      </w:pPr>
      <w:r>
        <w:t>11. Data Breach Procedure</w:t>
      </w:r>
    </w:p>
    <w:p>
      <w:r>
        <w:t>If a data breach occurs, we will:</w:t>
        <w:br/>
        <w:t>1. Contain the breach and assess its severity.</w:t>
        <w:br/>
        <w:t>2. Notify affected individuals if there is a high risk to their rights or freedoms.</w:t>
        <w:br/>
        <w:t>3. Report the incident to the ICO within 72 hours, if required.</w:t>
        <w:br/>
        <w:t>4. Record the incident in the CIC’s Data Breach Log.</w:t>
      </w:r>
    </w:p>
    <w:p>
      <w:pPr>
        <w:pStyle w:val="Heading2"/>
      </w:pPr>
      <w:r>
        <w:t>12. Contact Us</w:t>
      </w:r>
    </w:p>
    <w:p>
      <w:r>
        <w:t>If you have questions, concerns, or complaints about this policy or your data, contact:</w:t>
        <w:br/>
        <w:t>Email: [Insert contact email]</w:t>
        <w:br/>
        <w:t>Post: [Insert postal address]</w:t>
        <w:br/>
        <w:t>Supervisory Authority: Information Commissioner’s Office (ICO)</w:t>
        <w:br/>
        <w:t>Website: https://ico.org.uk</w:t>
      </w:r>
    </w:p>
    <w:p>
      <w:pPr>
        <w:pStyle w:val="Heading2"/>
      </w:pPr>
      <w:r>
        <w:t>13. Review and Approval</w:t>
      </w:r>
    </w:p>
    <w:p>
      <w:r>
        <w:t>This policy is reviewed annually by the Board of Directors and updated as needed to reflect legal changes and best practice.</w:t>
        <w:br/>
        <w:br/>
        <w:t>Chair of the Board: ___________________________</w:t>
        <w:b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