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Volunteer Agreement</w:t>
      </w:r>
    </w:p>
    <w:p>
      <w:r>
        <w:t>RemoteAbility CIC – Volunteer Agreement</w:t>
      </w:r>
    </w:p>
    <w:p>
      <w:r>
        <w:t>Last updated: [Insert date]</w:t>
        <w:br/>
        <w:t>Approved by: Board of Directors</w:t>
      </w:r>
    </w:p>
    <w:p>
      <w:r>
        <w:t>1. Introduction</w:t>
        <w:br/>
        <w:t>This Volunteer Agreement sets out the mutual understanding between RemoteAbility CIC (“the Organisation”) and the individual named below (“the Volunteer”). It is not a contract of employment and does not create a legal employment relationship. Its purpose is to outline expectations, responsibilities, and standards that ensure a safe, supportive, and professional environment for everyone involved.</w:t>
      </w:r>
    </w:p>
    <w:p>
      <w:r>
        <w:t>2. Our Commitment to You</w:t>
        <w:br/>
        <w:t>RemoteAbility CIC agrees to:</w:t>
        <w:br/>
        <w:t>- Provide a welcoming, inclusive, and accessible environment for all volunteers.</w:t>
        <w:br/>
        <w:t>- Offer clear role descriptions, training, and ongoing support.</w:t>
        <w:br/>
        <w:t>- Ensure safeguarding, health and safety, and data protection compliance.</w:t>
        <w:br/>
        <w:t>- Reimburse agreed out-of-pocket expenses where pre-authorised.</w:t>
        <w:br/>
        <w:t>- Listen to feedback and address concerns promptly and fairly.</w:t>
      </w:r>
    </w:p>
    <w:p>
      <w:r>
        <w:t>3. Your Commitment to RemoteAbility CIC</w:t>
        <w:br/>
        <w:t>As a Volunteer, you agree to:</w:t>
        <w:br/>
        <w:t>- Act in line with RemoteAbility’s values of inclusion, respect, and integrity.</w:t>
        <w:br/>
        <w:t>- Follow all relevant organisational policies, including Code of Conduct, Safeguarding, Equality &amp; Diversity, Confidentiality, and Data Protection.</w:t>
        <w:br/>
        <w:t>- Maintain confidentiality about all personal or sensitive information accessed during your role.</w:t>
        <w:br/>
        <w:t>- Report any safeguarding or safety concerns immediately.</w:t>
        <w:br/>
        <w:t>- Attend induction and refresher sessions as required.</w:t>
        <w:br/>
        <w:t>- Use RemoteAbility’s systems responsibly and professionally.</w:t>
        <w:br/>
        <w:t>- Represent RemoteAbility positively when engaging with trainees, partners, or the public.</w:t>
      </w:r>
    </w:p>
    <w:p>
      <w:r>
        <w:t>4. Role and Responsibilities</w:t>
        <w:br/>
        <w:t>Your volunteer role may include:</w:t>
        <w:br/>
        <w:t>- Assisting with training sessions or outreach activities.</w:t>
        <w:br/>
        <w:t>- Supporting digital accessibility or administration.</w:t>
        <w:br/>
        <w:t>- Promoting RemoteAbility’s mission through community engagement.</w:t>
        <w:br/>
        <w:t>- Helping trainees build digital confidence or communication skills.</w:t>
      </w:r>
    </w:p>
    <w:p>
      <w:r>
        <w:t>5. Training and Support</w:t>
        <w:br/>
        <w:t>All volunteers receive induction covering safeguarding, accessibility, equality, and data protection. Ongoing support and check-ins will be provided by your supervisor.</w:t>
      </w:r>
    </w:p>
    <w:p>
      <w:r>
        <w:t>6. Confidentiality and Data Protection</w:t>
        <w:br/>
        <w:t>- Treat all information about trainees, staff, and partners as confidential.</w:t>
        <w:br/>
        <w:t>- Do not store or share personal data outside approved systems (Supabase, Airtable, Google Workspace).</w:t>
        <w:br/>
        <w:t>- Breaches of confidentiality may result in removal from the volunteer programme.</w:t>
        <w:br/>
        <w:t>- Review the CIC’s Privacy Policy and Confidentiality &amp; IP Policy before starting.</w:t>
      </w:r>
    </w:p>
    <w:p>
      <w:r>
        <w:t>7. Safeguarding</w:t>
        <w:br/>
        <w:t>- Volunteers working directly with vulnerable adults must complete a DBS check.</w:t>
        <w:br/>
        <w:t>- Any safeguarding concerns must be reported immediately to the Designated Safeguarding Lead.</w:t>
        <w:br/>
        <w:t>- RemoteAbility follows the Care Act 2014 and national safeguarding guidance.</w:t>
      </w:r>
    </w:p>
    <w:p>
      <w:r>
        <w:t>8. Health, Safety &amp; Wellbeing</w:t>
        <w:br/>
        <w:t>- Take reasonable care for your own safety and that of others.</w:t>
        <w:br/>
        <w:t>- Report any accidents, hazards, or unsafe situations to your supervisor or Operations Lead.</w:t>
        <w:br/>
        <w:t>- Follow guidance for remote or home-based work safely.</w:t>
      </w:r>
    </w:p>
    <w:p>
      <w:r>
        <w:t>9. Duration and Review</w:t>
        <w:br/>
        <w:t>This agreement starts on [Insert Start Date] and continues as long as both parties agree it is beneficial. Either party may end it at any time with reasonable notice.</w:t>
      </w:r>
    </w:p>
    <w:p>
      <w:r>
        <w:t>10. Acknowledgement</w:t>
        <w:br/>
        <w:t>This agreement reflects mutual respect and a shared commitment to empowering disabled and neurodivergent people into meaningful remote work.</w:t>
      </w:r>
    </w:p>
    <w:p>
      <w:r>
        <w:t>11. Signatures</w:t>
        <w:br/>
        <w:t>| Name | Role | Signature | Date |</w:t>
        <w:br/>
        <w:t>|------|------|------------|------|</w:t>
        <w:br/>
        <w:t>| [Volunteer Name] | Volunteer |  |  |</w:t>
        <w:br/>
        <w:t>| [Supervisor Name] | RemoteAbility CIC Representative |  |  |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