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KATSINA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3426E" w:rsidRPr="001F2CAC" w:rsidRDefault="0063426E" w:rsidP="0063426E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3426E" w:rsidRPr="001F2CAC" w:rsidRDefault="0063426E" w:rsidP="0063426E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EE5ACE" wp14:editId="081E5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99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3426E" w:rsidRPr="001F2CAC" w:rsidRDefault="0063426E" w:rsidP="0063426E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E126D03" wp14:editId="73ECBD51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="005612DE">
        <w:rPr>
          <w:rFonts w:ascii="Garamond" w:hAnsi="Garamond"/>
          <w:sz w:val="24"/>
          <w:szCs w:val="24"/>
        </w:rPr>
        <w:t xml:space="preserve"> the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5612DE">
        <w:rPr>
          <w:rFonts w:ascii="Garamond" w:hAnsi="Garamond"/>
          <w:sz w:val="24"/>
          <w:szCs w:val="24"/>
        </w:rPr>
        <w:t>adoption</w:t>
      </w:r>
      <w:r w:rsidR="00850A3A">
        <w:rPr>
          <w:rFonts w:ascii="Garamond" w:hAnsi="Garamond"/>
          <w:sz w:val="24"/>
          <w:szCs w:val="24"/>
        </w:rPr>
        <w:t xml:space="preserve"> of a centrally automated platform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for</w:t>
      </w:r>
      <w:r w:rsidRPr="001F2CAC">
        <w:rPr>
          <w:rFonts w:ascii="Garamond" w:hAnsi="Garamond"/>
          <w:sz w:val="24"/>
          <w:szCs w:val="24"/>
        </w:rPr>
        <w:t xml:space="preserve"> tax collection</w:t>
      </w:r>
      <w:r>
        <w:rPr>
          <w:rFonts w:ascii="Garamond" w:hAnsi="Garamond"/>
          <w:sz w:val="24"/>
          <w:szCs w:val="24"/>
        </w:rPr>
        <w:t xml:space="preserve"> and management of accounting information, and the presence of a performance </w:t>
      </w:r>
      <w:r w:rsidR="00BB47F1">
        <w:rPr>
          <w:rFonts w:ascii="Garamond" w:hAnsi="Garamond"/>
          <w:sz w:val="24"/>
          <w:szCs w:val="24"/>
        </w:rPr>
        <w:t>pay</w:t>
      </w:r>
      <w:r>
        <w:rPr>
          <w:rFonts w:ascii="Garamond" w:hAnsi="Garamond"/>
          <w:sz w:val="24"/>
          <w:szCs w:val="24"/>
        </w:rPr>
        <w:t xml:space="preserve"> scheme for staff.</w:t>
      </w:r>
    </w:p>
    <w:p w:rsidR="0063426E" w:rsidRPr="002A5DAC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A5DAC">
        <w:rPr>
          <w:rFonts w:ascii="Garamond" w:hAnsi="Garamond"/>
          <w:sz w:val="24"/>
          <w:szCs w:val="24"/>
        </w:rPr>
        <w:t xml:space="preserve">Challenges were identified in the </w:t>
      </w:r>
      <w:r w:rsidR="00516689" w:rsidRPr="002A5DAC">
        <w:rPr>
          <w:rFonts w:ascii="Garamond" w:hAnsi="Garamond"/>
          <w:sz w:val="24"/>
          <w:szCs w:val="24"/>
        </w:rPr>
        <w:t>un</w:t>
      </w:r>
      <w:r w:rsidRPr="002A5DAC">
        <w:rPr>
          <w:rFonts w:ascii="Garamond" w:hAnsi="Garamond"/>
          <w:sz w:val="24"/>
          <w:szCs w:val="24"/>
        </w:rPr>
        <w:t xml:space="preserve">timely release of budgeted funds to cover essential </w:t>
      </w:r>
      <w:r w:rsidR="005612DE" w:rsidRPr="002A5DAC">
        <w:rPr>
          <w:rFonts w:ascii="Garamond" w:hAnsi="Garamond"/>
          <w:sz w:val="24"/>
          <w:szCs w:val="24"/>
        </w:rPr>
        <w:t>services</w:t>
      </w:r>
      <w:r w:rsidR="00BB47F1" w:rsidRPr="002A5DAC">
        <w:rPr>
          <w:rFonts w:ascii="Garamond" w:hAnsi="Garamond"/>
          <w:sz w:val="24"/>
          <w:szCs w:val="24"/>
        </w:rPr>
        <w:t xml:space="preserve">, including </w:t>
      </w:r>
      <w:r w:rsidRPr="002A5DAC">
        <w:rPr>
          <w:rFonts w:ascii="Garamond" w:hAnsi="Garamond"/>
          <w:sz w:val="24"/>
          <w:szCs w:val="24"/>
        </w:rPr>
        <w:t>staff training,</w:t>
      </w:r>
      <w:r w:rsidR="00BB47F1" w:rsidRPr="002A5DAC">
        <w:rPr>
          <w:rFonts w:ascii="Garamond" w:hAnsi="Garamond"/>
          <w:sz w:val="24"/>
          <w:szCs w:val="24"/>
        </w:rPr>
        <w:t xml:space="preserve"> </w:t>
      </w:r>
      <w:r w:rsidR="00516689" w:rsidRPr="002A5DAC">
        <w:rPr>
          <w:rFonts w:ascii="Garamond" w:hAnsi="Garamond"/>
          <w:sz w:val="24"/>
          <w:szCs w:val="24"/>
        </w:rPr>
        <w:t>procurement</w:t>
      </w:r>
      <w:r w:rsidR="00BB47F1" w:rsidRPr="002A5DAC">
        <w:rPr>
          <w:rFonts w:ascii="Garamond" w:hAnsi="Garamond"/>
          <w:sz w:val="24"/>
          <w:szCs w:val="24"/>
        </w:rPr>
        <w:t xml:space="preserve"> of </w:t>
      </w:r>
      <w:r w:rsidR="002A5DAC" w:rsidRPr="002A5DAC">
        <w:rPr>
          <w:rFonts w:ascii="Garamond" w:hAnsi="Garamond"/>
          <w:sz w:val="24"/>
          <w:szCs w:val="24"/>
        </w:rPr>
        <w:t xml:space="preserve">basic </w:t>
      </w:r>
      <w:r w:rsidR="00BB47F1" w:rsidRPr="002A5DAC">
        <w:rPr>
          <w:rFonts w:ascii="Garamond" w:hAnsi="Garamond"/>
          <w:sz w:val="24"/>
          <w:szCs w:val="24"/>
        </w:rPr>
        <w:t xml:space="preserve">ICT </w:t>
      </w:r>
      <w:r w:rsidR="00516689" w:rsidRPr="002A5DAC">
        <w:rPr>
          <w:rFonts w:ascii="Garamond" w:hAnsi="Garamond"/>
          <w:sz w:val="24"/>
          <w:szCs w:val="24"/>
        </w:rPr>
        <w:t>tools</w:t>
      </w:r>
      <w:r w:rsidR="002A5DAC" w:rsidRPr="002A5DAC">
        <w:rPr>
          <w:rFonts w:ascii="Garamond" w:hAnsi="Garamond"/>
          <w:sz w:val="24"/>
          <w:szCs w:val="24"/>
        </w:rPr>
        <w:t xml:space="preserve"> required for tax processing, reporting and process management</w:t>
      </w:r>
      <w:r w:rsidR="00BB47F1" w:rsidRPr="002A5DAC">
        <w:rPr>
          <w:rFonts w:ascii="Garamond" w:hAnsi="Garamond"/>
          <w:sz w:val="24"/>
          <w:szCs w:val="24"/>
        </w:rPr>
        <w:t xml:space="preserve">. </w:t>
      </w:r>
      <w:r w:rsidR="00B7778F" w:rsidRPr="002A5DAC">
        <w:rPr>
          <w:rFonts w:ascii="Garamond" w:hAnsi="Garamond"/>
          <w:sz w:val="24"/>
          <w:szCs w:val="24"/>
        </w:rPr>
        <w:t>P</w:t>
      </w:r>
      <w:r w:rsidRPr="002A5DAC">
        <w:rPr>
          <w:rFonts w:ascii="Garamond" w:hAnsi="Garamond"/>
          <w:sz w:val="24"/>
          <w:szCs w:val="24"/>
        </w:rPr>
        <w:t xml:space="preserve">oor ICT capability </w:t>
      </w:r>
      <w:r w:rsidR="002A5DAC" w:rsidRPr="002A5DAC">
        <w:rPr>
          <w:rFonts w:ascii="Garamond" w:hAnsi="Garamond"/>
          <w:sz w:val="24"/>
          <w:szCs w:val="24"/>
        </w:rPr>
        <w:t>in</w:t>
      </w:r>
      <w:r w:rsidRPr="002A5DAC">
        <w:rPr>
          <w:rFonts w:ascii="Garamond" w:hAnsi="Garamond"/>
          <w:sz w:val="24"/>
          <w:szCs w:val="24"/>
        </w:rPr>
        <w:t xml:space="preserve"> 12 of the State’s 15 field offices has </w:t>
      </w:r>
      <w:r w:rsidR="002A5DAC" w:rsidRPr="002A5DAC">
        <w:rPr>
          <w:rFonts w:ascii="Garamond" w:hAnsi="Garamond"/>
          <w:sz w:val="24"/>
          <w:szCs w:val="24"/>
        </w:rPr>
        <w:t>weakened</w:t>
      </w:r>
      <w:r w:rsidRPr="002A5DAC">
        <w:rPr>
          <w:rFonts w:ascii="Garamond" w:hAnsi="Garamond"/>
          <w:sz w:val="24"/>
          <w:szCs w:val="24"/>
        </w:rPr>
        <w:t xml:space="preserve"> </w:t>
      </w:r>
      <w:r w:rsidR="00BB47F1" w:rsidRPr="002A5DAC">
        <w:rPr>
          <w:rFonts w:ascii="Garamond" w:hAnsi="Garamond"/>
          <w:sz w:val="24"/>
          <w:szCs w:val="24"/>
        </w:rPr>
        <w:t>tax</w:t>
      </w:r>
      <w:r w:rsidRPr="002A5DAC">
        <w:rPr>
          <w:rFonts w:ascii="Garamond" w:hAnsi="Garamond"/>
          <w:sz w:val="24"/>
          <w:szCs w:val="24"/>
        </w:rPr>
        <w:t xml:space="preserve"> </w:t>
      </w:r>
      <w:r w:rsidR="002A5DAC">
        <w:rPr>
          <w:rFonts w:ascii="Garamond" w:hAnsi="Garamond"/>
          <w:sz w:val="24"/>
          <w:szCs w:val="24"/>
        </w:rPr>
        <w:t>engagement and enforcement strategies in over 20 local governments</w:t>
      </w:r>
      <w:r w:rsidR="005612DE" w:rsidRPr="002A5DAC">
        <w:rPr>
          <w:rFonts w:ascii="Garamond" w:hAnsi="Garamond"/>
          <w:sz w:val="24"/>
          <w:szCs w:val="24"/>
        </w:rPr>
        <w:t>.</w:t>
      </w:r>
      <w:r w:rsidRPr="002A5DAC">
        <w:rPr>
          <w:rFonts w:ascii="Garamond" w:hAnsi="Garamond"/>
          <w:sz w:val="24"/>
          <w:szCs w:val="24"/>
        </w:rPr>
        <w:t xml:space="preserve">  </w:t>
      </w:r>
    </w:p>
    <w:p w:rsidR="0063426E" w:rsidRDefault="0063426E" w:rsidP="006342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</w:t>
      </w:r>
      <w:r w:rsidR="002A5DAC">
        <w:rPr>
          <w:rFonts w:ascii="Garamond" w:hAnsi="Garamond"/>
          <w:sz w:val="24"/>
          <w:szCs w:val="24"/>
        </w:rPr>
        <w:t xml:space="preserve">is another major challenge that </w:t>
      </w:r>
      <w:r>
        <w:rPr>
          <w:rFonts w:ascii="Garamond" w:hAnsi="Garamond"/>
          <w:sz w:val="24"/>
          <w:szCs w:val="24"/>
        </w:rPr>
        <w:t xml:space="preserve">has hampered the </w:t>
      </w:r>
      <w:r w:rsidR="005612D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5612D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 in the State</w:t>
      </w:r>
      <w:r w:rsidR="002A5DAC">
        <w:rPr>
          <w:rFonts w:ascii="Garamond" w:hAnsi="Garamond"/>
          <w:sz w:val="24"/>
          <w:szCs w:val="24"/>
        </w:rPr>
        <w:t>.</w:t>
      </w: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59.99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69.80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74.17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81.48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69.58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53.97</w:t>
            </w:r>
          </w:p>
        </w:tc>
      </w:tr>
      <w:tr w:rsidR="0063426E" w:rsidRPr="001F2CAC" w:rsidTr="002337C2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48.55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54.60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42.50</w:t>
            </w:r>
          </w:p>
        </w:tc>
      </w:tr>
      <w:tr w:rsidR="0063426E" w:rsidRPr="001F2CAC" w:rsidTr="002337C2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92.86</w:t>
            </w:r>
          </w:p>
        </w:tc>
      </w:tr>
      <w:tr w:rsidR="0063426E" w:rsidRPr="001F2CAC" w:rsidTr="002337C2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28.75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35.68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46.97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28.20</w:t>
            </w:r>
          </w:p>
        </w:tc>
      </w:tr>
      <w:tr w:rsidR="0063426E" w:rsidRPr="001F2CAC" w:rsidTr="002337C2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3426E" w:rsidRPr="001F2CAC" w:rsidRDefault="0063426E" w:rsidP="002337C2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4.7</w:t>
            </w:r>
          </w:p>
        </w:tc>
      </w:tr>
    </w:tbl>
    <w:p w:rsidR="001068AA" w:rsidRDefault="001068AA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6D134E8D" wp14:editId="18B96EE3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8AA" w:rsidRPr="002073EA" w:rsidRDefault="001068AA" w:rsidP="001068AA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1068AA" w:rsidRPr="002073EA" w:rsidRDefault="001068AA" w:rsidP="001068AA">
      <w:pPr>
        <w:jc w:val="both"/>
        <w:rPr>
          <w:rFonts w:ascii="Garamond" w:hAnsi="Garamond"/>
          <w:sz w:val="6"/>
          <w:szCs w:val="24"/>
        </w:rPr>
      </w:pPr>
    </w:p>
    <w:p w:rsidR="00516689" w:rsidRDefault="00516689" w:rsidP="00516689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On July 12</w:t>
      </w:r>
      <w:r w:rsidRPr="007730A9">
        <w:rPr>
          <w:rFonts w:ascii="Garamond" w:hAnsi="Garamond"/>
          <w:sz w:val="24"/>
          <w:szCs w:val="24"/>
        </w:rPr>
        <w:t>, 2017, the NGF HelpDesk conducted a diagnostic study and training exer</w:t>
      </w:r>
      <w:r>
        <w:rPr>
          <w:rFonts w:ascii="Garamond" w:hAnsi="Garamond"/>
          <w:sz w:val="24"/>
          <w:szCs w:val="24"/>
        </w:rPr>
        <w:t>cise for 25 members of staff of</w:t>
      </w:r>
      <w:r w:rsidRPr="007730A9">
        <w:rPr>
          <w:rFonts w:ascii="Garamond" w:hAnsi="Garamond"/>
          <w:sz w:val="24"/>
          <w:szCs w:val="24"/>
        </w:rPr>
        <w:t xml:space="preserve"> the State</w:t>
      </w:r>
      <w:r>
        <w:rPr>
          <w:rFonts w:ascii="Garamond" w:hAnsi="Garamond"/>
          <w:sz w:val="24"/>
          <w:szCs w:val="24"/>
        </w:rPr>
        <w:t>’s</w:t>
      </w:r>
      <w:r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>
        <w:rPr>
          <w:rFonts w:ascii="Garamond" w:hAnsi="Garamond"/>
          <w:sz w:val="24"/>
          <w:szCs w:val="24"/>
        </w:rPr>
        <w:t xml:space="preserve">and </w:t>
      </w:r>
      <w:r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development of standard processes for the im</w:t>
      </w:r>
      <w:r>
        <w:rPr>
          <w:rFonts w:ascii="Garamond" w:hAnsi="Garamond"/>
          <w:sz w:val="24"/>
          <w:szCs w:val="24"/>
        </w:rPr>
        <w:t>plementation of presumptive tax and</w:t>
      </w:r>
      <w:r w:rsidRPr="007730A9">
        <w:rPr>
          <w:rFonts w:ascii="Garamond" w:hAnsi="Garamond"/>
          <w:sz w:val="24"/>
          <w:szCs w:val="24"/>
        </w:rPr>
        <w:t xml:space="preserve"> direct assessment. </w:t>
      </w:r>
      <w:r>
        <w:rPr>
          <w:rFonts w:ascii="Garamond" w:hAnsi="Garamond"/>
          <w:sz w:val="24"/>
          <w:szCs w:val="24"/>
        </w:rPr>
        <w:t>It</w:t>
      </w:r>
      <w:r w:rsidRPr="007730A9">
        <w:rPr>
          <w:rFonts w:ascii="Garamond" w:hAnsi="Garamond"/>
          <w:sz w:val="24"/>
          <w:szCs w:val="24"/>
        </w:rPr>
        <w:t xml:space="preserve"> was facilitated by the Executive Chairman</w:t>
      </w:r>
      <w:r>
        <w:rPr>
          <w:rFonts w:ascii="Garamond" w:hAnsi="Garamond"/>
          <w:sz w:val="24"/>
          <w:szCs w:val="24"/>
        </w:rPr>
        <w:t>.</w:t>
      </w:r>
    </w:p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07DB59" wp14:editId="1176CE29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26E" w:rsidRPr="002073EA" w:rsidRDefault="0063426E" w:rsidP="0063426E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9A5398" w:rsidRDefault="009A5398" w:rsidP="009A53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Establish a Joint Revenue Board/Committee </w:t>
      </w:r>
      <w:r w:rsidR="00BB47F1">
        <w:rPr>
          <w:rFonts w:ascii="Garamond" w:hAnsi="Garamond"/>
          <w:sz w:val="24"/>
          <w:szCs w:val="24"/>
        </w:rPr>
        <w:t>to</w:t>
      </w:r>
      <w:r>
        <w:rPr>
          <w:rFonts w:ascii="Garamond" w:hAnsi="Garamond"/>
          <w:sz w:val="24"/>
          <w:szCs w:val="24"/>
        </w:rPr>
        <w:t xml:space="preserve"> </w:t>
      </w:r>
      <w:r w:rsidR="00B7778F">
        <w:rPr>
          <w:rFonts w:ascii="Garamond" w:hAnsi="Garamond"/>
          <w:sz w:val="24"/>
          <w:szCs w:val="24"/>
        </w:rPr>
        <w:t>oversee</w:t>
      </w:r>
      <w:r>
        <w:rPr>
          <w:rFonts w:ascii="Garamond" w:hAnsi="Garamond"/>
          <w:sz w:val="24"/>
          <w:szCs w:val="24"/>
        </w:rPr>
        <w:t xml:space="preserve"> the</w:t>
      </w:r>
      <w:r w:rsidR="005612DE">
        <w:rPr>
          <w:rFonts w:ascii="Garamond" w:hAnsi="Garamond"/>
          <w:sz w:val="24"/>
          <w:szCs w:val="24"/>
        </w:rPr>
        <w:t xml:space="preserve"> regular</w:t>
      </w:r>
      <w:r>
        <w:rPr>
          <w:rFonts w:ascii="Garamond" w:hAnsi="Garamond"/>
          <w:sz w:val="24"/>
          <w:szCs w:val="24"/>
        </w:rPr>
        <w:t xml:space="preserve"> review and issuance of tax policies and regulatory guidance.</w:t>
      </w:r>
    </w:p>
    <w:p w:rsidR="00516689" w:rsidRDefault="005612DE" w:rsidP="005166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63426E">
        <w:rPr>
          <w:rFonts w:ascii="Garamond" w:hAnsi="Garamond"/>
          <w:sz w:val="24"/>
          <w:szCs w:val="24"/>
        </w:rPr>
        <w:t xml:space="preserve"> timely release of budgeted funds to cover essential services required to </w:t>
      </w:r>
      <w:r w:rsidR="009A5398">
        <w:rPr>
          <w:rFonts w:ascii="Garamond" w:hAnsi="Garamond"/>
          <w:sz w:val="24"/>
          <w:szCs w:val="24"/>
        </w:rPr>
        <w:t xml:space="preserve">grow and </w:t>
      </w:r>
      <w:r w:rsidR="0063426E">
        <w:rPr>
          <w:rFonts w:ascii="Garamond" w:hAnsi="Garamond"/>
          <w:sz w:val="24"/>
          <w:szCs w:val="24"/>
        </w:rPr>
        <w:t>sustain revenue generation and collection</w:t>
      </w:r>
      <w:r w:rsidR="00516689">
        <w:rPr>
          <w:rFonts w:ascii="Garamond" w:hAnsi="Garamond"/>
          <w:sz w:val="24"/>
          <w:szCs w:val="24"/>
        </w:rPr>
        <w:t xml:space="preserve">, including </w:t>
      </w:r>
      <w:r w:rsidR="009A5398">
        <w:rPr>
          <w:rFonts w:ascii="Garamond" w:hAnsi="Garamond"/>
          <w:sz w:val="24"/>
          <w:szCs w:val="24"/>
        </w:rPr>
        <w:t>the deployment of e-billing payment systems to block leakages.</w:t>
      </w:r>
    </w:p>
    <w:p w:rsidR="00516689" w:rsidRPr="00516689" w:rsidRDefault="00516689" w:rsidP="005166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516689">
        <w:rPr>
          <w:rFonts w:ascii="Garamond" w:hAnsi="Garamond"/>
          <w:sz w:val="24"/>
          <w:szCs w:val="24"/>
        </w:rPr>
        <w:t xml:space="preserve">Facilitate the reconstitution of </w:t>
      </w:r>
      <w:r w:rsidR="00D50CCC">
        <w:rPr>
          <w:rFonts w:ascii="Garamond" w:hAnsi="Garamond"/>
          <w:sz w:val="24"/>
          <w:szCs w:val="24"/>
        </w:rPr>
        <w:t xml:space="preserve">revenue courts and </w:t>
      </w:r>
      <w:r w:rsidRPr="00516689">
        <w:rPr>
          <w:rFonts w:ascii="Garamond" w:hAnsi="Garamond"/>
          <w:sz w:val="24"/>
          <w:szCs w:val="24"/>
        </w:rPr>
        <w:t>Tax Appeal Tribunals as their absence has held up several cases and hence, the inflow of additional revenues.</w:t>
      </w:r>
    </w:p>
    <w:p w:rsidR="0063426E" w:rsidRDefault="0063426E" w:rsidP="006342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bookmarkStart w:id="1" w:name="_GoBack"/>
      <w:bookmarkEnd w:id="1"/>
      <w:r w:rsidR="00B7778F">
        <w:rPr>
          <w:rFonts w:ascii="Garamond" w:hAnsi="Garamond"/>
          <w:sz w:val="24"/>
          <w:szCs w:val="24"/>
        </w:rPr>
        <w:t xml:space="preserve"> and ensure that all revenues collected by MDAs are paid directly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63426E" w:rsidRPr="001F2CAC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63426E" w:rsidRDefault="0063426E" w:rsidP="0063426E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bookmarkEnd w:id="0"/>
    <w:p w:rsidR="00517675" w:rsidRPr="0063426E" w:rsidRDefault="00517675" w:rsidP="0063426E"/>
    <w:sectPr w:rsidR="00517675" w:rsidRPr="0063426E" w:rsidSect="00CA345B">
      <w:headerReference w:type="default" r:id="rId15"/>
      <w:footerReference w:type="default" r:id="rId16"/>
      <w:headerReference w:type="first" r:id="rId17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7F1" w:rsidRDefault="00BB47F1" w:rsidP="00BB47F1">
      <w:pPr>
        <w:spacing w:after="0" w:line="240" w:lineRule="auto"/>
      </w:pPr>
      <w:r>
        <w:separator/>
      </w:r>
    </w:p>
  </w:endnote>
  <w:end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B7778F" w:rsidP="00B7778F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BB47F1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BB47F1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 w:rsidR="00BB47F1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BB47F1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BB47F1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7F1" w:rsidRDefault="00BB47F1" w:rsidP="00BB47F1">
      <w:pPr>
        <w:spacing w:after="0" w:line="240" w:lineRule="auto"/>
      </w:pPr>
      <w:r>
        <w:separator/>
      </w:r>
    </w:p>
  </w:footnote>
  <w:footnote w:type="continuationSeparator" w:id="0">
    <w:p w:rsidR="00BB47F1" w:rsidRDefault="00BB47F1" w:rsidP="00BB4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BB47F1" w:rsidRDefault="00BB47F1" w:rsidP="00B87E09">
    <w:pPr>
      <w:pStyle w:val="Header"/>
      <w:ind w:left="2520" w:firstLine="4680"/>
      <w:rPr>
        <w:sz w:val="28"/>
        <w:szCs w:val="28"/>
      </w:rPr>
    </w:pPr>
    <w:r w:rsidRPr="00BB47F1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35848324" wp14:editId="37A7CF7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BB47F1" w:rsidRDefault="009A5398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9A5398" w:rsidP="00B87E09">
    <w:pPr>
      <w:pStyle w:val="Header"/>
      <w:ind w:left="2520" w:firstLine="4680"/>
      <w:rPr>
        <w:sz w:val="28"/>
        <w:szCs w:val="28"/>
      </w:rPr>
    </w:pPr>
  </w:p>
  <w:p w:rsidR="00B87E09" w:rsidRPr="00BB47F1" w:rsidRDefault="00D50CCC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="00BB47F1" w:rsidRPr="00BB47F1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BB47F1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BCF352A" wp14:editId="17376EC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9A5398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D50CCC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BB47F1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BB47F1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6E"/>
    <w:rsid w:val="001068AA"/>
    <w:rsid w:val="001D2F49"/>
    <w:rsid w:val="002A5DAC"/>
    <w:rsid w:val="00453084"/>
    <w:rsid w:val="00516689"/>
    <w:rsid w:val="00517675"/>
    <w:rsid w:val="005612DE"/>
    <w:rsid w:val="00604A68"/>
    <w:rsid w:val="0063426E"/>
    <w:rsid w:val="007A189C"/>
    <w:rsid w:val="00850A3A"/>
    <w:rsid w:val="009A5398"/>
    <w:rsid w:val="00AD6C1E"/>
    <w:rsid w:val="00B7778F"/>
    <w:rsid w:val="00BB47F1"/>
    <w:rsid w:val="00CA345B"/>
    <w:rsid w:val="00D50CCC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FBBE"/>
  <w15:chartTrackingRefBased/>
  <w15:docId w15:val="{FA41D6A6-632B-4E9F-B2CD-6B5B8462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2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6E"/>
  </w:style>
  <w:style w:type="character" w:styleId="Hyperlink">
    <w:name w:val="Hyperlink"/>
    <w:basedOn w:val="DefaultParagraphFont"/>
    <w:uiPriority w:val="99"/>
    <w:unhideWhenUsed/>
    <w:rsid w:val="0063426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B4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7F1"/>
  </w:style>
  <w:style w:type="paragraph" w:styleId="BalloonText">
    <w:name w:val="Balloon Text"/>
    <w:basedOn w:val="Normal"/>
    <w:link w:val="BalloonTextChar"/>
    <w:uiPriority w:val="99"/>
    <w:semiHidden/>
    <w:unhideWhenUsed/>
    <w:rsid w:val="00561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2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13</cp:revision>
  <cp:lastPrinted>2017-08-15T16:16:00Z</cp:lastPrinted>
  <dcterms:created xsi:type="dcterms:W3CDTF">2017-06-28T10:46:00Z</dcterms:created>
  <dcterms:modified xsi:type="dcterms:W3CDTF">2017-08-15T16:17:00Z</dcterms:modified>
</cp:coreProperties>
</file>