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3e.</w:t>
      </w:r>
    </w:p>
    <w:p w:rsidR="00000000" w:rsidDel="00000000" w:rsidP="00000000" w:rsidRDefault="00000000" w:rsidRPr="00000000" w14:paraId="00000002">
      <w:pPr>
        <w:rPr/>
      </w:pPr>
      <w:r w:rsidDel="00000000" w:rsidR="00000000" w:rsidRPr="00000000">
        <w:rPr>
          <w:rtl w:val="0"/>
        </w:rPr>
        <w:t xml:space="preserve">Lớp học tổ chức làm từ thiện tại trung tâm người già neo đơn, cứu trợ bão lụt. Hãy lập kế hoạch cho biết có những công việc gì, cần bao nhiêu người làm và chi phí cần là bao nhiêu?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Công việc: tổ chức làm từ thiện tại trung tâm người già neo đơn, cứu trợ bão lụt.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Tổng số người làm: 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Đầu việc:</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Xác định từ thiện cho ai, từ thiện cái gì, như thế nào, ở đâu, lúc nào, tại vì sao? (who, what, where, when, how, why) : 4 người</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Họp dự án, lên kế hoạch những thứ cần mang theo:</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Liên hệ với trung tâm cứu trợ: 1 người</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Lên danh sách mua đồ ăn, nước uống cho thành viên: 2 người ~ đi 2ngày/1đêm, 500.000/người *4 = 2.000.000đ</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Thống kê số lượng người cần giúp đỡ tại trung tâm: 2 người ~ khoảng 50 người</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Xác định vị trí ,thuê xe di chuyển đến trung tâm: 1 người ~ thuê 2n1đ, di chuyển đi và về, 5.000.000đ</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Lên danh sách nhu yếu phẩm, đồ vật làm từ thiện, tính toán chi phí: 2 người ~ 50.000.000đ</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Lên kế hoạch làm truyền thông, xin tài trợ từ mạnh thường quân, thống kê: 1 người</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Làm truyền thông: 2 người ~ 1.000.000đ</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Nhận, thống kê tài trợ: 2 người</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 Mua nhu yếu phẩm từ thiện: 2 người</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Chuẩn bị vật dụng, thiết bị (máy quay, thuốc chống say xe, đồng phục, …): 2 người ~ 2.000.000đ</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Đi tiền trạm, di chuyển trước đến nơi từ thiện khảo sát: 2 người ~ 1.000.000đ</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Lên kế hoạch chi tiết cho chương trình từ thiện: 2 người</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Viết nhật ký dự án: 1 người</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Ngày G:</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Chuẩn bị, đem thiết bị, vật dụng lên xe: 2 người</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Setup trang thiết bị tại điểm trao từ thiện: 4 người</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Trao từ thiện: 3 người</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Điều hành chương trình: 1 người</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Tổng kết, kiểm tra, di chuyển về: 2 người</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Họp tổng kết</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Thống kê tổng chi phí: 1 người ~ 100.000.000đ</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Lên danh sách những hạng mục đã quyên góp: 1 người</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Viết báo cáo kết quả thực hiện chương trình: 1 người</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Gửi thư cảm ơn, thống kê, báo cáo cho các bên liên quan: 1 người</w:t>
        <w:tab/>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