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D7" w:rsidRDefault="00E85FD7" w:rsidP="00DC1CDB">
      <w:pPr>
        <w:jc w:val="both"/>
        <w:rPr>
          <w:lang w:val="de-DE"/>
        </w:rPr>
      </w:pPr>
    </w:p>
    <w:p w:rsidR="00501F17" w:rsidRDefault="004766A9" w:rsidP="00810E99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B85B36">
        <w:rPr>
          <w:lang w:val="de-DE"/>
        </w:rPr>
        <w:t>10</w:t>
      </w:r>
    </w:p>
    <w:p w:rsidR="00EF0B25" w:rsidRDefault="00EF0B25" w:rsidP="00810E99">
      <w:pPr>
        <w:jc w:val="both"/>
        <w:rPr>
          <w:lang w:val="de-DE"/>
        </w:rPr>
      </w:pPr>
    </w:p>
    <w:p w:rsidR="00EF0B25" w:rsidRDefault="00B85B36" w:rsidP="00810E99">
      <w:pPr>
        <w:jc w:val="both"/>
        <w:rPr>
          <w:lang w:val="de-DE"/>
        </w:rPr>
      </w:pPr>
      <w:r>
        <w:rPr>
          <w:lang w:val="de-DE"/>
        </w:rPr>
        <w:t>10.1/2</w:t>
      </w:r>
    </w:p>
    <w:p w:rsidR="00B85B36" w:rsidRDefault="00B85B36" w:rsidP="00810E99">
      <w:pPr>
        <w:jc w:val="both"/>
        <w:rPr>
          <w:lang w:val="de-DE"/>
        </w:rPr>
      </w:pPr>
    </w:p>
    <w:p w:rsidR="00B85B36" w:rsidRDefault="00B85B36" w:rsidP="00810E99">
      <w:pPr>
        <w:jc w:val="both"/>
        <w:rPr>
          <w:lang w:val="de-DE"/>
        </w:rPr>
      </w:pPr>
      <w:r>
        <w:rPr>
          <w:lang w:val="de-DE"/>
        </w:rPr>
        <w:t xml:space="preserve">Ursprünglich wurde die iterativ umgesetzt. Die Funktion wurde in einer </w:t>
      </w:r>
      <w:proofErr w:type="spellStart"/>
      <w:r>
        <w:rPr>
          <w:lang w:val="de-DE"/>
        </w:rPr>
        <w:t>while</w:t>
      </w:r>
      <w:proofErr w:type="spellEnd"/>
      <w:r>
        <w:rPr>
          <w:lang w:val="de-DE"/>
        </w:rPr>
        <w:t>-Schleife ausgeführt, bis entweder die gesuchte Zahl gefunden oder keine zu prüfenden Zahlen mehr übrig waren.</w:t>
      </w:r>
    </w:p>
    <w:p w:rsidR="00B85B36" w:rsidRDefault="00B85B36" w:rsidP="00810E99">
      <w:pPr>
        <w:jc w:val="both"/>
        <w:rPr>
          <w:lang w:val="de-DE"/>
        </w:rPr>
      </w:pPr>
    </w:p>
    <w:p w:rsidR="00B85B36" w:rsidRPr="00B85B36" w:rsidRDefault="00B85B36" w:rsidP="00B85B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proofErr w:type="spellStart"/>
      <w:proofErr w:type="gramStart"/>
      <w:r w:rsidRPr="00B85B36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self.condition</w:t>
      </w:r>
      <w:proofErr w:type="spellEnd"/>
      <w:proofErr w:type="gramEnd"/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= True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while </w:t>
      </w:r>
      <w:proofErr w:type="spellStart"/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self.condition</w:t>
      </w:r>
      <w:proofErr w:type="spellEnd"/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: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B85B36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   </w:t>
      </w:r>
      <w:proofErr w:type="spellStart"/>
      <w:r w:rsidRPr="00B85B36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self.calculations</w:t>
      </w:r>
      <w:proofErr w:type="spellEnd"/>
      <w:r w:rsidRPr="00B85B36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()</w:t>
      </w:r>
    </w:p>
    <w:p w:rsidR="00B85B36" w:rsidRDefault="00B85B36" w:rsidP="00810E99">
      <w:pPr>
        <w:jc w:val="both"/>
        <w:rPr>
          <w:lang w:val="de-DE"/>
        </w:rPr>
      </w:pPr>
    </w:p>
    <w:p w:rsidR="00B85B36" w:rsidRDefault="00B85B36" w:rsidP="00810E99">
      <w:pPr>
        <w:jc w:val="both"/>
        <w:rPr>
          <w:lang w:val="de-DE"/>
        </w:rPr>
      </w:pPr>
      <w:r>
        <w:rPr>
          <w:lang w:val="de-DE"/>
        </w:rPr>
        <w:t xml:space="preserve">Die verwendete Funktion setzte hierzu die Variable </w:t>
      </w:r>
      <w:proofErr w:type="spellStart"/>
      <w:proofErr w:type="gramStart"/>
      <w:r>
        <w:rPr>
          <w:lang w:val="de-DE"/>
        </w:rPr>
        <w:t>self.condition</w:t>
      </w:r>
      <w:proofErr w:type="spellEnd"/>
      <w:proofErr w:type="gramEnd"/>
      <w:r>
        <w:rPr>
          <w:lang w:val="de-DE"/>
        </w:rPr>
        <w:t xml:space="preserve"> auf „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>“, sobald eines der beiden beendenden Events abgeschlossen war.</w:t>
      </w:r>
    </w:p>
    <w:p w:rsidR="00B85B36" w:rsidRDefault="00B85B36" w:rsidP="00810E99">
      <w:pPr>
        <w:jc w:val="both"/>
        <w:rPr>
          <w:lang w:val="de-DE"/>
        </w:rPr>
      </w:pPr>
      <w:bookmarkStart w:id="0" w:name="_GoBack"/>
      <w:bookmarkEnd w:id="0"/>
    </w:p>
    <w:p w:rsidR="00B85B36" w:rsidRDefault="00B85B36" w:rsidP="00810E99">
      <w:pPr>
        <w:jc w:val="both"/>
        <w:rPr>
          <w:lang w:val="de-DE"/>
        </w:rPr>
      </w:pPr>
    </w:p>
    <w:p w:rsidR="00B85B36" w:rsidRDefault="00B85B36" w:rsidP="00810E99">
      <w:pPr>
        <w:jc w:val="both"/>
        <w:rPr>
          <w:lang w:val="de-DE"/>
        </w:rPr>
      </w:pPr>
      <w:r>
        <w:rPr>
          <w:lang w:val="de-DE"/>
        </w:rPr>
        <w:t xml:space="preserve">Um die binäre Suche dann rekursiv durchzuführen, wurde die </w:t>
      </w:r>
      <w:proofErr w:type="spellStart"/>
      <w:r>
        <w:rPr>
          <w:lang w:val="de-DE"/>
        </w:rPr>
        <w:t>while</w:t>
      </w:r>
      <w:proofErr w:type="spellEnd"/>
      <w:r>
        <w:rPr>
          <w:lang w:val="de-DE"/>
        </w:rPr>
        <w:t xml:space="preserve">-Schleife entfernt und </w:t>
      </w:r>
      <w:r w:rsidR="00675576">
        <w:rPr>
          <w:lang w:val="de-DE"/>
        </w:rPr>
        <w:t xml:space="preserve">die </w:t>
      </w:r>
      <w:proofErr w:type="spellStart"/>
      <w:proofErr w:type="gramStart"/>
      <w:r w:rsidR="00675576">
        <w:rPr>
          <w:lang w:val="de-DE"/>
        </w:rPr>
        <w:t>self.calculation</w:t>
      </w:r>
      <w:proofErr w:type="spellEnd"/>
      <w:proofErr w:type="gramEnd"/>
      <w:r w:rsidR="00675576">
        <w:rPr>
          <w:lang w:val="de-DE"/>
        </w:rPr>
        <w:t xml:space="preserve">() Funktion nur ein einziges Mal ausgeführt. Zusätzlich wurden innerhalb der Funktion die Änderungen der </w:t>
      </w:r>
      <w:proofErr w:type="spellStart"/>
      <w:proofErr w:type="gramStart"/>
      <w:r w:rsidR="00675576">
        <w:rPr>
          <w:lang w:val="de-DE"/>
        </w:rPr>
        <w:t>self.condition</w:t>
      </w:r>
      <w:proofErr w:type="spellEnd"/>
      <w:proofErr w:type="gramEnd"/>
      <w:r w:rsidR="00675576">
        <w:rPr>
          <w:lang w:val="de-DE"/>
        </w:rPr>
        <w:t xml:space="preserve"> Variablen entfernt und dafür erneute aufrufe der </w:t>
      </w:r>
      <w:proofErr w:type="spellStart"/>
      <w:r w:rsidR="00675576">
        <w:rPr>
          <w:lang w:val="de-DE"/>
        </w:rPr>
        <w:t>self.calculation</w:t>
      </w:r>
      <w:proofErr w:type="spellEnd"/>
      <w:r w:rsidR="00675576">
        <w:rPr>
          <w:lang w:val="de-DE"/>
        </w:rPr>
        <w:t>() Funktion eingeführt, wenn keiner der beiden Endzustände erreicht wurde.</w:t>
      </w:r>
    </w:p>
    <w:sectPr w:rsidR="00B85B3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C02" w:rsidRDefault="00AC2C02" w:rsidP="00E54D9B">
      <w:pPr>
        <w:spacing w:after="0" w:line="240" w:lineRule="auto"/>
      </w:pPr>
      <w:r>
        <w:separator/>
      </w:r>
    </w:p>
  </w:endnote>
  <w:endnote w:type="continuationSeparator" w:id="0">
    <w:p w:rsidR="00AC2C02" w:rsidRDefault="00AC2C02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C02" w:rsidRDefault="00AC2C02" w:rsidP="00E54D9B">
      <w:pPr>
        <w:spacing w:after="0" w:line="240" w:lineRule="auto"/>
      </w:pPr>
      <w:r>
        <w:separator/>
      </w:r>
    </w:p>
  </w:footnote>
  <w:footnote w:type="continuationSeparator" w:id="0">
    <w:p w:rsidR="00AC2C02" w:rsidRDefault="00AC2C02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2AFB"/>
    <w:multiLevelType w:val="hybridMultilevel"/>
    <w:tmpl w:val="514A1DE6"/>
    <w:lvl w:ilvl="0" w:tplc="A968B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C3D"/>
    <w:multiLevelType w:val="hybridMultilevel"/>
    <w:tmpl w:val="BE622A88"/>
    <w:lvl w:ilvl="0" w:tplc="5AD64D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4BB9"/>
    <w:multiLevelType w:val="hybridMultilevel"/>
    <w:tmpl w:val="120E22BC"/>
    <w:lvl w:ilvl="0" w:tplc="9424D2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0CD3"/>
    <w:multiLevelType w:val="hybridMultilevel"/>
    <w:tmpl w:val="91002B0E"/>
    <w:lvl w:ilvl="0" w:tplc="ACD2A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544F6"/>
    <w:rsid w:val="00077CA3"/>
    <w:rsid w:val="002229ED"/>
    <w:rsid w:val="002C09E9"/>
    <w:rsid w:val="003555E6"/>
    <w:rsid w:val="003E6D9A"/>
    <w:rsid w:val="003F5F7B"/>
    <w:rsid w:val="003F7092"/>
    <w:rsid w:val="00460042"/>
    <w:rsid w:val="004766A9"/>
    <w:rsid w:val="004E2009"/>
    <w:rsid w:val="004F14F2"/>
    <w:rsid w:val="00501F17"/>
    <w:rsid w:val="0051020F"/>
    <w:rsid w:val="00567B7D"/>
    <w:rsid w:val="005E327D"/>
    <w:rsid w:val="00675576"/>
    <w:rsid w:val="006C096C"/>
    <w:rsid w:val="00720A7F"/>
    <w:rsid w:val="00731FB6"/>
    <w:rsid w:val="007463B0"/>
    <w:rsid w:val="00763E78"/>
    <w:rsid w:val="00783C07"/>
    <w:rsid w:val="007B619D"/>
    <w:rsid w:val="007B703E"/>
    <w:rsid w:val="00805E9A"/>
    <w:rsid w:val="00810E99"/>
    <w:rsid w:val="00811352"/>
    <w:rsid w:val="008877D9"/>
    <w:rsid w:val="0089103A"/>
    <w:rsid w:val="008972AC"/>
    <w:rsid w:val="008B42AF"/>
    <w:rsid w:val="00936B9F"/>
    <w:rsid w:val="0096774D"/>
    <w:rsid w:val="009D212F"/>
    <w:rsid w:val="009E75F8"/>
    <w:rsid w:val="00A42D43"/>
    <w:rsid w:val="00AC2C02"/>
    <w:rsid w:val="00AF6C7A"/>
    <w:rsid w:val="00B05D92"/>
    <w:rsid w:val="00B15B55"/>
    <w:rsid w:val="00B46777"/>
    <w:rsid w:val="00B605D2"/>
    <w:rsid w:val="00B85B36"/>
    <w:rsid w:val="00BA3760"/>
    <w:rsid w:val="00BB3916"/>
    <w:rsid w:val="00BE1184"/>
    <w:rsid w:val="00C15001"/>
    <w:rsid w:val="00C445DB"/>
    <w:rsid w:val="00C45A99"/>
    <w:rsid w:val="00CA00E6"/>
    <w:rsid w:val="00CB2C2C"/>
    <w:rsid w:val="00CD6584"/>
    <w:rsid w:val="00D53E64"/>
    <w:rsid w:val="00DC1CDB"/>
    <w:rsid w:val="00E54D9B"/>
    <w:rsid w:val="00E72C29"/>
    <w:rsid w:val="00E85FD7"/>
    <w:rsid w:val="00EF0B25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2B9C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731FB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8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85B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4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63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3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1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98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41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10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9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54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88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7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6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2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3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44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9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9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54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6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1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58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0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05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0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16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83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69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84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84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10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0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3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60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7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90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6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66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52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4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1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0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4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63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91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31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24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37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32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709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3</cp:revision>
  <dcterms:created xsi:type="dcterms:W3CDTF">2018-01-25T23:47:00Z</dcterms:created>
  <dcterms:modified xsi:type="dcterms:W3CDTF">2018-01-26T00:17:00Z</dcterms:modified>
</cp:coreProperties>
</file>