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FD7" w:rsidRDefault="00E85FD7" w:rsidP="00DC1CDB">
      <w:pPr>
        <w:jc w:val="both"/>
        <w:rPr>
          <w:lang w:val="de-DE"/>
        </w:rPr>
      </w:pPr>
    </w:p>
    <w:p w:rsidR="00501F17" w:rsidRDefault="004766A9" w:rsidP="00810E99">
      <w:pPr>
        <w:jc w:val="both"/>
        <w:rPr>
          <w:lang w:val="de-DE"/>
        </w:rPr>
      </w:pPr>
      <w:r>
        <w:rPr>
          <w:lang w:val="de-DE"/>
        </w:rPr>
        <w:t>Programmieren 1</w:t>
      </w:r>
      <w:r w:rsidR="008972AC">
        <w:rPr>
          <w:lang w:val="de-DE"/>
        </w:rPr>
        <w:t xml:space="preserve"> (PRG1)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Übung </w:t>
      </w:r>
      <w:r w:rsidR="0046549C">
        <w:rPr>
          <w:lang w:val="de-DE"/>
        </w:rPr>
        <w:t>9</w:t>
      </w:r>
    </w:p>
    <w:p w:rsidR="00EF0B25" w:rsidRDefault="00EF0B25" w:rsidP="00810E99">
      <w:pPr>
        <w:jc w:val="both"/>
        <w:rPr>
          <w:lang w:val="de-DE"/>
        </w:rPr>
      </w:pPr>
    </w:p>
    <w:p w:rsidR="00D365EF" w:rsidRDefault="00D365EF" w:rsidP="00810E99">
      <w:pPr>
        <w:jc w:val="both"/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19075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12" y="21471"/>
                <wp:lineTo x="2141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e-DE"/>
        </w:rPr>
        <w:t>Abbildung 1:</w:t>
      </w:r>
    </w:p>
    <w:p w:rsidR="00566B92" w:rsidRDefault="00566B92" w:rsidP="00D365EF">
      <w:pPr>
        <w:ind w:firstLine="720"/>
        <w:jc w:val="both"/>
        <w:rPr>
          <w:lang w:val="de-DE"/>
        </w:rPr>
      </w:pPr>
      <w:r>
        <w:rPr>
          <w:lang w:val="de-DE"/>
        </w:rPr>
        <w:t>UML Diagramm I:</w:t>
      </w:r>
    </w:p>
    <w:p w:rsidR="00566B92" w:rsidRDefault="00566B92" w:rsidP="00D365EF">
      <w:pPr>
        <w:ind w:left="4320"/>
        <w:jc w:val="both"/>
        <w:rPr>
          <w:lang w:val="de-DE"/>
        </w:rPr>
      </w:pPr>
      <w:r>
        <w:rPr>
          <w:lang w:val="de-DE"/>
        </w:rPr>
        <w:t xml:space="preserve">Das gezeigte Diagramm stellt </w:t>
      </w:r>
      <w:r w:rsidR="0084243C">
        <w:rPr>
          <w:lang w:val="de-DE"/>
        </w:rPr>
        <w:t>eine Vererbung</w:t>
      </w:r>
      <w:r>
        <w:rPr>
          <w:lang w:val="de-DE"/>
        </w:rPr>
        <w:t xml:space="preserve"> da</w:t>
      </w:r>
      <w:r w:rsidR="00D365EF">
        <w:rPr>
          <w:lang w:val="de-DE"/>
        </w:rPr>
        <w:t>r</w:t>
      </w:r>
      <w:r>
        <w:rPr>
          <w:lang w:val="de-DE"/>
        </w:rPr>
        <w:t xml:space="preserve">. </w:t>
      </w:r>
      <w:r w:rsidR="0084243C">
        <w:rPr>
          <w:lang w:val="de-DE"/>
        </w:rPr>
        <w:t xml:space="preserve">Hierbei ist die </w:t>
      </w:r>
      <w:r w:rsidR="00D365EF">
        <w:rPr>
          <w:lang w:val="de-DE"/>
        </w:rPr>
        <w:t>Klasse „Person“ die Ober- und „Angestellter“ die Unterklasse.</w:t>
      </w:r>
    </w:p>
    <w:p w:rsidR="00D365EF" w:rsidRDefault="00D365EF" w:rsidP="00D365EF">
      <w:pPr>
        <w:ind w:left="4320"/>
        <w:jc w:val="both"/>
        <w:rPr>
          <w:lang w:val="de-DE"/>
        </w:rPr>
      </w:pPr>
      <w:r>
        <w:rPr>
          <w:lang w:val="de-DE"/>
        </w:rPr>
        <w:t>Die Unterklasse erbt alle Attribute und Funktionen der Oberklasse.</w:t>
      </w:r>
    </w:p>
    <w:p w:rsidR="001D0175" w:rsidRDefault="001D0175" w:rsidP="00D365EF">
      <w:pPr>
        <w:ind w:left="4320"/>
        <w:jc w:val="both"/>
        <w:rPr>
          <w:lang w:val="de-DE"/>
        </w:rPr>
      </w:pPr>
    </w:p>
    <w:p w:rsidR="001D0175" w:rsidRDefault="001D0175" w:rsidP="00D365EF">
      <w:pPr>
        <w:ind w:left="4320"/>
        <w:jc w:val="both"/>
        <w:rPr>
          <w:lang w:val="de-DE"/>
        </w:rPr>
      </w:pPr>
      <w:r>
        <w:rPr>
          <w:lang w:val="de-DE"/>
        </w:rPr>
        <w:t>Ein Beispiel für ein Python Programm wäre die Vererbung von Attributen und Funktionen von einer Klasse zu einer Subklasse.</w:t>
      </w:r>
    </w:p>
    <w:p w:rsidR="00D365EF" w:rsidRDefault="00D365EF" w:rsidP="00810E99">
      <w:pPr>
        <w:jc w:val="both"/>
        <w:rPr>
          <w:lang w:val="de-DE"/>
        </w:rPr>
      </w:pPr>
    </w:p>
    <w:p w:rsidR="00D365EF" w:rsidRDefault="00D365EF" w:rsidP="00810E99">
      <w:pPr>
        <w:jc w:val="both"/>
        <w:rPr>
          <w:lang w:val="de-DE"/>
        </w:rPr>
      </w:pPr>
    </w:p>
    <w:p w:rsidR="00566B92" w:rsidRDefault="00566B92" w:rsidP="00810E99">
      <w:pPr>
        <w:jc w:val="both"/>
        <w:rPr>
          <w:lang w:val="de-DE"/>
        </w:rPr>
      </w:pPr>
    </w:p>
    <w:p w:rsidR="00D365EF" w:rsidRDefault="00D365EF" w:rsidP="00810E99">
      <w:pPr>
        <w:jc w:val="both"/>
        <w:rPr>
          <w:lang w:val="de-DE"/>
        </w:rPr>
      </w:pPr>
    </w:p>
    <w:p w:rsidR="00D365EF" w:rsidRDefault="00D365EF" w:rsidP="00810E99">
      <w:pPr>
        <w:jc w:val="both"/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178435</wp:posOffset>
            </wp:positionV>
            <wp:extent cx="150495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327" y="21472"/>
                <wp:lineTo x="21327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B92" w:rsidRDefault="00D365EF" w:rsidP="00810E99">
      <w:pPr>
        <w:jc w:val="both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UML Diagramm II:</w:t>
      </w:r>
    </w:p>
    <w:p w:rsidR="00D365EF" w:rsidRDefault="00D365EF" w:rsidP="00D365EF">
      <w:pPr>
        <w:ind w:left="4320"/>
        <w:jc w:val="both"/>
        <w:rPr>
          <w:lang w:val="de-DE"/>
        </w:rPr>
      </w:pPr>
      <w:r>
        <w:rPr>
          <w:lang w:val="de-DE"/>
        </w:rPr>
        <w:t xml:space="preserve">Das gezeigte Diagramm stellt eine Aggregation („Ganzes-Teile-Hierarchie“) dar. Hierbei besteht die Galerie aus Bildern. Die Bezeichnung </w:t>
      </w:r>
      <w:proofErr w:type="gramStart"/>
      <w:r>
        <w:rPr>
          <w:lang w:val="de-DE"/>
        </w:rPr>
        <w:t>0..</w:t>
      </w:r>
      <w:proofErr w:type="gramEnd"/>
      <w:r>
        <w:rPr>
          <w:lang w:val="de-DE"/>
        </w:rPr>
        <w:t>1 sagt aus, dass es entweder eine oder keine Galerie gibt.</w:t>
      </w:r>
    </w:p>
    <w:p w:rsidR="00D365EF" w:rsidRDefault="00D365EF" w:rsidP="00D365EF">
      <w:pPr>
        <w:ind w:left="4320"/>
        <w:jc w:val="both"/>
        <w:rPr>
          <w:lang w:val="de-DE"/>
        </w:rPr>
      </w:pPr>
      <w:r>
        <w:rPr>
          <w:lang w:val="de-DE"/>
        </w:rPr>
        <w:t>Die Bezeichnung * sagt aus, dass es eine unbegrenzte Anzahl von Bildern gibt</w:t>
      </w:r>
      <w:r w:rsidR="00645B82">
        <w:rPr>
          <w:lang w:val="de-DE"/>
        </w:rPr>
        <w:t>, die auch ohne eine Galerie existieren können</w:t>
      </w:r>
      <w:r>
        <w:rPr>
          <w:lang w:val="de-DE"/>
        </w:rPr>
        <w:t>.</w:t>
      </w:r>
    </w:p>
    <w:p w:rsidR="00D365EF" w:rsidRDefault="00D365EF" w:rsidP="00D365EF">
      <w:pPr>
        <w:ind w:left="4320"/>
        <w:jc w:val="both"/>
        <w:rPr>
          <w:lang w:val="de-DE"/>
        </w:rPr>
      </w:pPr>
    </w:p>
    <w:p w:rsidR="00D365EF" w:rsidRDefault="00D365EF" w:rsidP="00D365EF">
      <w:pPr>
        <w:ind w:left="4320"/>
        <w:jc w:val="both"/>
        <w:rPr>
          <w:lang w:val="de-DE"/>
        </w:rPr>
      </w:pPr>
      <w:r>
        <w:rPr>
          <w:lang w:val="de-DE"/>
        </w:rPr>
        <w:t xml:space="preserve">Ein Beispiel in Python wären Funktionen innerhalb einer </w:t>
      </w:r>
      <w:r w:rsidR="001D0175">
        <w:rPr>
          <w:lang w:val="de-DE"/>
        </w:rPr>
        <w:t xml:space="preserve">Klasse. Es </w:t>
      </w:r>
      <w:r w:rsidR="006C78E5">
        <w:rPr>
          <w:lang w:val="de-DE"/>
        </w:rPr>
        <w:t>Kann eine unbestimmte Anzahl an Funktionen innerhalb einer Klasse geben, aber keine Funktion kann Teil von zwei Klassen gleichzeitig sein.</w:t>
      </w:r>
      <w:r w:rsidR="00B62A08">
        <w:rPr>
          <w:lang w:val="de-DE"/>
        </w:rPr>
        <w:t xml:space="preserve"> (Subklassen enthalten nur eine exakte Kopie der Oberklasse).</w:t>
      </w:r>
    </w:p>
    <w:p w:rsidR="00D365EF" w:rsidRDefault="00D365EF" w:rsidP="00810E99">
      <w:pPr>
        <w:jc w:val="both"/>
        <w:rPr>
          <w:lang w:val="de-DE"/>
        </w:rPr>
      </w:pPr>
    </w:p>
    <w:p w:rsidR="00D365EF" w:rsidRDefault="00D365EF" w:rsidP="00810E99">
      <w:pPr>
        <w:jc w:val="both"/>
        <w:rPr>
          <w:lang w:val="de-DE"/>
        </w:rPr>
      </w:pPr>
    </w:p>
    <w:p w:rsidR="00D365EF" w:rsidRDefault="00D365EF" w:rsidP="00810E99">
      <w:pPr>
        <w:jc w:val="both"/>
        <w:rPr>
          <w:lang w:val="de-DE"/>
        </w:rPr>
      </w:pPr>
    </w:p>
    <w:p w:rsidR="00D365EF" w:rsidRDefault="00D365EF" w:rsidP="00810E99">
      <w:pPr>
        <w:jc w:val="both"/>
        <w:rPr>
          <w:lang w:val="de-DE"/>
        </w:rPr>
      </w:pPr>
    </w:p>
    <w:p w:rsidR="00D365EF" w:rsidRDefault="00D365EF" w:rsidP="00810E99">
      <w:pPr>
        <w:jc w:val="both"/>
        <w:rPr>
          <w:lang w:val="de-DE"/>
        </w:rPr>
      </w:pPr>
    </w:p>
    <w:p w:rsidR="00D365EF" w:rsidRDefault="00793E03" w:rsidP="00810E99">
      <w:pPr>
        <w:jc w:val="both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203835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398" y="21536"/>
                <wp:lineTo x="21398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5EF" w:rsidRDefault="00CB6D7A" w:rsidP="00810E99">
      <w:pPr>
        <w:jc w:val="both"/>
        <w:rPr>
          <w:lang w:val="de-DE"/>
        </w:rPr>
      </w:pPr>
      <w:r>
        <w:rPr>
          <w:lang w:val="de-DE"/>
        </w:rPr>
        <w:tab/>
      </w:r>
      <w:r w:rsidR="00793E03">
        <w:rPr>
          <w:lang w:val="de-DE"/>
        </w:rPr>
        <w:tab/>
      </w:r>
      <w:r>
        <w:rPr>
          <w:lang w:val="de-DE"/>
        </w:rPr>
        <w:t>UML Diagramm III:</w:t>
      </w:r>
    </w:p>
    <w:p w:rsidR="00CB6D7A" w:rsidRDefault="00CB6D7A" w:rsidP="00CB6D7A">
      <w:pPr>
        <w:ind w:left="4320"/>
        <w:jc w:val="both"/>
        <w:rPr>
          <w:lang w:val="de-DE"/>
        </w:rPr>
      </w:pPr>
      <w:r>
        <w:rPr>
          <w:lang w:val="de-DE"/>
        </w:rPr>
        <w:t>Dieses Diagramm stellt eine gerichtete Assoziation dar. Hierbei hat die Klasse „Gutachter“ Zugriff auf die Klasse „Publikation“, a</w:t>
      </w:r>
      <w:r w:rsidR="00355B5F">
        <w:rPr>
          <w:lang w:val="de-DE"/>
        </w:rPr>
        <w:t>ber umgekehrt ist kein Zugriff m</w:t>
      </w:r>
      <w:r>
        <w:rPr>
          <w:lang w:val="de-DE"/>
        </w:rPr>
        <w:t>öglich. Weiterhin sagt die jeweilige Bezeichnung 1 aus, dass genau ein Gutachter und eine Publikation existiert.</w:t>
      </w:r>
    </w:p>
    <w:p w:rsidR="00CB6D7A" w:rsidRDefault="00CB6D7A" w:rsidP="00CB6D7A">
      <w:pPr>
        <w:ind w:left="4320"/>
        <w:jc w:val="both"/>
        <w:rPr>
          <w:lang w:val="de-DE"/>
        </w:rPr>
      </w:pPr>
    </w:p>
    <w:p w:rsidR="00CB6D7A" w:rsidRDefault="00CB6D7A" w:rsidP="00CB6D7A">
      <w:pPr>
        <w:ind w:left="4320"/>
        <w:jc w:val="both"/>
        <w:rPr>
          <w:lang w:val="de-DE"/>
        </w:rPr>
      </w:pPr>
      <w:r>
        <w:rPr>
          <w:lang w:val="de-DE"/>
        </w:rPr>
        <w:t>E</w:t>
      </w:r>
      <w:r w:rsidR="00F24A7A">
        <w:rPr>
          <w:lang w:val="de-DE"/>
        </w:rPr>
        <w:t>in Beispiel in Python wäre, dass die Klasse „Gutachter“ privat ist (Klasse __Gutachter()</w:t>
      </w:r>
      <w:r w:rsidR="00F67ED2">
        <w:rPr>
          <w:lang w:val="de-DE"/>
        </w:rPr>
        <w:t>:</w:t>
      </w:r>
      <w:r w:rsidR="00F24A7A">
        <w:rPr>
          <w:lang w:val="de-DE"/>
        </w:rPr>
        <w:t xml:space="preserve"> ), während die Klasse „Publikation“ öffentlich ist (Klasse Publikation()</w:t>
      </w:r>
      <w:r w:rsidR="00F67ED2">
        <w:rPr>
          <w:lang w:val="de-DE"/>
        </w:rPr>
        <w:t>:</w:t>
      </w:r>
      <w:bookmarkStart w:id="0" w:name="_GoBack"/>
      <w:bookmarkEnd w:id="0"/>
      <w:r w:rsidR="00F24A7A">
        <w:rPr>
          <w:lang w:val="de-DE"/>
        </w:rPr>
        <w:t xml:space="preserve"> ).</w:t>
      </w:r>
    </w:p>
    <w:p w:rsidR="00D365EF" w:rsidRDefault="00D365EF" w:rsidP="00810E99">
      <w:pPr>
        <w:jc w:val="both"/>
        <w:rPr>
          <w:lang w:val="de-DE"/>
        </w:rPr>
      </w:pPr>
    </w:p>
    <w:p w:rsidR="00D365EF" w:rsidRDefault="00D365EF" w:rsidP="00810E99">
      <w:pPr>
        <w:jc w:val="both"/>
        <w:rPr>
          <w:lang w:val="de-DE"/>
        </w:rPr>
      </w:pPr>
    </w:p>
    <w:p w:rsidR="00D365EF" w:rsidRDefault="00D365EF" w:rsidP="00810E99">
      <w:pPr>
        <w:jc w:val="both"/>
        <w:rPr>
          <w:lang w:val="de-DE"/>
        </w:rPr>
      </w:pPr>
    </w:p>
    <w:p w:rsidR="00566B92" w:rsidRDefault="00E347D0" w:rsidP="00810E99">
      <w:pPr>
        <w:jc w:val="both"/>
        <w:rPr>
          <w:lang w:val="de-DE"/>
        </w:rPr>
      </w:pPr>
      <w:r>
        <w:rPr>
          <w:lang w:val="de-DE"/>
        </w:rPr>
        <w:t>Quelle: PRG1 Vorlesung; „</w:t>
      </w:r>
      <w:r w:rsidRPr="00E347D0">
        <w:rPr>
          <w:lang w:val="de-DE"/>
        </w:rPr>
        <w:t>V17-UML_in_Grundzügen</w:t>
      </w:r>
      <w:r>
        <w:rPr>
          <w:lang w:val="de-DE"/>
        </w:rPr>
        <w:t>“; Seite 33 – 40</w:t>
      </w:r>
    </w:p>
    <w:p w:rsidR="00E347D0" w:rsidRDefault="00E347D0" w:rsidP="00810E99">
      <w:pPr>
        <w:jc w:val="both"/>
        <w:rPr>
          <w:lang w:val="de-DE"/>
        </w:rPr>
      </w:pPr>
    </w:p>
    <w:p w:rsidR="005E5D4F" w:rsidRDefault="005E5D4F" w:rsidP="00810E99">
      <w:pPr>
        <w:jc w:val="both"/>
        <w:rPr>
          <w:lang w:val="de-DE"/>
        </w:rPr>
      </w:pPr>
    </w:p>
    <w:p w:rsidR="007B5B04" w:rsidRDefault="007B5B04" w:rsidP="00810E99">
      <w:pPr>
        <w:jc w:val="both"/>
        <w:rPr>
          <w:lang w:val="de-DE"/>
        </w:rPr>
      </w:pPr>
      <w:r>
        <w:rPr>
          <w:lang w:val="de-DE"/>
        </w:rPr>
        <w:t>9.2</w:t>
      </w:r>
    </w:p>
    <w:p w:rsidR="006606B5" w:rsidRDefault="00D522BB" w:rsidP="00810E99">
      <w:pPr>
        <w:jc w:val="both"/>
        <w:rPr>
          <w:lang w:val="de-DE"/>
        </w:rPr>
      </w:pPr>
      <w:r>
        <w:rPr>
          <w:noProof/>
        </w:rPr>
        <w:drawing>
          <wp:inline distT="0" distB="0" distL="0" distR="0" wp14:anchorId="519ED600" wp14:editId="23C347C2">
            <wp:extent cx="5760720" cy="31883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B5" w:rsidRDefault="006606B5" w:rsidP="00810E99">
      <w:pPr>
        <w:jc w:val="both"/>
        <w:rPr>
          <w:lang w:val="de-DE"/>
        </w:rPr>
      </w:pPr>
      <w:r>
        <w:rPr>
          <w:lang w:val="de-DE"/>
        </w:rPr>
        <w:t xml:space="preserve">Geschrieben mittels </w:t>
      </w:r>
      <w:hyperlink r:id="rId11" w:history="1">
        <w:r w:rsidRPr="004D26F5">
          <w:rPr>
            <w:rStyle w:val="Hyperlink"/>
            <w:lang w:val="de-DE"/>
          </w:rPr>
          <w:t>https://go.gliffy.com/go/html5/launch</w:t>
        </w:r>
      </w:hyperlink>
      <w:r>
        <w:rPr>
          <w:lang w:val="de-DE"/>
        </w:rPr>
        <w:t xml:space="preserve">; Bild erstellt mittels </w:t>
      </w:r>
      <w:proofErr w:type="spellStart"/>
      <w:r>
        <w:rPr>
          <w:lang w:val="de-DE"/>
        </w:rPr>
        <w:t>Snipping</w:t>
      </w:r>
      <w:proofErr w:type="spellEnd"/>
      <w:r>
        <w:rPr>
          <w:lang w:val="de-DE"/>
        </w:rPr>
        <w:t xml:space="preserve"> Tool</w:t>
      </w:r>
    </w:p>
    <w:sectPr w:rsidR="006606B5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3C5" w:rsidRDefault="003613C5" w:rsidP="00E54D9B">
      <w:pPr>
        <w:spacing w:after="0" w:line="240" w:lineRule="auto"/>
      </w:pPr>
      <w:r>
        <w:separator/>
      </w:r>
    </w:p>
  </w:endnote>
  <w:endnote w:type="continuationSeparator" w:id="0">
    <w:p w:rsidR="003613C5" w:rsidRDefault="003613C5" w:rsidP="00E5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3C5" w:rsidRDefault="003613C5" w:rsidP="00E54D9B">
      <w:pPr>
        <w:spacing w:after="0" w:line="240" w:lineRule="auto"/>
      </w:pPr>
      <w:r>
        <w:separator/>
      </w:r>
    </w:p>
  </w:footnote>
  <w:footnote w:type="continuationSeparator" w:id="0">
    <w:p w:rsidR="003613C5" w:rsidRDefault="003613C5" w:rsidP="00E5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FD7" w:rsidRPr="00E54D9B" w:rsidRDefault="00E54D9B" w:rsidP="00E85FD7">
    <w:pPr>
      <w:pStyle w:val="Kopfzeile"/>
      <w:jc w:val="right"/>
      <w:rPr>
        <w:lang w:val="de-DE"/>
      </w:rPr>
    </w:pPr>
    <w:r>
      <w:rPr>
        <w:lang w:val="de-DE"/>
      </w:rPr>
      <w:t>Marvin Glaser</w:t>
    </w:r>
    <w:r w:rsidR="00E85FD7">
      <w:rPr>
        <w:lang w:val="de-DE"/>
      </w:rPr>
      <w:tab/>
    </w:r>
    <w:r w:rsidR="00E85FD7">
      <w:rPr>
        <w:lang w:val="de-DE"/>
      </w:rPr>
      <w:tab/>
      <w:t>Gruppe 9</w:t>
    </w:r>
  </w:p>
  <w:p w:rsidR="00E54D9B" w:rsidRDefault="00E54D9B" w:rsidP="00E85FD7">
    <w:pPr>
      <w:pStyle w:val="Kopfzeile"/>
      <w:rPr>
        <w:lang w:val="de-DE"/>
      </w:rPr>
    </w:pPr>
    <w:r>
      <w:rPr>
        <w:lang w:val="de-DE"/>
      </w:rPr>
      <w:t>4424114</w:t>
    </w:r>
    <w:r w:rsidR="00E85FD7">
      <w:rPr>
        <w:lang w:val="de-DE"/>
      </w:rPr>
      <w:tab/>
    </w:r>
    <w:r w:rsidR="00E85FD7">
      <w:rPr>
        <w:lang w:val="de-DE"/>
      </w:rPr>
      <w:tab/>
      <w:t>Wilhelm Esser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22AFB"/>
    <w:multiLevelType w:val="hybridMultilevel"/>
    <w:tmpl w:val="514A1DE6"/>
    <w:lvl w:ilvl="0" w:tplc="A968B0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50C3D"/>
    <w:multiLevelType w:val="hybridMultilevel"/>
    <w:tmpl w:val="BE622A88"/>
    <w:lvl w:ilvl="0" w:tplc="5AD64D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14BB9"/>
    <w:multiLevelType w:val="hybridMultilevel"/>
    <w:tmpl w:val="120E22BC"/>
    <w:lvl w:ilvl="0" w:tplc="9424D2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E0CD3"/>
    <w:multiLevelType w:val="hybridMultilevel"/>
    <w:tmpl w:val="91002B0E"/>
    <w:lvl w:ilvl="0" w:tplc="ACD2A8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9B"/>
    <w:rsid w:val="00077CA3"/>
    <w:rsid w:val="00165244"/>
    <w:rsid w:val="001D0175"/>
    <w:rsid w:val="002229ED"/>
    <w:rsid w:val="002C09E9"/>
    <w:rsid w:val="003533A0"/>
    <w:rsid w:val="003555E6"/>
    <w:rsid w:val="00355B5F"/>
    <w:rsid w:val="003613C5"/>
    <w:rsid w:val="003E6D9A"/>
    <w:rsid w:val="003F5F7B"/>
    <w:rsid w:val="003F7092"/>
    <w:rsid w:val="00460042"/>
    <w:rsid w:val="0046549C"/>
    <w:rsid w:val="004766A9"/>
    <w:rsid w:val="00501F17"/>
    <w:rsid w:val="0051020F"/>
    <w:rsid w:val="00551FE8"/>
    <w:rsid w:val="00566B92"/>
    <w:rsid w:val="00567B7D"/>
    <w:rsid w:val="005E327D"/>
    <w:rsid w:val="005E5D4F"/>
    <w:rsid w:val="00645B82"/>
    <w:rsid w:val="006606B5"/>
    <w:rsid w:val="006C096C"/>
    <w:rsid w:val="006C78E5"/>
    <w:rsid w:val="00720A7F"/>
    <w:rsid w:val="00731FB6"/>
    <w:rsid w:val="007463B0"/>
    <w:rsid w:val="00763E78"/>
    <w:rsid w:val="00783C07"/>
    <w:rsid w:val="00793E03"/>
    <w:rsid w:val="007B5B04"/>
    <w:rsid w:val="007B619D"/>
    <w:rsid w:val="007B703E"/>
    <w:rsid w:val="00805E9A"/>
    <w:rsid w:val="00810E99"/>
    <w:rsid w:val="00811352"/>
    <w:rsid w:val="0084243C"/>
    <w:rsid w:val="008877D9"/>
    <w:rsid w:val="0089103A"/>
    <w:rsid w:val="008972AC"/>
    <w:rsid w:val="008B42AF"/>
    <w:rsid w:val="00936B9F"/>
    <w:rsid w:val="0096774D"/>
    <w:rsid w:val="009D212F"/>
    <w:rsid w:val="009E75F8"/>
    <w:rsid w:val="00A42D43"/>
    <w:rsid w:val="00AF6C7A"/>
    <w:rsid w:val="00AF7727"/>
    <w:rsid w:val="00B05D92"/>
    <w:rsid w:val="00B15B55"/>
    <w:rsid w:val="00B46777"/>
    <w:rsid w:val="00B605D2"/>
    <w:rsid w:val="00B62A08"/>
    <w:rsid w:val="00BA3760"/>
    <w:rsid w:val="00BB3916"/>
    <w:rsid w:val="00BE1184"/>
    <w:rsid w:val="00C15001"/>
    <w:rsid w:val="00C445DB"/>
    <w:rsid w:val="00C45A99"/>
    <w:rsid w:val="00CA00E6"/>
    <w:rsid w:val="00CB2C2C"/>
    <w:rsid w:val="00CB6D7A"/>
    <w:rsid w:val="00CD6584"/>
    <w:rsid w:val="00D365EF"/>
    <w:rsid w:val="00D522BB"/>
    <w:rsid w:val="00D53E64"/>
    <w:rsid w:val="00DC1CDB"/>
    <w:rsid w:val="00DC2714"/>
    <w:rsid w:val="00E347D0"/>
    <w:rsid w:val="00E54D9B"/>
    <w:rsid w:val="00E72C29"/>
    <w:rsid w:val="00E85FD7"/>
    <w:rsid w:val="00EF0B25"/>
    <w:rsid w:val="00F24A7A"/>
    <w:rsid w:val="00F4695C"/>
    <w:rsid w:val="00F6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753EA"/>
  <w15:chartTrackingRefBased/>
  <w15:docId w15:val="{57B49F4B-86A3-41FF-83E7-5BA34288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766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4D9B"/>
  </w:style>
  <w:style w:type="paragraph" w:styleId="Fuzeile">
    <w:name w:val="footer"/>
    <w:basedOn w:val="Standard"/>
    <w:link w:val="FuzeileZchn"/>
    <w:uiPriority w:val="99"/>
    <w:unhideWhenUsed/>
    <w:rsid w:val="00E54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4D9B"/>
  </w:style>
  <w:style w:type="paragraph" w:styleId="Listenabsatz">
    <w:name w:val="List Paragraph"/>
    <w:basedOn w:val="Standard"/>
    <w:uiPriority w:val="34"/>
    <w:qFormat/>
    <w:rsid w:val="00731FB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606B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06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4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7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0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5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60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633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395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14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1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988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411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17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4108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90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91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5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46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5545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288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87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5568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23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022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930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67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442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70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9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891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540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92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0664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4535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8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8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411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258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405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405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706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4163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587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07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1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0834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695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084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8844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910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0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38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8602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71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902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69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366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242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5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528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048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011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01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90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2434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636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895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9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791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831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246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377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827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43328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709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.gliffy.com/go/html5/launch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17</cp:revision>
  <cp:lastPrinted>2018-01-11T20:07:00Z</cp:lastPrinted>
  <dcterms:created xsi:type="dcterms:W3CDTF">2018-01-09T22:32:00Z</dcterms:created>
  <dcterms:modified xsi:type="dcterms:W3CDTF">2018-01-11T20:11:00Z</dcterms:modified>
</cp:coreProperties>
</file>