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FD" w:rsidRP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264FD">
        <w:rPr>
          <w:rFonts w:ascii="Times New Roman" w:hAnsi="Times New Roman" w:cs="Times New Roman"/>
          <w:b/>
          <w:sz w:val="28"/>
          <w:szCs w:val="24"/>
        </w:rPr>
        <w:t>ТЕМЫ РЕФЕРАТОВ ПО «ИСТОРИИ РОССИИ»</w:t>
      </w:r>
    </w:p>
    <w:p w:rsidR="00C264FD" w:rsidRP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264FD">
        <w:rPr>
          <w:rFonts w:ascii="Times New Roman" w:hAnsi="Times New Roman" w:cs="Times New Roman"/>
          <w:b/>
          <w:sz w:val="28"/>
          <w:szCs w:val="24"/>
        </w:rPr>
        <w:t>2 СЕМЕСТР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 Отечественные предприниматели конца XIX — начала XX в. (в том числе на примере региональной истории).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 Строительство железных дорог в России на рубеже XIX—XX вв. (в том числе на примере своего региона)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 Положение российских рабочих на рубеже XIX—XX вв.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4 Российское общество и революция 1905—1907 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5 Собирательный образ российского крестьянства конца XIX — начала XX в. на основе исторических и литературных источников.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6 Роль России в международных отношениях конца XIX — начала XX в.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7 Николай II как человек и «хозяин земли Русской».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8 Историческое значение Государственной думы (1906—1917)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9 Судьбы российских революционеров XX в. (на примере одного или нескольких представителей революционного движения).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10 Февраль — октябрь 1917 г.: политические события в документах и мемуарах.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11 Формирование советской политической системы и первые мероприятия советской власти 1917-1918 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12 Православная церковь и советское государство: проблемы взаимоотношений в 1920—1980-е 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13 Военное искусство в годы Гражданской или Великой Отечественной войн.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14 Первая волна русской эмиграции. Люди и их судьбы.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15 Школа в первые годы (десятилетия) советской власти.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16 Советская страна в годы НЭПа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17 План ГОЭЛРО как часть индустриализации СССР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18 Жизнь и труд советских людей в годы первых пятилеток.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19 Образ «кулака» в документах и мемуарах 1930-х 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20 Политические процессы 1920 — первой половины 1950-х 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21 Роль СССР в международной политике 1920—1980 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22 Советское искусство 1920—1980-х гг. как «зеркало общества».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23 Вклад советской культуры, науки и техники 1930—1980-х гг. в мировую цивилизацию.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24 СССР — Германия накануне Второй мировой войны.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25 Партизанское движение в период Великой Отечественной войны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26 Феномен советского патриотизма в годы Великой Отечественной войны.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27 Дискуссии о Великой Отечественной войне в российском обществе и странах СНГ.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64FD">
        <w:rPr>
          <w:rFonts w:ascii="Times New Roman" w:hAnsi="Times New Roman" w:cs="Times New Roman"/>
          <w:sz w:val="24"/>
          <w:szCs w:val="24"/>
        </w:rPr>
        <w:t>28  «</w:t>
      </w:r>
      <w:proofErr w:type="gramEnd"/>
      <w:r w:rsidRPr="00C264FD">
        <w:rPr>
          <w:rFonts w:ascii="Times New Roman" w:hAnsi="Times New Roman" w:cs="Times New Roman"/>
          <w:sz w:val="24"/>
          <w:szCs w:val="24"/>
        </w:rPr>
        <w:t xml:space="preserve">Оттепель» середины 1950-х гг. в жизни советского общества.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29 Поколение «шестидесятников», их след в истории нашей страны»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30 «Жизнь с двойной моралью» (историко-психологическая характеристика советского общества в 1960—1980-е гг.).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31 Диссидентское движение в СССР в 1960—1980-е гг. XX в.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32 Детские и молодежные организации СССР в 1920—1980 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33 Беловежское соглашение 1991 г. Распад СССР и создание СНГ.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34 От СССР к России: проблемы обретения новой Родины и нового гражданства в 1990-е гг.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35 Россия и СНГ: динамика международных отношений в конце XX — начале XXI в.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64FD">
        <w:rPr>
          <w:rFonts w:ascii="Times New Roman" w:hAnsi="Times New Roman" w:cs="Times New Roman"/>
          <w:b/>
          <w:sz w:val="24"/>
          <w:szCs w:val="24"/>
        </w:rPr>
        <w:lastRenderedPageBreak/>
        <w:t>ЛИТЕРАТУРА</w:t>
      </w:r>
    </w:p>
    <w:p w:rsidR="00C264FD" w:rsidRPr="00C264FD" w:rsidRDefault="00C264FD" w:rsidP="00C264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1. Никулин В.В., Красников В.В., Юдин А.Н. Советская Россия: проблемы социально - экономического и политического развития (1917 – 1939 гг.). - Тамбов, 2005.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264FD">
        <w:rPr>
          <w:rFonts w:ascii="Times New Roman" w:hAnsi="Times New Roman" w:cs="Times New Roman"/>
          <w:sz w:val="24"/>
          <w:szCs w:val="24"/>
        </w:rPr>
        <w:t>Ратьковский</w:t>
      </w:r>
      <w:proofErr w:type="spellEnd"/>
      <w:r w:rsidRPr="00C264FD">
        <w:rPr>
          <w:rFonts w:ascii="Times New Roman" w:hAnsi="Times New Roman" w:cs="Times New Roman"/>
          <w:sz w:val="24"/>
          <w:szCs w:val="24"/>
        </w:rPr>
        <w:t xml:space="preserve"> И.С., </w:t>
      </w:r>
      <w:proofErr w:type="spellStart"/>
      <w:r w:rsidRPr="00C264FD">
        <w:rPr>
          <w:rFonts w:ascii="Times New Roman" w:hAnsi="Times New Roman" w:cs="Times New Roman"/>
          <w:sz w:val="24"/>
          <w:szCs w:val="24"/>
        </w:rPr>
        <w:t>Ходяков</w:t>
      </w:r>
      <w:proofErr w:type="spellEnd"/>
      <w:r w:rsidRPr="00C264FD">
        <w:rPr>
          <w:rFonts w:ascii="Times New Roman" w:hAnsi="Times New Roman" w:cs="Times New Roman"/>
          <w:sz w:val="24"/>
          <w:szCs w:val="24"/>
        </w:rPr>
        <w:t xml:space="preserve"> М.В. История Советской России. - СПб., 2001.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3. Мунчаев Ш.М., Устинов В.М. История Советского государства. - М., 2008.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4. Соколов А.К. Курс советской истории, 1917-1940. - М., 1999.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>5. Орлов А.С.</w:t>
      </w:r>
      <w:proofErr w:type="gramStart"/>
      <w:r w:rsidRPr="00C264FD">
        <w:rPr>
          <w:rFonts w:ascii="Times New Roman" w:hAnsi="Times New Roman" w:cs="Times New Roman"/>
          <w:sz w:val="24"/>
          <w:szCs w:val="24"/>
        </w:rPr>
        <w:t>,  Георгиев</w:t>
      </w:r>
      <w:proofErr w:type="gramEnd"/>
      <w:r w:rsidRPr="00C264FD">
        <w:rPr>
          <w:rFonts w:ascii="Times New Roman" w:hAnsi="Times New Roman" w:cs="Times New Roman"/>
          <w:sz w:val="24"/>
          <w:szCs w:val="24"/>
        </w:rPr>
        <w:t xml:space="preserve"> В.А., Георгиева Н.Г., Сивохина Т.Д. История России. - М., 2006.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6. Шишкин В.А. Власть. Политика. Экономика. Послереволюционная Россия (1917-1928). - СПб, 1997.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7. Артемов В.В., </w:t>
      </w:r>
      <w:proofErr w:type="spellStart"/>
      <w:r w:rsidRPr="00C264FD">
        <w:rPr>
          <w:rFonts w:ascii="Times New Roman" w:hAnsi="Times New Roman" w:cs="Times New Roman"/>
          <w:sz w:val="24"/>
          <w:szCs w:val="24"/>
        </w:rPr>
        <w:t>Лубченко</w:t>
      </w:r>
      <w:proofErr w:type="spellEnd"/>
      <w:r w:rsidRPr="00C264FD">
        <w:rPr>
          <w:rFonts w:ascii="Times New Roman" w:hAnsi="Times New Roman" w:cs="Times New Roman"/>
          <w:sz w:val="24"/>
          <w:szCs w:val="24"/>
        </w:rPr>
        <w:t xml:space="preserve"> Ю.Н. История Отечества: с древнейших времен до наших дней. - М., 2004.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C264FD">
        <w:rPr>
          <w:rFonts w:ascii="Times New Roman" w:hAnsi="Times New Roman" w:cs="Times New Roman"/>
          <w:sz w:val="24"/>
          <w:szCs w:val="24"/>
        </w:rPr>
        <w:t>Гимпельсон</w:t>
      </w:r>
      <w:proofErr w:type="spellEnd"/>
      <w:r w:rsidRPr="00C264FD">
        <w:rPr>
          <w:rFonts w:ascii="Times New Roman" w:hAnsi="Times New Roman" w:cs="Times New Roman"/>
          <w:sz w:val="24"/>
          <w:szCs w:val="24"/>
        </w:rPr>
        <w:t xml:space="preserve"> Ю.Г. Политическая система и НЭП: неадекватность реформ // Отечественная история. - 1993. - №2.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9.Жуков Ю.Н. Иной Сталин. Политические реформы в СССР в 1933-1937 гг. – М., 2003.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10.Земсков В.Н. </w:t>
      </w:r>
      <w:hyperlink r:id="rId4" w:tgtFrame="_blank" w:history="1">
        <w:r w:rsidRPr="00C264FD">
          <w:rPr>
            <w:rStyle w:val="a5"/>
            <w:rFonts w:ascii="Times New Roman" w:hAnsi="Times New Roman" w:cs="Times New Roman"/>
            <w:sz w:val="24"/>
            <w:szCs w:val="24"/>
          </w:rPr>
          <w:t>К вопросу о масштабах репрессий в СССР</w:t>
        </w:r>
      </w:hyperlink>
      <w:r w:rsidRPr="00C264FD">
        <w:rPr>
          <w:rFonts w:ascii="Times New Roman" w:hAnsi="Times New Roman" w:cs="Times New Roman"/>
          <w:sz w:val="24"/>
          <w:szCs w:val="24"/>
        </w:rPr>
        <w:t xml:space="preserve"> // Социологические исследования. - 1995. - № 9. - С. 118-127.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11.Земсков В.Н. Сталин и народ. Почему не было восстания. - М., 2014. </w:t>
      </w:r>
    </w:p>
    <w:p w:rsid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 xml:space="preserve">12.Мирский М.Б. Процессы «врачей-убийц». 1929-1953 годы // Вопросы истории. - 2005. - № 4. </w:t>
      </w:r>
    </w:p>
    <w:p w:rsidR="005674D5" w:rsidRPr="00C264FD" w:rsidRDefault="00C264FD" w:rsidP="00C264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4FD">
        <w:rPr>
          <w:rFonts w:ascii="Times New Roman" w:hAnsi="Times New Roman" w:cs="Times New Roman"/>
          <w:sz w:val="24"/>
          <w:szCs w:val="24"/>
        </w:rPr>
        <w:t>13.Мунчаев Ш.М., Устинов В.М. История Советского государства. -М., 2008.</w:t>
      </w:r>
    </w:p>
    <w:sectPr w:rsidR="005674D5" w:rsidRPr="00C264FD" w:rsidSect="00C264F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38"/>
    <w:rsid w:val="005674D5"/>
    <w:rsid w:val="00C264FD"/>
    <w:rsid w:val="00CC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7055"/>
  <w15:chartTrackingRefBased/>
  <w15:docId w15:val="{BD1DC2A8-24A4-4C0C-9679-2AC361AA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64FD"/>
    <w:rPr>
      <w:b/>
      <w:bCs/>
    </w:rPr>
  </w:style>
  <w:style w:type="character" w:styleId="a4">
    <w:name w:val="Emphasis"/>
    <w:basedOn w:val="a0"/>
    <w:uiPriority w:val="20"/>
    <w:qFormat/>
    <w:rsid w:val="00C264FD"/>
    <w:rPr>
      <w:i/>
      <w:iCs/>
    </w:rPr>
  </w:style>
  <w:style w:type="character" w:styleId="a5">
    <w:name w:val="Hyperlink"/>
    <w:basedOn w:val="a0"/>
    <w:uiPriority w:val="99"/>
    <w:unhideWhenUsed/>
    <w:rsid w:val="00C26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socman.edu.ru/socis/msg/27240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572</Words>
  <Characters>3265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2024-03-30T07:29:00Z</dcterms:created>
  <dcterms:modified xsi:type="dcterms:W3CDTF">2024-03-30T07:35:00Z</dcterms:modified>
</cp:coreProperties>
</file>