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BF568" w14:textId="2B80425D" w:rsidR="008C25C2" w:rsidRDefault="00C1285E" w:rsidP="00603FB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Axioma da infinitude</w:t>
      </w:r>
      <w:r w:rsidR="00603FB0">
        <w:rPr>
          <w:rFonts w:ascii="Times New Roman" w:hAnsi="Times New Roman" w:cs="Times New Roman"/>
          <w:b/>
          <w:bCs/>
          <w:sz w:val="32"/>
          <w:szCs w:val="32"/>
        </w:rPr>
        <w:t xml:space="preserve"> e os naturais.</w:t>
      </w:r>
    </w:p>
    <w:p w14:paraId="4EB8EBAD" w14:textId="4919E372" w:rsidR="008C25C2" w:rsidRDefault="008C25C2" w:rsidP="004D5031">
      <w:pPr>
        <w:pStyle w:val="md-end-block"/>
        <w:spacing w:before="192" w:beforeAutospacing="0" w:after="192" w:afterAutospacing="0"/>
      </w:pPr>
      <w:r>
        <w:rPr>
          <w:rFonts w:ascii="Courier New" w:hAnsi="Courier New" w:cs="Courier New"/>
          <w:noProof/>
          <w:color w:val="333333"/>
        </w:rPr>
        <mc:AlternateContent>
          <mc:Choice Requires="wps">
            <w:drawing>
              <wp:inline distT="0" distB="0" distL="0" distR="0" wp14:anchorId="65FCC3D4" wp14:editId="2CF1860A">
                <wp:extent cx="304800" cy="304800"/>
                <wp:effectExtent l="0" t="0" r="0" b="0"/>
                <wp:docPr id="1" name="Retângulo 1" descr="im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BDB8B0" id="Retângulo 1" o:spid="_x0000_s1026" alt="im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NHJRh9QEAANE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 w:rsidR="00010E15" w:rsidRPr="00010E15">
        <w:rPr>
          <w:b/>
          <w:bCs/>
          <w:sz w:val="26"/>
          <w:szCs w:val="26"/>
        </w:rPr>
        <w:t>Axioma da infinitude</w:t>
      </w:r>
      <w:r w:rsidR="00010E15">
        <w:t xml:space="preserve"> : </w:t>
      </w:r>
      <w:r w:rsidR="00FF4E62">
        <w:t>E</w:t>
      </w:r>
      <w:r w:rsidR="00010E15">
        <w:t xml:space="preserve">xiste uma função </w:t>
      </w:r>
      <m:oMath>
        <m:r>
          <w:rPr>
            <w:rFonts w:ascii="Cambria Math"/>
          </w:rPr>
          <m:t>S:X</m:t>
        </m:r>
        <m:r>
          <w:rPr>
            <w:rFonts w:ascii="Cambria Math"/>
          </w:rPr>
          <m:t>→</m:t>
        </m:r>
        <m:r>
          <w:rPr>
            <w:rFonts w:ascii="Cambria Math"/>
          </w:rPr>
          <m:t>X</m:t>
        </m:r>
      </m:oMath>
      <w:r w:rsidR="00010E15">
        <w:t xml:space="preserve"> injetora e não sobrejetora.</w:t>
      </w:r>
    </w:p>
    <w:p w14:paraId="52328653" w14:textId="2A22CE00" w:rsidR="008047A1" w:rsidRDefault="00010E15" w:rsidP="004D5031">
      <w:pPr>
        <w:pStyle w:val="md-end-block"/>
        <w:spacing w:before="192" w:beforeAutospacing="0" w:after="192" w:afterAutospacing="0"/>
      </w:pPr>
      <w:r>
        <w:t>O leitor pode contestar e dizer que isso não define, em parte, um conjunto infinito. De fato, nessa</w:t>
      </w:r>
      <w:r w:rsidR="00FF4E62">
        <w:t xml:space="preserve"> formulação</w:t>
      </w:r>
      <w:r>
        <w:t xml:space="preserve"> do axioma da infinitude, a captação real do infinito não é tão intuitiva de se ver, por isso irei tentar mostrar melhor porque é assim.                                                    O fato é que em todo conjunto X finito, para toda função S que </w:t>
      </w:r>
      <m:oMath>
        <m:r>
          <w:rPr>
            <w:rFonts w:ascii="Cambria Math"/>
          </w:rPr>
          <m:t>S:X</m:t>
        </m:r>
        <m:r>
          <w:rPr>
            <w:rFonts w:ascii="Cambria Math"/>
          </w:rPr>
          <m:t>→</m:t>
        </m:r>
        <m:r>
          <w:rPr>
            <w:rFonts w:ascii="Cambria Math"/>
          </w:rPr>
          <m:t>X</m:t>
        </m:r>
      </m:oMath>
      <w:r>
        <w:t xml:space="preserve"> e que essa mesma função é injetora, ela é, necessariamente, sobrejetora pelo simples fato de que se ela não for sobrejetora, existe pelo menos um </w:t>
      </w:r>
      <w:bookmarkStart w:id="0" w:name="MTBlankEqn"/>
      <w:r w:rsidR="004D5031" w:rsidRPr="004D5031">
        <w:rPr>
          <w:position w:val="-6"/>
        </w:rPr>
        <w:object w:dxaOrig="639" w:dyaOrig="279" w14:anchorId="7E3BAD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14.25pt" o:ole="">
            <v:imagedata r:id="rId5" o:title=""/>
          </v:shape>
          <o:OLEObject Type="Embed" ProgID="Equation.DSMT4" ShapeID="_x0000_i1025" DrawAspect="Content" ObjectID="_1645033650" r:id="rId6"/>
        </w:object>
      </w:r>
      <w:bookmarkEnd w:id="0"/>
      <w:r w:rsidR="008F029E">
        <w:t>que não tem uma antiimagem S[x]. Ora, mas sabemos que pela condição de injectividade, se o conjunto X tem cardinalidade |X| = n tal que</w:t>
      </w:r>
      <w:r w:rsidR="004D5031" w:rsidRPr="004D5031">
        <w:rPr>
          <w:position w:val="-6"/>
        </w:rPr>
        <w:object w:dxaOrig="620" w:dyaOrig="279" w14:anchorId="77D1B34B">
          <v:shape id="_x0000_i1026" type="#_x0000_t75" style="width:30.75pt;height:14.25pt" o:ole="">
            <v:imagedata r:id="rId7" o:title=""/>
          </v:shape>
          <o:OLEObject Type="Embed" ProgID="Equation.DSMT4" ShapeID="_x0000_i1026" DrawAspect="Content" ObjectID="_1645033651" r:id="rId8"/>
        </w:object>
      </w:r>
      <w:r w:rsidR="008F029E">
        <w:t>(os nat</w:t>
      </w:r>
      <w:bookmarkStart w:id="1" w:name="_GoBack"/>
      <w:bookmarkEnd w:id="1"/>
      <w:r w:rsidR="008F029E">
        <w:t>urais) – já que X é finito – todos os n devem ter imagens distintas; isso implica que não pode existir nenhum n que não tenha antiimagem, pois se existir, existiram n-1 elementos possíveis</w:t>
      </w:r>
      <w:r w:rsidR="00094579">
        <w:t xml:space="preserve"> na imagem, algo que é contrário á hipótese de que existam n elementos distintos em X; contradição</w:t>
      </w:r>
      <w:r w:rsidR="001764CE">
        <w:t xml:space="preserve">, logo X é </w:t>
      </w:r>
      <w:r w:rsidR="001764CE" w:rsidRPr="001764CE">
        <w:rPr>
          <w:b/>
          <w:bCs/>
        </w:rPr>
        <w:t>infinito</w:t>
      </w:r>
      <w:r w:rsidR="001764CE">
        <w:t>. Outra característica dessa função é a seguinte</w:t>
      </w:r>
      <w:r w:rsidR="00094579">
        <w:t>: Se essa função existe mesmo em X(e existe porque postulamos), todos os elementos de X possuem imagens distintas deles mesmo, caso contrário tal função não seria não sobrejetora, já que seria uma função identidade, logo biject</w:t>
      </w:r>
      <w:r w:rsidR="00716996">
        <w:t>ora</w:t>
      </w:r>
      <w:r w:rsidR="00094579">
        <w:t xml:space="preserve"> e uma nova contradição com o postulado. Ora, já sabemos que tal função S associa para cada </w:t>
      </w:r>
      <w:r w:rsidR="004D5031" w:rsidRPr="004D5031">
        <w:rPr>
          <w:position w:val="-6"/>
        </w:rPr>
        <w:object w:dxaOrig="639" w:dyaOrig="279" w14:anchorId="4DA7EE01">
          <v:shape id="_x0000_i1027" type="#_x0000_t75" style="width:32.25pt;height:14.25pt" o:ole="">
            <v:imagedata r:id="rId9" o:title=""/>
          </v:shape>
          <o:OLEObject Type="Embed" ProgID="Equation.DSMT4" ShapeID="_x0000_i1027" DrawAspect="Content" ObjectID="_1645033652" r:id="rId10"/>
        </w:object>
      </w:r>
      <w:r w:rsidR="00094579">
        <w:t>um S(x) diferente de x e diferente de qualquer S(y) para y</w:t>
      </w:r>
      <w:r w:rsidR="004D5031" w:rsidRPr="00025957">
        <w:rPr>
          <w:position w:val="-4"/>
        </w:rPr>
        <w:object w:dxaOrig="220" w:dyaOrig="220" w14:anchorId="0E014384">
          <v:shape id="_x0000_i1028" type="#_x0000_t75" style="width:11.25pt;height:11.25pt" o:ole="">
            <v:imagedata r:id="rId11" o:title=""/>
          </v:shape>
          <o:OLEObject Type="Embed" ProgID="Equation.DSMT4" ShapeID="_x0000_i1028" DrawAspect="Content" ObjectID="_1645033653" r:id="rId12"/>
        </w:object>
      </w:r>
      <w:r w:rsidR="00094579">
        <w:t>x, o que só é verdade se X for um conjunto infinito</w:t>
      </w:r>
      <w:r w:rsidR="001764CE">
        <w:t xml:space="preserve"> e para todo </w:t>
      </w:r>
      <w:r w:rsidR="004D5031" w:rsidRPr="004D5031">
        <w:rPr>
          <w:position w:val="-6"/>
        </w:rPr>
        <w:object w:dxaOrig="639" w:dyaOrig="279" w14:anchorId="6EE039C8">
          <v:shape id="_x0000_i1029" type="#_x0000_t75" style="width:32.25pt;height:14.25pt" o:ole="">
            <v:imagedata r:id="rId13" o:title=""/>
          </v:shape>
          <o:OLEObject Type="Embed" ProgID="Equation.DSMT4" ShapeID="_x0000_i1029" DrawAspect="Content" ObjectID="_1645033654" r:id="rId14"/>
        </w:object>
      </w:r>
      <w:r w:rsidR="001764CE">
        <w:t xml:space="preserve">se </w:t>
      </w:r>
      <w:r w:rsidR="004D5031" w:rsidRPr="004D5031">
        <w:rPr>
          <w:position w:val="-10"/>
        </w:rPr>
        <w:object w:dxaOrig="580" w:dyaOrig="279" w14:anchorId="1DBB4619">
          <v:shape id="_x0000_i1030" type="#_x0000_t75" style="width:29.25pt;height:14.25pt" o:ole="">
            <v:imagedata r:id="rId15" o:title=""/>
          </v:shape>
          <o:OLEObject Type="Embed" ProgID="Equation.DSMT4" ShapeID="_x0000_i1030" DrawAspect="Content" ObjectID="_1645033655" r:id="rId16"/>
        </w:object>
      </w:r>
      <w:r w:rsidR="001764CE">
        <w:t>, logo S(x)</w:t>
      </w:r>
      <m:oMath>
        <m:r>
          <w:rPr>
            <w:rFonts w:ascii="Cambria Math"/>
          </w:rPr>
          <m:t>≠</m:t>
        </m:r>
      </m:oMath>
      <w:r w:rsidR="004D5031">
        <w:t xml:space="preserve"> </w:t>
      </w:r>
      <w:r w:rsidR="001764CE">
        <w:t>S(y).</w:t>
      </w:r>
      <w:r w:rsidR="008047A1">
        <w:t xml:space="preserve"> Vamos tentar tirar proveitos de tais resultados de uma forma mais visível </w:t>
      </w:r>
    </w:p>
    <w:p w14:paraId="4BF0E99D" w14:textId="09A33227" w:rsidR="008047A1" w:rsidRDefault="008047A1" w:rsidP="00010E15">
      <w:pPr>
        <w:pStyle w:val="md-end-block"/>
        <w:spacing w:before="192" w:beforeAutospacing="0" w:after="192" w:afterAutospacing="0"/>
      </w:pPr>
      <w:r w:rsidRPr="008047A1">
        <w:rPr>
          <w:b/>
          <w:bCs/>
        </w:rPr>
        <w:t>Teoremas</w:t>
      </w:r>
      <w:r>
        <w:rPr>
          <w:b/>
          <w:bCs/>
        </w:rPr>
        <w:t xml:space="preserve"> 1.0 (</w:t>
      </w:r>
      <w:r>
        <w:t xml:space="preserve"> os chamados axiomas de Peano):</w:t>
      </w:r>
      <w:r w:rsidR="005E7239">
        <w:t xml:space="preserve"> Existe um conjunto N, com uma função </w:t>
      </w:r>
      <w:r w:rsidR="004D5031" w:rsidRPr="004D5031">
        <w:rPr>
          <w:position w:val="-6"/>
        </w:rPr>
        <w:object w:dxaOrig="1100" w:dyaOrig="279" w14:anchorId="594F2C15">
          <v:shape id="_x0000_i1031" type="#_x0000_t75" style="width:54.75pt;height:14.25pt" o:ole="">
            <v:imagedata r:id="rId17" o:title=""/>
          </v:shape>
          <o:OLEObject Type="Embed" ProgID="Equation.DSMT4" ShapeID="_x0000_i1031" DrawAspect="Content" ObjectID="_1645033656" r:id="rId18"/>
        </w:object>
      </w:r>
      <w:r w:rsidR="005E7239">
        <w:t xml:space="preserve"> e outro conjunto 0 de modo que se satisfaça as seguintes propriedades:</w:t>
      </w:r>
    </w:p>
    <w:p w14:paraId="5ECC33D6" w14:textId="0E2DE568" w:rsidR="005E7239" w:rsidRPr="008047A1" w:rsidRDefault="005E7239" w:rsidP="005E7239">
      <w:pPr>
        <w:pStyle w:val="md-end-block"/>
        <w:spacing w:before="192" w:beforeAutospacing="0" w:after="192" w:afterAutospacing="0"/>
      </w:pPr>
      <w:r>
        <w:t xml:space="preserve">      1.</w:t>
      </w:r>
      <w:r w:rsidR="004D5031" w:rsidRPr="004D5031">
        <w:rPr>
          <w:position w:val="-6"/>
        </w:rPr>
        <w:object w:dxaOrig="620" w:dyaOrig="279" w14:anchorId="430A674F">
          <v:shape id="_x0000_i1032" type="#_x0000_t75" style="width:30.75pt;height:14.25pt" o:ole="">
            <v:imagedata r:id="rId19" o:title=""/>
          </v:shape>
          <o:OLEObject Type="Embed" ProgID="Equation.DSMT4" ShapeID="_x0000_i1032" DrawAspect="Content" ObjectID="_1645033657" r:id="rId20"/>
        </w:object>
      </w:r>
    </w:p>
    <w:p w14:paraId="552A371B" w14:textId="74516FB7" w:rsidR="00010E15" w:rsidRDefault="005E7239" w:rsidP="008472E5">
      <w:pPr>
        <w:pStyle w:val="md-end-block"/>
        <w:spacing w:before="192" w:beforeAutospacing="0" w:after="192" w:afterAutospacing="0"/>
      </w:pPr>
      <w:r>
        <w:t xml:space="preserve">      2. Se </w:t>
      </w:r>
      <w:r w:rsidR="004D5031" w:rsidRPr="004D5031">
        <w:rPr>
          <w:position w:val="-14"/>
        </w:rPr>
        <w:object w:dxaOrig="1880" w:dyaOrig="400" w14:anchorId="51060049">
          <v:shape id="_x0000_i1033" type="#_x0000_t75" style="width:93.75pt;height:20.25pt" o:ole="">
            <v:imagedata r:id="rId21" o:title=""/>
          </v:shape>
          <o:OLEObject Type="Embed" ProgID="Equation.DSMT4" ShapeID="_x0000_i1033" DrawAspect="Content" ObjectID="_1645033658" r:id="rId22"/>
        </w:object>
      </w:r>
    </w:p>
    <w:p w14:paraId="3935F42E" w14:textId="73002429" w:rsidR="005E7239" w:rsidRDefault="005E7239" w:rsidP="00010E15">
      <w:pPr>
        <w:pStyle w:val="md-end-block"/>
        <w:spacing w:before="192" w:beforeAutospacing="0" w:after="192" w:afterAutospacing="0"/>
      </w:pPr>
      <w:r>
        <w:t xml:space="preserve">      3. Não existe nenhum n tal que S(n) = 0</w:t>
      </w:r>
    </w:p>
    <w:p w14:paraId="67783101" w14:textId="01345FF0" w:rsidR="005E7239" w:rsidRDefault="005E7239" w:rsidP="00010E15">
      <w:pPr>
        <w:pStyle w:val="md-end-block"/>
        <w:spacing w:before="192" w:beforeAutospacing="0" w:after="192" w:afterAutospacing="0"/>
      </w:pPr>
      <w:r>
        <w:t xml:space="preserve">      4.Se n,m </w:t>
      </w:r>
      <w:r w:rsidR="004D5031" w:rsidRPr="00025957">
        <w:rPr>
          <w:position w:val="-4"/>
        </w:rPr>
        <w:object w:dxaOrig="200" w:dyaOrig="200" w14:anchorId="40DE924E">
          <v:shape id="_x0000_i1034" type="#_x0000_t75" style="width:9.75pt;height:9.75pt" o:ole="">
            <v:imagedata r:id="rId23" o:title=""/>
          </v:shape>
          <o:OLEObject Type="Embed" ProgID="Equation.DSMT4" ShapeID="_x0000_i1034" DrawAspect="Content" ObjectID="_1645033659" r:id="rId24"/>
        </w:object>
      </w:r>
      <w:r>
        <w:t xml:space="preserve"> N, S(n) = S(m), logo m = n.</w:t>
      </w:r>
    </w:p>
    <w:p w14:paraId="6928B447" w14:textId="060A0317" w:rsidR="00716996" w:rsidRDefault="005E7239" w:rsidP="00010E15">
      <w:pPr>
        <w:pStyle w:val="md-end-block"/>
        <w:spacing w:before="192" w:beforeAutospacing="0" w:after="192" w:afterAutospacing="0"/>
      </w:pPr>
      <w:r>
        <w:t xml:space="preserve">      5. Se um conjunto A</w:t>
      </w:r>
      <w:r w:rsidR="004D5031" w:rsidRPr="00025957">
        <w:rPr>
          <w:position w:val="-4"/>
        </w:rPr>
        <w:object w:dxaOrig="240" w:dyaOrig="200" w14:anchorId="78B5FF37">
          <v:shape id="_x0000_i1035" type="#_x0000_t75" style="width:12pt;height:9.75pt" o:ole="">
            <v:imagedata r:id="rId25" o:title=""/>
          </v:shape>
          <o:OLEObject Type="Embed" ProgID="Equation.DSMT4" ShapeID="_x0000_i1035" DrawAspect="Content" ObjectID="_1645033660" r:id="rId26"/>
        </w:object>
      </w:r>
      <w:r>
        <w:t>N tem a propriedade de que 0</w:t>
      </w:r>
      <w:r w:rsidR="004D5031" w:rsidRPr="00025957">
        <w:rPr>
          <w:position w:val="-4"/>
        </w:rPr>
        <w:object w:dxaOrig="200" w:dyaOrig="200" w14:anchorId="67282CAB">
          <v:shape id="_x0000_i1036" type="#_x0000_t75" style="width:9.75pt;height:9.75pt" o:ole="">
            <v:imagedata r:id="rId27" o:title=""/>
          </v:shape>
          <o:OLEObject Type="Embed" ProgID="Equation.DSMT4" ShapeID="_x0000_i1036" DrawAspect="Content" ObjectID="_1645033661" r:id="rId28"/>
        </w:object>
      </w:r>
      <w:r>
        <w:t>A e sempre que n</w:t>
      </w:r>
      <w:r w:rsidR="004D5031" w:rsidRPr="00025957">
        <w:rPr>
          <w:position w:val="-4"/>
        </w:rPr>
        <w:object w:dxaOrig="200" w:dyaOrig="200" w14:anchorId="32763773">
          <v:shape id="_x0000_i1037" type="#_x0000_t75" style="width:9.75pt;height:9.75pt" o:ole="">
            <v:imagedata r:id="rId29" o:title=""/>
          </v:shape>
          <o:OLEObject Type="Embed" ProgID="Equation.DSMT4" ShapeID="_x0000_i1037" DrawAspect="Content" ObjectID="_1645033662" r:id="rId30"/>
        </w:object>
      </w:r>
      <w:r>
        <w:t xml:space="preserve">A </w:t>
      </w:r>
    </w:p>
    <w:p w14:paraId="57FC1532" w14:textId="207CC75F" w:rsidR="00716996" w:rsidRDefault="00716996" w:rsidP="00010E15">
      <w:pPr>
        <w:pStyle w:val="md-end-block"/>
        <w:spacing w:before="192" w:beforeAutospacing="0" w:after="192" w:afterAutospacing="0"/>
      </w:pPr>
      <w:r>
        <w:t xml:space="preserve">      S(n)</w:t>
      </w:r>
      <w:r w:rsidR="004D5031" w:rsidRPr="00025957">
        <w:rPr>
          <w:position w:val="-4"/>
        </w:rPr>
        <w:object w:dxaOrig="200" w:dyaOrig="200" w14:anchorId="7829E8B5">
          <v:shape id="_x0000_i1038" type="#_x0000_t75" style="width:9.75pt;height:9.75pt" o:ole="">
            <v:imagedata r:id="rId31" o:title=""/>
          </v:shape>
          <o:OLEObject Type="Embed" ProgID="Equation.DSMT4" ShapeID="_x0000_i1038" DrawAspect="Content" ObjectID="_1645033663" r:id="rId32"/>
        </w:object>
      </w:r>
      <w:r>
        <w:t xml:space="preserve"> A, logo A = N.</w:t>
      </w:r>
    </w:p>
    <w:p w14:paraId="0315E32F" w14:textId="2AB0E28F" w:rsidR="00716996" w:rsidRDefault="00716996" w:rsidP="00010E15">
      <w:pPr>
        <w:pStyle w:val="md-end-block"/>
        <w:spacing w:before="192" w:beforeAutospacing="0" w:after="192" w:afterAutospacing="0"/>
      </w:pPr>
      <w:r w:rsidRPr="00716996">
        <w:rPr>
          <w:b/>
          <w:bCs/>
          <w:sz w:val="26"/>
          <w:szCs w:val="26"/>
        </w:rPr>
        <w:t>Demo</w:t>
      </w:r>
      <w:r>
        <w:rPr>
          <w:b/>
          <w:bCs/>
          <w:sz w:val="26"/>
          <w:szCs w:val="26"/>
        </w:rPr>
        <w:t>ns</w:t>
      </w:r>
      <w:r w:rsidRPr="00716996">
        <w:rPr>
          <w:b/>
          <w:bCs/>
          <w:sz w:val="26"/>
          <w:szCs w:val="26"/>
        </w:rPr>
        <w:t>trações:</w:t>
      </w:r>
      <w:r>
        <w:rPr>
          <w:b/>
          <w:bCs/>
          <w:sz w:val="26"/>
          <w:szCs w:val="26"/>
        </w:rPr>
        <w:t xml:space="preserve">  </w:t>
      </w:r>
      <w:r>
        <w:t>Pois bem, a maioria dessas propriedades já foram provadas nas nossas elucidações do axioma da infinitude. Por exemplo, a propriedade 3 se segue simplesmente do fato de que a função é injectiva e ela gera sempre um conjunto diferente não nulo(0). 2 se segue da própria natureza infinita do nosso conjunto e pal própria definição de função : S(n) sempre deve pertencer ao conjunto X se não teríamos uma função mal formado, com algum elemento do domínio sem uma imagem</w:t>
      </w:r>
      <w:r w:rsidR="00504009">
        <w:t xml:space="preserve">, e assim nós vamos demonstrando os outros. </w:t>
      </w:r>
      <w:r w:rsidR="00504009" w:rsidRPr="007319E0">
        <w:rPr>
          <w:u w:val="single"/>
        </w:rPr>
        <w:t>Porém, perceba que os nossos teoremas fazem uma referência á um conjunto N e não á um X</w:t>
      </w:r>
      <w:r w:rsidR="00504009">
        <w:t>; isso ocorre porque o que queremos é o menor conjunto que tem as propriedades indutivas de X. Então vamos lá: v</w:t>
      </w:r>
      <w:r>
        <w:t xml:space="preserve">amos fazer uso do nosso axioma da infinitude. Seja </w:t>
      </w:r>
      <w:r w:rsidR="004D5031" w:rsidRPr="004D5031">
        <w:rPr>
          <w:position w:val="-6"/>
        </w:rPr>
        <w:object w:dxaOrig="1100" w:dyaOrig="279" w14:anchorId="5F5DB937">
          <v:shape id="_x0000_i1039" type="#_x0000_t75" style="width:54.75pt;height:14.25pt" o:ole="">
            <v:imagedata r:id="rId33" o:title=""/>
          </v:shape>
          <o:OLEObject Type="Embed" ProgID="Equation.DSMT4" ShapeID="_x0000_i1039" DrawAspect="Content" ObjectID="_1645033664" r:id="rId34"/>
        </w:object>
      </w:r>
      <w:r>
        <w:t xml:space="preserve"> uma função injetora e sobrejetora de acordo com o axioma; vamos eleger uma elemento 0 de X que não tem uma antiimagem </w:t>
      </w:r>
      <w:r>
        <w:lastRenderedPageBreak/>
        <w:t>pela função S</w:t>
      </w:r>
      <w:r w:rsidR="00504009">
        <w:t>.                                                                                                                                                    Diremos que um conjunto A</w:t>
      </w:r>
      <w:r w:rsidR="004D5031" w:rsidRPr="00025957">
        <w:rPr>
          <w:position w:val="-4"/>
        </w:rPr>
        <w:object w:dxaOrig="240" w:dyaOrig="200" w14:anchorId="70969FB9">
          <v:shape id="_x0000_i1040" type="#_x0000_t75" style="width:12pt;height:9.75pt" o:ole="">
            <v:imagedata r:id="rId35" o:title=""/>
          </v:shape>
          <o:OLEObject Type="Embed" ProgID="Equation.DSMT4" ShapeID="_x0000_i1040" DrawAspect="Content" ObjectID="_1645033665" r:id="rId36"/>
        </w:object>
      </w:r>
      <w:r w:rsidR="00504009">
        <w:t xml:space="preserve">X é indutivo se 0 </w:t>
      </w:r>
      <w:r w:rsidR="004D5031" w:rsidRPr="00025957">
        <w:rPr>
          <w:position w:val="-4"/>
        </w:rPr>
        <w:object w:dxaOrig="200" w:dyaOrig="200" w14:anchorId="05E5A898">
          <v:shape id="_x0000_i1041" type="#_x0000_t75" style="width:9.75pt;height:9.75pt" o:ole="">
            <v:imagedata r:id="rId37" o:title=""/>
          </v:shape>
          <o:OLEObject Type="Embed" ProgID="Equation.DSMT4" ShapeID="_x0000_i1041" DrawAspect="Content" ObjectID="_1645033666" r:id="rId38"/>
        </w:object>
      </w:r>
      <w:r w:rsidR="00504009">
        <w:t xml:space="preserve"> </w:t>
      </w:r>
      <w:r w:rsidR="007319E0">
        <w:t xml:space="preserve">A e quando n </w:t>
      </w:r>
      <w:r w:rsidR="004D5031" w:rsidRPr="00025957">
        <w:rPr>
          <w:position w:val="-4"/>
        </w:rPr>
        <w:object w:dxaOrig="200" w:dyaOrig="200" w14:anchorId="1460185D">
          <v:shape id="_x0000_i1042" type="#_x0000_t75" style="width:9.75pt;height:9.75pt" o:ole="">
            <v:imagedata r:id="rId39" o:title=""/>
          </v:shape>
          <o:OLEObject Type="Embed" ProgID="Equation.DSMT4" ShapeID="_x0000_i1042" DrawAspect="Content" ObjectID="_1645033667" r:id="rId40"/>
        </w:object>
      </w:r>
      <w:r w:rsidR="007319E0">
        <w:t xml:space="preserve"> A podemos demonstrar que S(n) </w:t>
      </w:r>
      <w:r w:rsidR="004D5031" w:rsidRPr="00025957">
        <w:rPr>
          <w:position w:val="-4"/>
        </w:rPr>
        <w:object w:dxaOrig="200" w:dyaOrig="200" w14:anchorId="26B5CAE4">
          <v:shape id="_x0000_i1043" type="#_x0000_t75" style="width:9.75pt;height:9.75pt" o:ole="">
            <v:imagedata r:id="rId41" o:title=""/>
          </v:shape>
          <o:OLEObject Type="Embed" ProgID="Equation.DSMT4" ShapeID="_x0000_i1043" DrawAspect="Content" ObjectID="_1645033668" r:id="rId42"/>
        </w:object>
      </w:r>
      <w:r w:rsidR="007319E0">
        <w:t xml:space="preserve"> A. Iremos chamar de J a classe de todos os conjuntos indutivos:</w:t>
      </w:r>
    </w:p>
    <w:p w14:paraId="655C7F66" w14:textId="4FF7BFE0" w:rsidR="007319E0" w:rsidRDefault="004D5031" w:rsidP="004D5031">
      <w:pPr>
        <w:pStyle w:val="md-end-block"/>
        <w:spacing w:before="192" w:beforeAutospacing="0" w:after="192" w:afterAutospacing="0"/>
      </w:pPr>
      <m:oMath>
        <m:r>
          <w:rPr>
            <w:rFonts w:ascii="Cambria Math"/>
          </w:rPr>
          <m:t>J={A|A</m:t>
        </m:r>
        <m:r>
          <w:rPr>
            <w:rFonts w:ascii="Cambria Math" w:hAnsi="Cambria Math" w:cs="Cambria Math"/>
          </w:rPr>
          <m:t>⊂</m:t>
        </m:r>
        <m:r>
          <w:rPr>
            <w:rFonts w:ascii="Cambria Math"/>
          </w:rPr>
          <m:t>X</m:t>
        </m:r>
        <m:r>
          <w:rPr>
            <w:rFonts w:ascii="Cambria Math" w:hAnsi="Cambria Math" w:cs="Cambria Math"/>
          </w:rPr>
          <m:t>∧</m:t>
        </m:r>
        <m:r>
          <w:rPr>
            <w:rFonts w:ascii="Cambria Math"/>
          </w:rPr>
          <m:t>A</m:t>
        </m:r>
      </m:oMath>
      <w:r w:rsidR="007319E0">
        <w:t xml:space="preserve"> é indutivo}</w:t>
      </w:r>
    </w:p>
    <w:p w14:paraId="154F1168" w14:textId="5E80B19B" w:rsidR="00A66611" w:rsidRDefault="00FF4E62" w:rsidP="00603FB0">
      <w:pPr>
        <w:pStyle w:val="md-end-block"/>
        <w:spacing w:before="192" w:beforeAutospacing="0" w:after="192" w:afterAutospacing="0"/>
      </w:pPr>
      <w:r>
        <w:t xml:space="preserve">Observe que </w:t>
      </w:r>
      <w:r w:rsidR="004D5031" w:rsidRPr="004D5031">
        <w:rPr>
          <w:position w:val="-6"/>
        </w:rPr>
        <w:object w:dxaOrig="660" w:dyaOrig="279" w14:anchorId="1B9A288F">
          <v:shape id="_x0000_i1044" type="#_x0000_t75" style="width:33pt;height:14.25pt" o:ole="">
            <v:imagedata r:id="rId43" o:title=""/>
          </v:shape>
          <o:OLEObject Type="Embed" ProgID="Equation.DSMT4" ShapeID="_x0000_i1044" DrawAspect="Content" ObjectID="_1645033669" r:id="rId44"/>
        </w:object>
      </w:r>
      <w:r>
        <w:t xml:space="preserve">, já que, no mínimo, X </w:t>
      </w:r>
      <w:r w:rsidR="004D5031" w:rsidRPr="00025957">
        <w:rPr>
          <w:position w:val="-4"/>
        </w:rPr>
        <w:object w:dxaOrig="200" w:dyaOrig="200" w14:anchorId="2D467D6F">
          <v:shape id="_x0000_i1045" type="#_x0000_t75" style="width:9.75pt;height:9.75pt" o:ole="">
            <v:imagedata r:id="rId45" o:title=""/>
          </v:shape>
          <o:OLEObject Type="Embed" ProgID="Equation.DSMT4" ShapeID="_x0000_i1045" DrawAspect="Content" ObjectID="_1645033670" r:id="rId46"/>
        </w:object>
      </w:r>
      <w:r>
        <w:t>J.</w:t>
      </w:r>
      <w:r w:rsidR="00F002B5">
        <w:t xml:space="preserve"> Seja um N tal que </w:t>
      </w:r>
      <w:r w:rsidR="004D5031" w:rsidRPr="004D5031">
        <w:rPr>
          <w:position w:val="-8"/>
        </w:rPr>
        <w:object w:dxaOrig="820" w:dyaOrig="300" w14:anchorId="3C7BA547">
          <v:shape id="_x0000_i1046" type="#_x0000_t75" style="width:41.25pt;height:15pt" o:ole="">
            <v:imagedata r:id="rId47" o:title=""/>
          </v:shape>
          <o:OLEObject Type="Embed" ProgID="Equation.DSMT4" ShapeID="_x0000_i1046" DrawAspect="Content" ObjectID="_1645033671" r:id="rId48"/>
        </w:object>
      </w:r>
      <w:r w:rsidR="00F002B5">
        <w:t xml:space="preserve">. Assim N </w:t>
      </w:r>
      <w:r w:rsidR="004D5031" w:rsidRPr="00025957">
        <w:rPr>
          <w:position w:val="-4"/>
        </w:rPr>
        <w:object w:dxaOrig="240" w:dyaOrig="200" w14:anchorId="6A5F5422">
          <v:shape id="_x0000_i1047" type="#_x0000_t75" style="width:12pt;height:9.75pt" o:ole="">
            <v:imagedata r:id="rId49" o:title=""/>
          </v:shape>
          <o:OLEObject Type="Embed" ProgID="Equation.DSMT4" ShapeID="_x0000_i1047" DrawAspect="Content" ObjectID="_1645033672" r:id="rId50"/>
        </w:object>
      </w:r>
      <w:r w:rsidR="00F002B5">
        <w:t>X, pelo axioma das partes, N é um conjunto(veja que estamos pressupondo a teoria NGB de conjuntos, para mais detalhes ver a</w:t>
      </w:r>
      <w:r w:rsidR="00027373">
        <w:t>s</w:t>
      </w:r>
      <w:r w:rsidR="00F002B5">
        <w:t xml:space="preserve"> referência</w:t>
      </w:r>
      <w:r w:rsidR="00027373">
        <w:t>s e, talvez, em outro momento, posso fazer algum post aqui comentando alguns axiomas e algumas teorias dos conjuntos</w:t>
      </w:r>
      <w:r w:rsidR="00F002B5">
        <w:t>)</w:t>
      </w:r>
      <w:r w:rsidR="00027373">
        <w:t xml:space="preserve">.                                                                                                                                                        Perceba que 0 </w:t>
      </w:r>
      <w:r w:rsidR="004D5031" w:rsidRPr="00025957">
        <w:rPr>
          <w:position w:val="-4"/>
        </w:rPr>
        <w:object w:dxaOrig="200" w:dyaOrig="200" w14:anchorId="3C860CAD">
          <v:shape id="_x0000_i1048" type="#_x0000_t75" style="width:9.75pt;height:9.75pt" o:ole="">
            <v:imagedata r:id="rId51" o:title=""/>
          </v:shape>
          <o:OLEObject Type="Embed" ProgID="Equation.DSMT4" ShapeID="_x0000_i1048" DrawAspect="Content" ObjectID="_1645033673" r:id="rId52"/>
        </w:object>
      </w:r>
      <w:r w:rsidR="00027373">
        <w:t xml:space="preserve"> N, já que para todo conjunto </w:t>
      </w:r>
      <w:r w:rsidR="004D5031" w:rsidRPr="00025957">
        <w:rPr>
          <w:position w:val="-4"/>
        </w:rPr>
        <w:object w:dxaOrig="200" w:dyaOrig="200" w14:anchorId="40083FE8">
          <v:shape id="_x0000_i1049" type="#_x0000_t75" style="width:9.75pt;height:9.75pt" o:ole="">
            <v:imagedata r:id="rId53" o:title=""/>
          </v:shape>
          <o:OLEObject Type="Embed" ProgID="Equation.DSMT4" ShapeID="_x0000_i1049" DrawAspect="Content" ObjectID="_1645033674" r:id="rId54"/>
        </w:object>
      </w:r>
      <w:r w:rsidR="00027373">
        <w:t xml:space="preserve"> J, pela definição de conjunto indutivo e por N pertencer a J, 0 </w:t>
      </w:r>
      <w:r w:rsidR="004D5031" w:rsidRPr="00025957">
        <w:rPr>
          <w:position w:val="-4"/>
        </w:rPr>
        <w:object w:dxaOrig="200" w:dyaOrig="200" w14:anchorId="1C06F95B">
          <v:shape id="_x0000_i1050" type="#_x0000_t75" style="width:9.75pt;height:9.75pt" o:ole="">
            <v:imagedata r:id="rId55" o:title=""/>
          </v:shape>
          <o:OLEObject Type="Embed" ProgID="Equation.DSMT4" ShapeID="_x0000_i1050" DrawAspect="Content" ObjectID="_1645033675" r:id="rId56"/>
        </w:object>
      </w:r>
      <w:r w:rsidR="00027373">
        <w:t xml:space="preserve"> N. Claramente o mesmo para 2, já que N é indutivo. A propriedade 3 se segue porque nos escolhemos o 0 como o elemento de X que não possui uma antiimagem</w:t>
      </w:r>
      <w:r w:rsidR="00A86E3B">
        <w:t xml:space="preserve"> e, como 0 pertence a N, logo nos demonstramos o que queremos demonstrar. A propriedade 4 se segue pelo que já falamos da natureza indutiva e, principalmente, pela injectividade. A propriedade 5 se segue para N porque N é o menor conjunto indutivo de X e A é indutivo, logo N </w:t>
      </w:r>
      <w:r w:rsidR="004D5031" w:rsidRPr="00025957">
        <w:rPr>
          <w:position w:val="-4"/>
        </w:rPr>
        <w:object w:dxaOrig="240" w:dyaOrig="200" w14:anchorId="0D9DC890">
          <v:shape id="_x0000_i1051" type="#_x0000_t75" style="width:12pt;height:9.75pt" o:ole="">
            <v:imagedata r:id="rId57" o:title=""/>
          </v:shape>
          <o:OLEObject Type="Embed" ProgID="Equation.DSMT4" ShapeID="_x0000_i1051" DrawAspect="Content" ObjectID="_1645033676" r:id="rId58"/>
        </w:object>
      </w:r>
      <w:r w:rsidR="00A86E3B">
        <w:t xml:space="preserve"> A, mas se A </w:t>
      </w:r>
      <w:r w:rsidR="004D5031" w:rsidRPr="00025957">
        <w:rPr>
          <w:position w:val="-4"/>
        </w:rPr>
        <w:object w:dxaOrig="240" w:dyaOrig="200" w14:anchorId="721B828B">
          <v:shape id="_x0000_i1052" type="#_x0000_t75" style="width:12pt;height:9.75pt" o:ole="">
            <v:imagedata r:id="rId59" o:title=""/>
          </v:shape>
          <o:OLEObject Type="Embed" ProgID="Equation.DSMT4" ShapeID="_x0000_i1052" DrawAspect="Content" ObjectID="_1645033677" r:id="rId60"/>
        </w:object>
      </w:r>
      <w:r w:rsidR="00A86E3B">
        <w:t xml:space="preserve"> N por hipótese, logo A = N. Podemos chamar tais restrições da função S para N de : </w:t>
      </w:r>
      <w:r w:rsidR="004D5031" w:rsidRPr="004D5031">
        <w:rPr>
          <w:position w:val="-14"/>
        </w:rPr>
        <w:object w:dxaOrig="1240" w:dyaOrig="380" w14:anchorId="68B950DD">
          <v:shape id="_x0000_i1053" type="#_x0000_t75" style="width:62.25pt;height:18.75pt" o:ole="">
            <v:imagedata r:id="rId61" o:title=""/>
          </v:shape>
          <o:OLEObject Type="Embed" ProgID="Equation.DSMT4" ShapeID="_x0000_i1053" DrawAspect="Content" ObjectID="_1645033678" r:id="rId62"/>
        </w:object>
      </w:r>
      <w:r w:rsidR="00A86E3B">
        <w:t>. É necessário se atentar para entender bem o quinto teorema, já que é o famoso princípio de indução. Perceba que quando se fala nesse princípio, sempre se fala sobre valer para 0 e supondo que vale para n então vale para S(n), logo vale</w:t>
      </w:r>
      <w:r w:rsidR="006D0D4D">
        <w:t xml:space="preserve"> para todos x que pertencem á N. Ora, do jeito que nós formulamos isso ainda não parece certo. O certo é que o que nós falamos é que, simplesmente, estamos dando condições suficientes para que, para qualquer dado conjunto, tal conjunto seja igual a N. Porém, ficará claro mais tarde que, nosso princípio, do jeito que nós formulamos, é base das provas por indução; o que se quer nessas provas não é provar que um conjunto A qualquer é igual a N. O que se deseja é provar que uma certa propriedade P aplicada á um x </w:t>
      </w:r>
      <w:r w:rsidR="004D5031" w:rsidRPr="00025957">
        <w:rPr>
          <w:position w:val="-4"/>
        </w:rPr>
        <w:object w:dxaOrig="200" w:dyaOrig="200" w14:anchorId="6E7CAA96">
          <v:shape id="_x0000_i1054" type="#_x0000_t75" style="width:9.75pt;height:9.75pt" o:ole="">
            <v:imagedata r:id="rId63" o:title=""/>
          </v:shape>
          <o:OLEObject Type="Embed" ProgID="Equation.DSMT4" ShapeID="_x0000_i1054" DrawAspect="Content" ObjectID="_1645033679" r:id="rId64"/>
        </w:object>
      </w:r>
      <w:r w:rsidR="006D0D4D">
        <w:t xml:space="preserve"> N – digamos P(x) – vale para todo x </w:t>
      </w:r>
      <w:r w:rsidR="004D5031" w:rsidRPr="00025957">
        <w:rPr>
          <w:position w:val="-4"/>
        </w:rPr>
        <w:object w:dxaOrig="200" w:dyaOrig="200" w14:anchorId="3F96664D">
          <v:shape id="_x0000_i1055" type="#_x0000_t75" style="width:9.75pt;height:9.75pt" o:ole="">
            <v:imagedata r:id="rId65" o:title=""/>
          </v:shape>
          <o:OLEObject Type="Embed" ProgID="Equation.DSMT4" ShapeID="_x0000_i1055" DrawAspect="Content" ObjectID="_1645033680" r:id="rId66"/>
        </w:object>
      </w:r>
      <w:r w:rsidR="006D0D4D">
        <w:t xml:space="preserve"> N.</w:t>
      </w:r>
      <w:r w:rsidR="00E55A5C">
        <w:t xml:space="preserve"> </w:t>
      </w:r>
    </w:p>
    <w:p w14:paraId="7F42D34E" w14:textId="77777777" w:rsidR="00A66611" w:rsidRPr="00B62D53" w:rsidRDefault="00A66611" w:rsidP="00A66611">
      <w:pPr>
        <w:pStyle w:val="md-end-block"/>
        <w:spacing w:before="192" w:beforeAutospacing="0" w:after="192" w:afterAutospacing="0"/>
        <w:rPr>
          <w:sz w:val="26"/>
          <w:szCs w:val="26"/>
        </w:rPr>
      </w:pPr>
    </w:p>
    <w:p w14:paraId="264D3AC9" w14:textId="7BD4FF9E" w:rsidR="00B62D53" w:rsidRDefault="00B62D53" w:rsidP="00B62D53">
      <w:pPr>
        <w:pStyle w:val="md-end-block"/>
        <w:spacing w:before="192" w:beforeAutospacing="0" w:after="192" w:afterAutospacing="0"/>
        <w:ind w:left="360"/>
      </w:pPr>
    </w:p>
    <w:p w14:paraId="355F3EFE" w14:textId="77777777" w:rsidR="00B62D53" w:rsidRDefault="00B62D53" w:rsidP="00B62D53">
      <w:pPr>
        <w:pStyle w:val="md-end-block"/>
        <w:spacing w:before="192" w:beforeAutospacing="0" w:after="192" w:afterAutospacing="0"/>
        <w:ind w:left="360"/>
        <w:rPr>
          <w:sz w:val="26"/>
          <w:szCs w:val="26"/>
        </w:rPr>
      </w:pPr>
    </w:p>
    <w:p w14:paraId="49AE0A72" w14:textId="77777777" w:rsidR="00B62D53" w:rsidRPr="00B62D53" w:rsidRDefault="00B62D53" w:rsidP="00010E15">
      <w:pPr>
        <w:pStyle w:val="md-end-block"/>
        <w:spacing w:before="192" w:beforeAutospacing="0" w:after="192" w:afterAutospacing="0"/>
        <w:rPr>
          <w:sz w:val="26"/>
          <w:szCs w:val="26"/>
        </w:rPr>
      </w:pPr>
    </w:p>
    <w:p w14:paraId="27363785" w14:textId="0E262232" w:rsidR="008C25C2" w:rsidRPr="00603FB0" w:rsidRDefault="008C25C2" w:rsidP="00603FB0">
      <w:pPr>
        <w:pStyle w:val="md-end-block"/>
        <w:spacing w:before="192" w:beforeAutospacing="0" w:after="192" w:afterAutospacing="0"/>
      </w:pPr>
    </w:p>
    <w:sectPr w:rsidR="008C25C2" w:rsidRPr="00603F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55601"/>
    <w:multiLevelType w:val="hybridMultilevel"/>
    <w:tmpl w:val="15EEA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171AB"/>
    <w:multiLevelType w:val="hybridMultilevel"/>
    <w:tmpl w:val="D41E39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D4"/>
    <w:rsid w:val="00010E15"/>
    <w:rsid w:val="00027373"/>
    <w:rsid w:val="00094579"/>
    <w:rsid w:val="001764CE"/>
    <w:rsid w:val="001D7CD4"/>
    <w:rsid w:val="00275013"/>
    <w:rsid w:val="002C6858"/>
    <w:rsid w:val="003964F3"/>
    <w:rsid w:val="00464C0B"/>
    <w:rsid w:val="004D5031"/>
    <w:rsid w:val="00504009"/>
    <w:rsid w:val="005E7239"/>
    <w:rsid w:val="00603FB0"/>
    <w:rsid w:val="0063371C"/>
    <w:rsid w:val="006D0D4D"/>
    <w:rsid w:val="00716996"/>
    <w:rsid w:val="007319E0"/>
    <w:rsid w:val="007A7A19"/>
    <w:rsid w:val="007E733D"/>
    <w:rsid w:val="008047A1"/>
    <w:rsid w:val="008472E5"/>
    <w:rsid w:val="008C25C2"/>
    <w:rsid w:val="008F029E"/>
    <w:rsid w:val="00941277"/>
    <w:rsid w:val="00A66611"/>
    <w:rsid w:val="00A86E3B"/>
    <w:rsid w:val="00AE2E37"/>
    <w:rsid w:val="00B62D53"/>
    <w:rsid w:val="00C1285E"/>
    <w:rsid w:val="00C16762"/>
    <w:rsid w:val="00CC3490"/>
    <w:rsid w:val="00DD52BB"/>
    <w:rsid w:val="00DE5F23"/>
    <w:rsid w:val="00E1472C"/>
    <w:rsid w:val="00E41E72"/>
    <w:rsid w:val="00E55A5C"/>
    <w:rsid w:val="00EF16BF"/>
    <w:rsid w:val="00F002B5"/>
    <w:rsid w:val="00F6526D"/>
    <w:rsid w:val="00FF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4:docId w14:val="0ADC4CAE"/>
  <w15:chartTrackingRefBased/>
  <w15:docId w15:val="{8E91A937-AF7B-4FD6-9458-BDEC7A41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8C2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TConvertedEquation">
    <w:name w:val="MTConvertedEquation"/>
    <w:basedOn w:val="Fontepargpadro"/>
    <w:rsid w:val="004D5031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1115</Words>
  <Characters>4865</Characters>
  <Application>Microsoft Office Word</Application>
  <DocSecurity>0</DocSecurity>
  <Lines>91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Sistemasdepeano</dc:title>
  <dc:subject/>
  <dc:creator>Ronaldo Ferreira</dc:creator>
  <cp:keywords/>
  <dc:description/>
  <cp:lastModifiedBy>Ronaldo Ferreira</cp:lastModifiedBy>
  <cp:revision>24</cp:revision>
  <dcterms:created xsi:type="dcterms:W3CDTF">2020-03-05T11:50:00Z</dcterms:created>
  <dcterms:modified xsi:type="dcterms:W3CDTF">2020-03-06T23:32:00Z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P_HTMLDest">
    <vt:lpwstr>C:\Users\RonaldoFI\Desktop\Sistemasdepeano12.xht</vt:lpwstr>
  </property>
  <property fmtid="{D5CDD505-2E9C-101B-9397-08002B2CF9AE}" pid="4" name="MP_MathMLTarget">
    <vt:lpwstr>XHTML+MathJax</vt:lpwstr>
  </property>
  <property fmtid="{D5CDD505-2E9C-101B-9397-08002B2CF9AE}" pid="5" name="MP_OpenInBrowser">
    <vt:bool>true</vt:bool>
  </property>
  <property fmtid="{D5CDD505-2E9C-101B-9397-08002B2CF9AE}" pid="6" name="MP_UseMathML">
    <vt:bool>true</vt:bool>
  </property>
  <property fmtid="{D5CDD505-2E9C-101B-9397-08002B2CF9AE}" pid="7" name="MP_MathZoom">
    <vt:bool>true</vt:bool>
  </property>
  <property fmtid="{D5CDD505-2E9C-101B-9397-08002B2CF9AE}" pid="8" name="MP_IEOnly">
    <vt:bool>false</vt:bool>
  </property>
</Properties>
</file>