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6CC5E" w14:textId="77777777" w:rsidR="00E47FE7" w:rsidRPr="00773990" w:rsidRDefault="00E47FE7" w:rsidP="00E47FE7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cs="Times Roman"/>
          <w:b/>
          <w:color w:val="FF0000"/>
          <w:sz w:val="32"/>
          <w:szCs w:val="32"/>
          <w:u w:val="single"/>
        </w:rPr>
      </w:pPr>
      <w:r w:rsidRPr="00773990">
        <w:rPr>
          <w:rFonts w:cs="Times Roman"/>
          <w:b/>
          <w:color w:val="FF0000"/>
          <w:sz w:val="32"/>
          <w:szCs w:val="32"/>
          <w:u w:val="single"/>
        </w:rPr>
        <w:t>7 - Exemples d’algorithmes opérant sur un arbre. Applications. </w:t>
      </w:r>
    </w:p>
    <w:p w14:paraId="6FAB350C" w14:textId="77777777" w:rsidR="00E47FE7" w:rsidRDefault="00E47FE7" w:rsidP="00E47FE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14:paraId="161EF3CA" w14:textId="77777777" w:rsidR="003914BB" w:rsidRPr="009D1D48" w:rsidRDefault="00E47FE7" w:rsidP="003914B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9D1D48">
        <w:rPr>
          <w:rFonts w:cs="Times Roman"/>
          <w:b/>
          <w:color w:val="000000"/>
          <w:u w:val="single"/>
        </w:rPr>
        <w:t xml:space="preserve">Les arbres </w:t>
      </w:r>
    </w:p>
    <w:p w14:paraId="3C7B4B8C" w14:textId="77777777" w:rsidR="003914BB" w:rsidRPr="00773990" w:rsidRDefault="003914BB" w:rsidP="003914BB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610E186B" w14:textId="77777777" w:rsidR="003914BB" w:rsidRPr="009D1D48" w:rsidRDefault="003914BB" w:rsidP="003914B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9D1D48">
        <w:rPr>
          <w:rFonts w:cs="Times Roman"/>
          <w:color w:val="000000"/>
          <w:u w:val="single"/>
        </w:rPr>
        <w:t xml:space="preserve">Généralité </w:t>
      </w:r>
    </w:p>
    <w:p w14:paraId="74CBA38C" w14:textId="77777777" w:rsidR="009C3526" w:rsidRPr="00773990" w:rsidRDefault="009C3526" w:rsidP="003F3945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On connaît les structures de données classiques tel que les tableaux, les listes, les files, les piles, … Ces structures sont dites linéaires, c’est-à-dire que les éléments sont stockés les uns derrière les autres. </w:t>
      </w:r>
    </w:p>
    <w:p w14:paraId="434E3A87" w14:textId="77777777" w:rsidR="003F3945" w:rsidRPr="00773990" w:rsidRDefault="003F3945" w:rsidP="003F3945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363FF69" wp14:editId="2E49FFAA">
            <wp:simplePos x="0" y="0"/>
            <wp:positionH relativeFrom="column">
              <wp:posOffset>3771900</wp:posOffset>
            </wp:positionH>
            <wp:positionV relativeFrom="paragraph">
              <wp:posOffset>379730</wp:posOffset>
            </wp:positionV>
            <wp:extent cx="2559050" cy="2934970"/>
            <wp:effectExtent l="0" t="0" r="6350" b="11430"/>
            <wp:wrapTight wrapText="bothSides">
              <wp:wrapPolygon edited="0">
                <wp:start x="0" y="0"/>
                <wp:lineTo x="0" y="21497"/>
                <wp:lineTo x="21439" y="21497"/>
                <wp:lineTo x="21439" y="0"/>
                <wp:lineTo x="0" y="0"/>
              </wp:wrapPolygon>
            </wp:wrapTight>
            <wp:docPr id="1" name="Image 1" descr="Macintosh HD:Users:Boulanger:Desktop:Capture d’écran 2018-06-18 à 19.1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ulanger:Desktop:Capture d’écran 2018-06-18 à 19.13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990">
        <w:rPr>
          <w:rFonts w:cs="Times Roman"/>
          <w:color w:val="000000"/>
        </w:rPr>
        <w:t xml:space="preserve">Les arbres sont des structures non linéaires composées de nœuds qui possèdes ou non des enfants.  </w:t>
      </w:r>
    </w:p>
    <w:p w14:paraId="2B2832DF" w14:textId="77777777" w:rsidR="009C3526" w:rsidRPr="00773990" w:rsidRDefault="003F3945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Il existe trois types de nœuds :</w:t>
      </w:r>
    </w:p>
    <w:p w14:paraId="40346915" w14:textId="77777777" w:rsidR="003F3945" w:rsidRPr="00773990" w:rsidRDefault="003F3945" w:rsidP="003F394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La racine, c’est le seul nœud qui d’un arbre enraciné qui ne possède pas de parent</w:t>
      </w:r>
    </w:p>
    <w:p w14:paraId="35B01CD4" w14:textId="77777777" w:rsidR="003F3945" w:rsidRPr="00773990" w:rsidRDefault="003F3945" w:rsidP="003F394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Les feuilles, se sont des nœuds qui ne possède pas d’enfants</w:t>
      </w:r>
    </w:p>
    <w:p w14:paraId="404EAE75" w14:textId="77777777" w:rsidR="003F3945" w:rsidRPr="00773990" w:rsidRDefault="003F3945" w:rsidP="003F394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Les nœuds internes sont des nœuds qui possèdent un parent et des enfants. </w:t>
      </w:r>
    </w:p>
    <w:p w14:paraId="2587963F" w14:textId="77777777" w:rsidR="009C3526" w:rsidRPr="00773990" w:rsidRDefault="009C3526" w:rsidP="009C3526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ind w:left="1068"/>
        <w:rPr>
          <w:rFonts w:cs="Times Roman"/>
          <w:color w:val="000000"/>
        </w:rPr>
      </w:pPr>
    </w:p>
    <w:p w14:paraId="5D9BBD43" w14:textId="77777777" w:rsidR="003F3945" w:rsidRPr="00773990" w:rsidRDefault="003F3945" w:rsidP="003F3945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Un arbre sert avant tout a stocké un arbre, chaque nœud possède donc une valeur, ou peut être un objet choisit par le développer, l’arbre est donc étiqueté. </w:t>
      </w:r>
    </w:p>
    <w:p w14:paraId="3AB88D08" w14:textId="77777777" w:rsidR="003F3945" w:rsidRPr="009D1D48" w:rsidRDefault="003F394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  <w:u w:val="single"/>
        </w:rPr>
      </w:pPr>
      <w:r w:rsidRPr="009D1D48">
        <w:rPr>
          <w:rFonts w:cs="Times Roman"/>
          <w:color w:val="000000"/>
          <w:u w:val="single"/>
        </w:rPr>
        <w:t xml:space="preserve">Définition : </w:t>
      </w:r>
    </w:p>
    <w:p w14:paraId="55072FA4" w14:textId="77777777" w:rsidR="003F3945" w:rsidRPr="00773990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B est parent de E</w:t>
      </w:r>
    </w:p>
    <w:p w14:paraId="0FBB8837" w14:textId="77777777" w:rsidR="009267F5" w:rsidRPr="00773990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B est enfant de A</w:t>
      </w:r>
    </w:p>
    <w:p w14:paraId="28654D18" w14:textId="77777777" w:rsidR="009267F5" w:rsidRPr="00773990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>A est la racine</w:t>
      </w:r>
    </w:p>
    <w:p w14:paraId="514B6484" w14:textId="77777777" w:rsidR="009267F5" w:rsidRDefault="009267F5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773990">
        <w:rPr>
          <w:rFonts w:cs="Times Roman"/>
          <w:color w:val="000000"/>
        </w:rPr>
        <w:t xml:space="preserve">D et E sont des nœuds frères (siblings) et sont aussi des feuilles. </w:t>
      </w:r>
    </w:p>
    <w:p w14:paraId="567E4E9E" w14:textId="7214A5DB" w:rsidR="00222CD6" w:rsidRDefault="00222CD6" w:rsidP="009D1D4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>
        <w:rPr>
          <w:rFonts w:cs="Times Roman"/>
          <w:color w:val="000000"/>
        </w:rPr>
        <w:t>Le lien entre 2 nœuds est appelé une branche</w:t>
      </w:r>
    </w:p>
    <w:p w14:paraId="58126BBB" w14:textId="6538AE6E" w:rsidR="00222CD6" w:rsidRPr="00EC4F55" w:rsidRDefault="00EC4F55" w:rsidP="00EC4F55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On nome les arbres en fonction du nombre maximum d’enfant que peut avoir un nœud. Exemple un arbre </w:t>
      </w:r>
      <w:r w:rsidR="000553BE">
        <w:rPr>
          <w:rFonts w:cs="Times Roman"/>
          <w:color w:val="000000"/>
        </w:rPr>
        <w:t>possédant au plus 2 nœuds est appelé arbre binaire, 3 nœuds : arbre ternaire, 4 nœuds : arbre quaternaire (</w:t>
      </w:r>
      <w:proofErr w:type="spellStart"/>
      <w:r w:rsidR="000553BE">
        <w:rPr>
          <w:rFonts w:cs="Times Roman"/>
          <w:color w:val="000000"/>
        </w:rPr>
        <w:t>quadtree</w:t>
      </w:r>
      <w:proofErr w:type="spellEnd"/>
      <w:r w:rsidR="000553BE">
        <w:rPr>
          <w:rFonts w:cs="Times Roman"/>
          <w:color w:val="000000"/>
        </w:rPr>
        <w:t xml:space="preserve">), n nœuds : arbre </w:t>
      </w:r>
      <w:proofErr w:type="spellStart"/>
      <w:r w:rsidR="000553BE">
        <w:rPr>
          <w:rFonts w:cs="Times Roman"/>
          <w:color w:val="000000"/>
        </w:rPr>
        <w:t>n-aire</w:t>
      </w:r>
      <w:proofErr w:type="spellEnd"/>
      <w:r w:rsidR="000553BE">
        <w:rPr>
          <w:rFonts w:cs="Times Roman"/>
          <w:color w:val="000000"/>
        </w:rPr>
        <w:t xml:space="preserve">. </w:t>
      </w:r>
    </w:p>
    <w:p w14:paraId="654AB16D" w14:textId="77777777" w:rsidR="003F3945" w:rsidRDefault="003F3945" w:rsidP="009D1D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14:paraId="62FA712D" w14:textId="6FB47201" w:rsidR="009D1D48" w:rsidRDefault="00B212F3" w:rsidP="009D1D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lastRenderedPageBreak/>
        <w:t xml:space="preserve">Nous allons nous intéresser plus particulièrement aux arbres binaires  durant cette leçon. Il existe plus type d’arbre binaire : </w:t>
      </w:r>
    </w:p>
    <w:p w14:paraId="75419315" w14:textId="34220F49" w:rsidR="00B212F3" w:rsidRPr="00B212F3" w:rsidRDefault="00B212F3" w:rsidP="00B212F3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 w:rsidRPr="00B212F3">
        <w:rPr>
          <w:rFonts w:ascii="Times Roman" w:hAnsi="Times Roman" w:cs="Times Roman"/>
          <w:color w:val="000000"/>
          <w:sz w:val="26"/>
          <w:szCs w:val="26"/>
        </w:rPr>
        <w:t>arbre dégénéré : les nœuds ont 1 seul enfant, c’est donc une liste chainée, à éviter.</w:t>
      </w:r>
    </w:p>
    <w:p w14:paraId="79293CA4" w14:textId="5EEAC2EF" w:rsidR="00B212F3" w:rsidRPr="00B212F3" w:rsidRDefault="00B212F3" w:rsidP="00B212F3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Arbre complet : toutes les feuilles on la même profondeur </w:t>
      </w:r>
    </w:p>
    <w:p w14:paraId="07333392" w14:textId="504F7E11" w:rsidR="00B212F3" w:rsidRDefault="00B212F3" w:rsidP="00B212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 w:rsidRPr="00B212F3">
        <w:rPr>
          <w:rFonts w:ascii="Times Roman" w:hAnsi="Times Roman" w:cs="Times Roman"/>
          <w:color w:val="000000"/>
          <w:sz w:val="26"/>
          <w:szCs w:val="26"/>
        </w:rPr>
        <w:t xml:space="preserve">On appelle </w:t>
      </w:r>
      <w:r>
        <w:rPr>
          <w:rFonts w:ascii="Times Roman" w:hAnsi="Times Roman" w:cs="Times Roman"/>
          <w:color w:val="000000"/>
          <w:sz w:val="26"/>
          <w:szCs w:val="26"/>
        </w:rPr>
        <w:t>également la profondeur d'un nœud</w:t>
      </w:r>
      <w:r w:rsidRPr="00B212F3">
        <w:rPr>
          <w:rFonts w:ascii="Times Roman" w:hAnsi="Times Roman" w:cs="Times Roman"/>
          <w:color w:val="000000"/>
          <w:sz w:val="26"/>
          <w:szCs w:val="26"/>
        </w:rPr>
        <w:t xml:space="preserve"> la distance en terme de 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nœud </w:t>
      </w:r>
      <w:r w:rsidRPr="00B212F3">
        <w:rPr>
          <w:rFonts w:ascii="Times Roman" w:hAnsi="Times Roman" w:cs="Times Roman"/>
          <w:color w:val="000000"/>
          <w:sz w:val="26"/>
          <w:szCs w:val="26"/>
        </w:rPr>
        <w:t>par rapport à l'origine. Par convention, la racine est de profondeur 0.</w:t>
      </w:r>
    </w:p>
    <w:p w14:paraId="6A726972" w14:textId="77777777" w:rsidR="00A9782B" w:rsidRDefault="00B212F3" w:rsidP="00B212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Le degré </w:t>
      </w:r>
      <w:r w:rsidR="002E74EF">
        <w:rPr>
          <w:rFonts w:ascii="Times Roman" w:hAnsi="Times Roman" w:cs="Times Roman"/>
          <w:color w:val="000000"/>
          <w:sz w:val="26"/>
          <w:szCs w:val="26"/>
        </w:rPr>
        <w:t>d’un nœud est le nombre d’enfants qu’il possède.</w:t>
      </w:r>
    </w:p>
    <w:p w14:paraId="14A43F59" w14:textId="2B2E445C" w:rsidR="00B212F3" w:rsidRDefault="00A9782B" w:rsidP="00B212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La hauteur d’un arbre est la feuille possédant la plus grand profondeur. La hauteur d’un arbre est très importante, en effet beaucoup d’algorithme dépende de cette </w:t>
      </w:r>
      <w:r w:rsidR="00E53B12">
        <w:rPr>
          <w:rFonts w:ascii="Times Roman" w:hAnsi="Times Roman" w:cs="Times Roman"/>
          <w:color w:val="000000"/>
          <w:sz w:val="26"/>
          <w:szCs w:val="26"/>
        </w:rPr>
        <w:t>profondeur</w:t>
      </w:r>
      <w:r>
        <w:rPr>
          <w:rFonts w:ascii="Times Roman" w:hAnsi="Times Roman" w:cs="Times Roman"/>
          <w:color w:val="000000"/>
          <w:sz w:val="26"/>
          <w:szCs w:val="26"/>
        </w:rPr>
        <w:t xml:space="preserve">. </w:t>
      </w:r>
    </w:p>
    <w:p w14:paraId="34B2943A" w14:textId="1C9E7F57" w:rsidR="009C3526" w:rsidRPr="003A48F8" w:rsidRDefault="00A9782B" w:rsidP="003A48F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  <w:sz w:val="26"/>
          <w:szCs w:val="26"/>
        </w:rPr>
        <w:t xml:space="preserve">La taille d’un arbre est sont nombre de nœuds. </w:t>
      </w:r>
    </w:p>
    <w:p w14:paraId="41ED411F" w14:textId="05734D61" w:rsidR="003914BB" w:rsidRDefault="003914BB" w:rsidP="009C3526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9D1D48">
        <w:rPr>
          <w:rFonts w:cs="Times Roman"/>
          <w:color w:val="000000"/>
          <w:u w:val="single"/>
        </w:rPr>
        <w:t xml:space="preserve">Représentation </w:t>
      </w:r>
      <w:r w:rsidR="00E53B12">
        <w:rPr>
          <w:rFonts w:cs="Times Roman"/>
          <w:color w:val="000000"/>
          <w:u w:val="single"/>
        </w:rPr>
        <w:t>d’un arbre binaire en python</w:t>
      </w:r>
    </w:p>
    <w:p w14:paraId="0232EAEE" w14:textId="3A0C0E2F" w:rsidR="00E53B12" w:rsidRPr="0059461B" w:rsidRDefault="0059461B" w:rsidP="0059461B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  <w:u w:val="single"/>
        </w:rPr>
        <w:t xml:space="preserve">Avec une liste : </w:t>
      </w:r>
      <w:r>
        <w:rPr>
          <w:rFonts w:cs="Times Roman"/>
          <w:color w:val="000000"/>
        </w:rPr>
        <w:t xml:space="preserve">celle ci sera de taille n égal au nombre de nœuds, chaque case du tableau comportera 3 éléments : l’étiquette du </w:t>
      </w:r>
      <w:r w:rsidR="00593921">
        <w:rPr>
          <w:rFonts w:cs="Times Roman"/>
          <w:color w:val="000000"/>
        </w:rPr>
        <w:t>nœud,</w:t>
      </w:r>
      <w:r>
        <w:rPr>
          <w:rFonts w:cs="Times Roman"/>
          <w:color w:val="000000"/>
        </w:rPr>
        <w:t xml:space="preserve"> l’indice dans le tableau de sans fils gauche et celui de son fils droit. </w:t>
      </w:r>
    </w:p>
    <w:p w14:paraId="6641D950" w14:textId="35B42D53" w:rsidR="009C37D4" w:rsidRPr="0059461B" w:rsidRDefault="0059461B" w:rsidP="0059461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Roman"/>
          <w:color w:val="000000"/>
        </w:rPr>
        <w:tab/>
        <w:t xml:space="preserve">Ex :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1591"/>
        <w:gridCol w:w="1591"/>
        <w:gridCol w:w="1591"/>
      </w:tblGrid>
      <w:tr w:rsidR="009C37D4" w14:paraId="3A682D59" w14:textId="77777777" w:rsidTr="009C37D4">
        <w:tc>
          <w:tcPr>
            <w:tcW w:w="1591" w:type="dxa"/>
          </w:tcPr>
          <w:p w14:paraId="5FB7F2C0" w14:textId="121B61FC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91" w:type="dxa"/>
          </w:tcPr>
          <w:p w14:paraId="2EE89B6C" w14:textId="3F8AA8EF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91" w:type="dxa"/>
          </w:tcPr>
          <w:p w14:paraId="2C9F58C0" w14:textId="457FAEFE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591" w:type="dxa"/>
          </w:tcPr>
          <w:p w14:paraId="781C8168" w14:textId="4E691BC4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91" w:type="dxa"/>
          </w:tcPr>
          <w:p w14:paraId="789D73CE" w14:textId="315B11B6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591" w:type="dxa"/>
          </w:tcPr>
          <w:p w14:paraId="4B709DF2" w14:textId="0DC32EFD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9C37D4" w14:paraId="4D9AC55C" w14:textId="77777777" w:rsidTr="009C37D4">
        <w:tc>
          <w:tcPr>
            <w:tcW w:w="1591" w:type="dxa"/>
          </w:tcPr>
          <w:p w14:paraId="49A08067" w14:textId="71CED347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91" w:type="dxa"/>
          </w:tcPr>
          <w:p w14:paraId="2D6ADDCA" w14:textId="6B6B9551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91" w:type="dxa"/>
          </w:tcPr>
          <w:p w14:paraId="77CB5736" w14:textId="1CFD514E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91" w:type="dxa"/>
          </w:tcPr>
          <w:p w14:paraId="4EDDA1BC" w14:textId="4B318D4A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27929186" w14:textId="551931BF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3CE58E8E" w14:textId="19D49376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9C37D4" w14:paraId="2B1F800C" w14:textId="77777777" w:rsidTr="009C37D4">
        <w:tc>
          <w:tcPr>
            <w:tcW w:w="1591" w:type="dxa"/>
          </w:tcPr>
          <w:p w14:paraId="45924A37" w14:textId="268C321F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91" w:type="dxa"/>
          </w:tcPr>
          <w:p w14:paraId="1835FA1F" w14:textId="194C3E43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91" w:type="dxa"/>
          </w:tcPr>
          <w:p w14:paraId="69C93E71" w14:textId="3D24E352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91" w:type="dxa"/>
          </w:tcPr>
          <w:p w14:paraId="686D6451" w14:textId="47063B2E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47AE6D83" w14:textId="429644A7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1" w:type="dxa"/>
          </w:tcPr>
          <w:p w14:paraId="09AC1E9F" w14:textId="0B29D2B6" w:rsidR="009C37D4" w:rsidRDefault="009C37D4" w:rsidP="005946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2F20F59E" w14:textId="730A1E85" w:rsidR="0059461B" w:rsidRPr="0059461B" w:rsidRDefault="0059461B" w:rsidP="005946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448FE6" w14:textId="065C0B83" w:rsidR="0059461B" w:rsidRPr="0059461B" w:rsidRDefault="009C37D4" w:rsidP="00E53B12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63D196" wp14:editId="0E829878">
            <wp:simplePos x="0" y="0"/>
            <wp:positionH relativeFrom="column">
              <wp:posOffset>3886200</wp:posOffset>
            </wp:positionH>
            <wp:positionV relativeFrom="paragraph">
              <wp:posOffset>10160</wp:posOffset>
            </wp:positionV>
            <wp:extent cx="252603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85" y="21440"/>
                <wp:lineTo x="21285" y="0"/>
                <wp:lineTo x="0" y="0"/>
              </wp:wrapPolygon>
            </wp:wrapTight>
            <wp:docPr id="2" name="Image 1" descr="Ã©sultat de recherche d'images pour &quot;arbre binaire comple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©sultat de recherche d'images pour &quot;arbre binaire complet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6A6C7" w14:textId="3D344706" w:rsidR="009C37D4" w:rsidRDefault="009C37D4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Mais avec l’arbre binaire complet ci-contre on peut aussi le représenter avec une liste à une dimension où le fils gauche du nœud à l’indice i sera à l’indice 2i+1 et le droit à l’indice 2i+2. Le parent d’un nœud quant à lui serait </w:t>
      </w:r>
      <w:r w:rsidR="0095796B">
        <w:rPr>
          <w:rFonts w:cs="Times Roman"/>
          <w:color w:val="000000"/>
        </w:rPr>
        <w:t xml:space="preserve">   </w:t>
      </w:r>
      <w:r w:rsidR="0097212D">
        <w:rPr>
          <w:rFonts w:cs="Times Roman"/>
          <w:color w:val="000000"/>
        </w:rPr>
        <w:t>[</w:t>
      </w:r>
      <w:r w:rsidR="0095796B">
        <w:rPr>
          <w:rFonts w:cs="Times Roman"/>
          <w:color w:val="000000"/>
        </w:rPr>
        <w:t>(</w:t>
      </w:r>
      <w:r>
        <w:rPr>
          <w:rFonts w:cs="Times Roman"/>
          <w:color w:val="000000"/>
        </w:rPr>
        <w:t>i</w:t>
      </w:r>
      <w:r w:rsidR="0095796B">
        <w:rPr>
          <w:rFonts w:cs="Times Roman"/>
          <w:color w:val="000000"/>
        </w:rPr>
        <w:t>-1)</w:t>
      </w:r>
      <w:r>
        <w:rPr>
          <w:rFonts w:cs="Times Roman"/>
          <w:color w:val="000000"/>
        </w:rPr>
        <w:t>/2</w:t>
      </w:r>
      <w:r w:rsidR="0097212D">
        <w:rPr>
          <w:rFonts w:cs="Times Roman"/>
          <w:color w:val="000000"/>
        </w:rPr>
        <w:t>]</w:t>
      </w:r>
    </w:p>
    <w:p w14:paraId="51493B29" w14:textId="77777777" w:rsidR="00E53B12" w:rsidRDefault="00E53B12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787F477" w14:textId="77777777" w:rsidR="00E53B12" w:rsidRDefault="00E53B12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FDD2648" w14:textId="77777777" w:rsidR="00290658" w:rsidRDefault="00290658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2124EB5" w14:textId="18C4A595" w:rsidR="00290658" w:rsidRDefault="00290658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Avec des classes : </w:t>
      </w:r>
    </w:p>
    <w:p w14:paraId="05BA3421" w14:textId="116C1BF0" w:rsidR="00E53B12" w:rsidRDefault="00290658" w:rsidP="0029065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Un classe Nœud  avec comme attributs : string : valeur, Nœud : fils droit, Nœud : fils gauche</w:t>
      </w:r>
    </w:p>
    <w:p w14:paraId="60A67E48" w14:textId="00763AF4" w:rsidR="00290658" w:rsidRDefault="00290658" w:rsidP="00290658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Une classe </w:t>
      </w:r>
      <w:proofErr w:type="spellStart"/>
      <w:r>
        <w:rPr>
          <w:rFonts w:cs="Times Roman"/>
          <w:color w:val="000000"/>
        </w:rPr>
        <w:t>Arbre_Binaire</w:t>
      </w:r>
      <w:proofErr w:type="spellEnd"/>
      <w:r>
        <w:rPr>
          <w:rFonts w:cs="Times Roman"/>
          <w:color w:val="000000"/>
        </w:rPr>
        <w:t xml:space="preserve"> avec comme attribut : Nœud : racine</w:t>
      </w:r>
    </w:p>
    <w:p w14:paraId="536E809F" w14:textId="25D89703" w:rsidR="00E53B12" w:rsidRPr="009D1D48" w:rsidRDefault="00C04DEC" w:rsidP="00EB5561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ind w:left="1432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Cette classe comportera aussi toute les méthodes </w:t>
      </w:r>
      <w:proofErr w:type="gramStart"/>
      <w:r>
        <w:rPr>
          <w:rFonts w:cs="Times Roman"/>
          <w:color w:val="000000"/>
        </w:rPr>
        <w:t>( taille</w:t>
      </w:r>
      <w:proofErr w:type="gramEnd"/>
      <w:r>
        <w:rPr>
          <w:rFonts w:cs="Times Roman"/>
          <w:color w:val="000000"/>
        </w:rPr>
        <w:t>, hauteur,…)</w:t>
      </w:r>
    </w:p>
    <w:p w14:paraId="76A46AEE" w14:textId="77777777" w:rsidR="00E47FE7" w:rsidRPr="00BD1155" w:rsidRDefault="009C3526" w:rsidP="009C3526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BD1155">
        <w:rPr>
          <w:rFonts w:cs="Times Roman"/>
          <w:b/>
          <w:color w:val="000000"/>
          <w:u w:val="single"/>
        </w:rPr>
        <w:t xml:space="preserve">Algorithme de base </w:t>
      </w:r>
    </w:p>
    <w:p w14:paraId="1A95C10E" w14:textId="77777777" w:rsidR="00B13FF9" w:rsidRPr="009D1D48" w:rsidRDefault="00B13FF9" w:rsidP="00B13FF9">
      <w:pPr>
        <w:pStyle w:val="Paragraphedeliste"/>
        <w:widowControl w:val="0"/>
        <w:autoSpaceDE w:val="0"/>
        <w:autoSpaceDN w:val="0"/>
        <w:adjustRightInd w:val="0"/>
        <w:spacing w:after="240" w:line="300" w:lineRule="atLeast"/>
        <w:ind w:left="1080"/>
        <w:rPr>
          <w:rFonts w:cs="Times Roman"/>
          <w:color w:val="000000"/>
        </w:rPr>
      </w:pPr>
    </w:p>
    <w:p w14:paraId="1A8D65CE" w14:textId="2433ABC0" w:rsidR="00BE0014" w:rsidRPr="006052AB" w:rsidRDefault="006A6FA6" w:rsidP="006A6FA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6052AB">
        <w:rPr>
          <w:rFonts w:cs="Times Roman"/>
          <w:color w:val="000000"/>
          <w:u w:val="single"/>
        </w:rPr>
        <w:t>Hauteur d’un arbre</w:t>
      </w:r>
      <w:r w:rsidR="006052AB">
        <w:rPr>
          <w:rFonts w:cs="Times Roman"/>
          <w:color w:val="000000"/>
          <w:u w:val="single"/>
        </w:rPr>
        <w:t> :</w:t>
      </w:r>
    </w:p>
    <w:p w14:paraId="7FF76A2A" w14:textId="440F7766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hauteur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26AC3A" w14:textId="01B1F852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82CF48" w14:textId="77777777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1015FA" w14:textId="77777777" w:rsidR="00BE0014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47BEA7" w14:textId="77777777" w:rsidR="00000E4E" w:rsidRDefault="00BE0014" w:rsidP="00BE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1 + max (hauteur</w:t>
      </w:r>
      <w:r w:rsidR="00000E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000E4E"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 w:rsidR="00000E4E">
        <w:rPr>
          <w:rFonts w:ascii="Courier New" w:hAnsi="Courier New" w:cs="Courier New"/>
          <w:color w:val="000000"/>
          <w:sz w:val="20"/>
          <w:szCs w:val="20"/>
        </w:rPr>
        <w:t>) hauteur(</w:t>
      </w:r>
      <w:proofErr w:type="spellStart"/>
      <w:r w:rsidR="00000E4E"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46998A" w14:textId="2D5BB61E" w:rsidR="006052AB" w:rsidRDefault="00BE0014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32665612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0BAB8" w14:textId="7E5AE9C8" w:rsidR="006052AB" w:rsidRP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u w:val="single"/>
        </w:rPr>
      </w:pPr>
      <w:r w:rsidRPr="006052AB">
        <w:rPr>
          <w:rFonts w:cs="Courier New"/>
          <w:color w:val="000000"/>
          <w:u w:val="single"/>
        </w:rPr>
        <w:t>Taille d’un arbre :</w:t>
      </w:r>
    </w:p>
    <w:p w14:paraId="0607F7F1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C78BBB" w14:textId="3937421C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Taille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831F8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B1B0F1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DDD539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49915C" w14:textId="35B5A05E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+ Taille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Taille(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A479C" w14:textId="77777777" w:rsidR="006052AB" w:rsidRPr="00BE0014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6D50A603" w14:textId="77777777" w:rsid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DA2F2" w14:textId="77777777" w:rsidR="006052AB" w:rsidRPr="006052AB" w:rsidRDefault="006052AB" w:rsidP="00605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43C10E" w14:textId="38D8C02E" w:rsidR="00D5002B" w:rsidRDefault="006A6FA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D5002B">
        <w:rPr>
          <w:rFonts w:cs="Times Roman"/>
          <w:color w:val="000000"/>
          <w:u w:val="single"/>
        </w:rPr>
        <w:t>Nombre de feuilles</w:t>
      </w:r>
    </w:p>
    <w:p w14:paraId="6D98DE65" w14:textId="0FBBA4B0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98C440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D92F5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EB9453" w14:textId="09AE6D45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A60D65" w14:textId="78DDE056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22282345" w14:textId="1C96232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</w:p>
    <w:p w14:paraId="72F42E03" w14:textId="1C3085E0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5C9BFA" w14:textId="77777777" w:rsidR="00D5002B" w:rsidRPr="00BE0014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0C8CAC7C" w14:textId="77777777" w:rsidR="00D5002B" w:rsidRPr="00D5002B" w:rsidRDefault="00D5002B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</w:p>
    <w:p w14:paraId="4FFD43BE" w14:textId="77777777" w:rsidR="006A6FA6" w:rsidRPr="00D5002B" w:rsidRDefault="006A6FA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D5002B">
        <w:rPr>
          <w:rFonts w:cs="Times Roman"/>
          <w:color w:val="000000"/>
          <w:u w:val="single"/>
        </w:rPr>
        <w:t>Nombre de nœuds internes</w:t>
      </w:r>
    </w:p>
    <w:p w14:paraId="49B0863D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) renvoie un entier 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1AB1B2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est 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1FC3D7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90890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None</w:t>
      </w: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BA6702" w14:textId="1B8808EF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3D0EAABE" w14:textId="77777777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sinon</w:t>
      </w:r>
      <w:proofErr w:type="gramEnd"/>
    </w:p>
    <w:p w14:paraId="76B90DE4" w14:textId="4CCB6EB2" w:rsidR="00D5002B" w:rsidRDefault="00D5002B" w:rsidP="00D5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renvoyer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NbFeuilles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8F1205" w14:textId="0F56214D" w:rsidR="00D5002B" w:rsidRDefault="00D5002B" w:rsidP="00C3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E001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E0014">
        <w:rPr>
          <w:rFonts w:ascii="Courier New" w:hAnsi="Courier New" w:cs="Courier New"/>
          <w:color w:val="000000"/>
          <w:sz w:val="20"/>
          <w:szCs w:val="20"/>
        </w:rPr>
        <w:t>fin</w:t>
      </w:r>
      <w:proofErr w:type="gramEnd"/>
      <w:r w:rsidRPr="00BE0014">
        <w:rPr>
          <w:rFonts w:ascii="Courier New" w:hAnsi="Courier New" w:cs="Courier New"/>
          <w:color w:val="000000"/>
          <w:sz w:val="20"/>
          <w:szCs w:val="20"/>
        </w:rPr>
        <w:t xml:space="preserve"> si</w:t>
      </w:r>
    </w:p>
    <w:p w14:paraId="764830B4" w14:textId="77777777" w:rsidR="00C36734" w:rsidRPr="00C36734" w:rsidRDefault="00C36734" w:rsidP="00C36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0B391" w14:textId="77056A7D" w:rsidR="00B13FF9" w:rsidRPr="00E03320" w:rsidRDefault="00EB5561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E03320">
        <w:rPr>
          <w:rFonts w:cs="Times Roman"/>
          <w:color w:val="000000"/>
          <w:u w:val="single"/>
        </w:rPr>
        <w:t>Recherche sur différent type d’arbre</w:t>
      </w:r>
    </w:p>
    <w:p w14:paraId="12628BB6" w14:textId="7F89AEA7" w:rsidR="00473302" w:rsidRDefault="00E03320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Sur un arbre binaire : parcours des nœuds jusqu'à trouver le bon (</w:t>
      </w:r>
      <w:proofErr w:type="gramStart"/>
      <w:r>
        <w:rPr>
          <w:rFonts w:cs="Times Roman"/>
          <w:color w:val="000000"/>
        </w:rPr>
        <w:t>O(</w:t>
      </w:r>
      <w:proofErr w:type="gramEnd"/>
      <w:r>
        <w:rPr>
          <w:rFonts w:cs="Times Roman"/>
          <w:color w:val="000000"/>
        </w:rPr>
        <w:t>n))</w:t>
      </w:r>
    </w:p>
    <w:p w14:paraId="569453C6" w14:textId="395D92B8" w:rsidR="00E03320" w:rsidRDefault="00E03320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Introduction arbre binaire de recherche (dichotomie) </w:t>
      </w:r>
      <w:proofErr w:type="gramStart"/>
      <w:r w:rsidRPr="00E03320">
        <w:rPr>
          <w:rFonts w:cs="Times Roman"/>
          <w:color w:val="000000"/>
        </w:rPr>
        <w:t>O</w:t>
      </w:r>
      <w:r>
        <w:rPr>
          <w:rFonts w:cs="Times Roman"/>
          <w:color w:val="000000"/>
        </w:rPr>
        <w:t>(</w:t>
      </w:r>
      <w:proofErr w:type="gramEnd"/>
      <w:r>
        <w:rPr>
          <w:rFonts w:cs="Times Roman"/>
          <w:color w:val="000000"/>
        </w:rPr>
        <w:t>log</w:t>
      </w:r>
      <w:r w:rsidRPr="00E03320">
        <w:rPr>
          <w:rFonts w:cs="Times Roman"/>
          <w:color w:val="000000"/>
          <w:vertAlign w:val="subscript"/>
        </w:rPr>
        <w:t>2</w:t>
      </w:r>
      <w:r>
        <w:rPr>
          <w:rFonts w:cs="Times Roman"/>
          <w:color w:val="000000"/>
        </w:rPr>
        <w:t>(n))</w:t>
      </w:r>
    </w:p>
    <w:p w14:paraId="6F063C7F" w14:textId="01ECF046" w:rsidR="00CE4706" w:rsidRDefault="00CE470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Min </w:t>
      </w:r>
      <w:proofErr w:type="gramStart"/>
      <w:r>
        <w:rPr>
          <w:rFonts w:cs="Times Roman"/>
          <w:color w:val="000000"/>
        </w:rPr>
        <w:t>( feuille</w:t>
      </w:r>
      <w:proofErr w:type="gramEnd"/>
      <w:r>
        <w:rPr>
          <w:rFonts w:cs="Times Roman"/>
          <w:color w:val="000000"/>
        </w:rPr>
        <w:t xml:space="preserve"> tout à gauche) et max (feuille tout à droite) dans un ABR</w:t>
      </w:r>
    </w:p>
    <w:p w14:paraId="4CB70FBA" w14:textId="77777777" w:rsidR="00473302" w:rsidRPr="009D1D48" w:rsidRDefault="00473302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421CB208" w14:textId="77777777" w:rsidR="009C3526" w:rsidRPr="00BD1155" w:rsidRDefault="009C3526" w:rsidP="009C3526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BD1155">
        <w:rPr>
          <w:rFonts w:cs="Times Roman"/>
          <w:b/>
          <w:color w:val="000000"/>
          <w:u w:val="single"/>
        </w:rPr>
        <w:t xml:space="preserve">Algorithme plus complexe </w:t>
      </w:r>
    </w:p>
    <w:p w14:paraId="7B4EE8C4" w14:textId="38B1FD89" w:rsidR="005B1AC6" w:rsidRPr="005B1AC6" w:rsidRDefault="005B1AC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5B1AC6">
        <w:rPr>
          <w:rFonts w:cs="Times Roman"/>
          <w:color w:val="000000"/>
          <w:u w:val="single"/>
        </w:rPr>
        <w:t xml:space="preserve">Les parcours : </w:t>
      </w:r>
    </w:p>
    <w:p w14:paraId="2E52CDE0" w14:textId="39B0E723" w:rsidR="005B1AC6" w:rsidRDefault="005B1AC6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à gauche et parcours à droite</w:t>
      </w:r>
    </w:p>
    <w:p w14:paraId="4EE8E009" w14:textId="0A7AD157" w:rsidR="005B1AC6" w:rsidRDefault="00FF3C11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préfixé</w:t>
      </w:r>
      <w:r w:rsidR="005B1AC6">
        <w:rPr>
          <w:rFonts w:cs="Times Roman"/>
          <w:color w:val="000000"/>
        </w:rPr>
        <w:t> : on traite la racine puis on trait les enfants</w:t>
      </w:r>
    </w:p>
    <w:p w14:paraId="2C4247A4" w14:textId="77777777" w:rsidR="005B1AC6" w:rsidRDefault="005B1AC6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infixé : on traite le fils gauche, puis la racine  et enfin le fils droit</w:t>
      </w:r>
    </w:p>
    <w:p w14:paraId="6D6D4CE5" w14:textId="7B96148D" w:rsidR="005B1AC6" w:rsidRDefault="005B1AC6" w:rsidP="005B1AC6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Parcours post</w:t>
      </w:r>
      <w:r w:rsidR="00790927">
        <w:rPr>
          <w:rFonts w:cs="Times Roman"/>
          <w:color w:val="000000"/>
        </w:rPr>
        <w:t xml:space="preserve"> </w:t>
      </w:r>
      <w:r>
        <w:rPr>
          <w:rFonts w:cs="Times Roman"/>
          <w:color w:val="000000"/>
        </w:rPr>
        <w:t xml:space="preserve">fixé : On traite les enfants et ensuite la racine </w:t>
      </w:r>
      <w:r w:rsidR="00393BF8">
        <w:rPr>
          <w:rFonts w:cs="Times Roman"/>
          <w:color w:val="000000"/>
        </w:rPr>
        <w:t>(calcul algébrique post fixé où les feuilles sont des valeurs et les nœuds des opérations</w:t>
      </w:r>
      <w:bookmarkStart w:id="0" w:name="_GoBack"/>
      <w:bookmarkEnd w:id="0"/>
      <w:r w:rsidR="00393BF8">
        <w:rPr>
          <w:rFonts w:cs="Times Roman"/>
          <w:color w:val="000000"/>
        </w:rPr>
        <w:t>)</w:t>
      </w:r>
    </w:p>
    <w:p w14:paraId="5F672538" w14:textId="77777777" w:rsidR="005B1AC6" w:rsidRDefault="005B1AC6" w:rsidP="00185CDD">
      <w:pPr>
        <w:pStyle w:val="HTMLprformat"/>
        <w:rPr>
          <w:rStyle w:val="CodeHTML"/>
          <w:rFonts w:ascii="Courier New" w:hAnsi="Courier New" w:cs="Courier New"/>
          <w:color w:val="000000"/>
        </w:rPr>
      </w:pPr>
    </w:p>
    <w:p w14:paraId="3E19F9CF" w14:textId="77777777" w:rsidR="00632E8C" w:rsidRDefault="00632E8C" w:rsidP="00185CDD">
      <w:pPr>
        <w:pStyle w:val="HTMLprformat"/>
        <w:rPr>
          <w:rStyle w:val="CodeHTML"/>
          <w:rFonts w:ascii="Courier New" w:hAnsi="Courier New" w:cs="Courier New"/>
          <w:color w:val="000000"/>
        </w:rPr>
      </w:pPr>
    </w:p>
    <w:p w14:paraId="05915F6E" w14:textId="4958231A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  <w:r w:rsidRPr="00632E8C">
        <w:rPr>
          <w:rStyle w:val="CodeHTML"/>
          <w:rFonts w:asciiTheme="minorHAnsi" w:hAnsiTheme="minorHAnsi" w:cs="Courier New"/>
          <w:color w:val="000000"/>
          <w:sz w:val="24"/>
          <w:szCs w:val="24"/>
        </w:rPr>
        <w:t>Le parcours en profondeur permet d'explorer l'arbre en explorant jusqu'au bout une branche pour passer à la suivante.</w:t>
      </w:r>
    </w:p>
    <w:p w14:paraId="2B335F52" w14:textId="77777777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</w:p>
    <w:p w14:paraId="554781E6" w14:textId="02AE55E4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  <w:r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Exemple récursif de parcours en profondeur : </w:t>
      </w:r>
    </w:p>
    <w:p w14:paraId="7521C299" w14:textId="77777777" w:rsid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</w:p>
    <w:p w14:paraId="4DBDBDE2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fonction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parcours_prof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(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 </w:t>
      </w:r>
      <w:r>
        <w:rPr>
          <w:rStyle w:val="CodeHTML"/>
          <w:rFonts w:ascii="Courier New" w:hAnsi="Courier New" w:cs="Courier New"/>
          <w:color w:val="000000"/>
        </w:rPr>
        <w:tab/>
      </w:r>
    </w:p>
    <w:p w14:paraId="032A7001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si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n’est pas None alors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</w:p>
    <w:p w14:paraId="0E17953B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</w:t>
      </w:r>
      <w:proofErr w:type="gramStart"/>
      <w:r>
        <w:rPr>
          <w:rStyle w:val="CodeHTML"/>
          <w:rFonts w:ascii="Courier New" w:hAnsi="Courier New" w:cs="Courier New"/>
          <w:color w:val="000000"/>
        </w:rPr>
        <w:t>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</w:t>
      </w:r>
      <w:r w:rsidRPr="00E1223C">
        <w:rPr>
          <w:rStyle w:val="CodeHTML"/>
          <w:rFonts w:ascii="Courier New" w:hAnsi="Courier New" w:cs="Courier New"/>
          <w:color w:val="008000"/>
        </w:rPr>
        <w:t># préfixé</w:t>
      </w:r>
    </w:p>
    <w:p w14:paraId="39C4BB1F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Style w:val="CodeHTML"/>
          <w:rFonts w:ascii="Courier New" w:hAnsi="Courier New" w:cs="Courier New"/>
          <w:color w:val="000000"/>
        </w:rPr>
        <w:t>parcours_prof</w:t>
      </w:r>
      <w:proofErr w:type="spellEnd"/>
      <w:proofErr w:type="gramEnd"/>
      <w:r>
        <w:rPr>
          <w:rStyle w:val="CodeHTML"/>
          <w:rFonts w:ascii="Courier New" w:hAnsi="Courier New" w:cs="Courier New"/>
          <w:color w:val="000000"/>
        </w:rPr>
        <w:t xml:space="preserve"> (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node.G</w:t>
      </w:r>
      <w:proofErr w:type="spellEnd"/>
      <w:r>
        <w:rPr>
          <w:rStyle w:val="CodeHTML"/>
          <w:rFonts w:ascii="Courier New" w:hAnsi="Courier New" w:cs="Courier New"/>
          <w:color w:val="000000"/>
        </w:rPr>
        <w:t>)</w:t>
      </w:r>
    </w:p>
    <w:p w14:paraId="4B4B7811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</w:t>
      </w:r>
      <w:proofErr w:type="gramStart"/>
      <w:r>
        <w:rPr>
          <w:rStyle w:val="CodeHTML"/>
          <w:rFonts w:ascii="Courier New" w:hAnsi="Courier New" w:cs="Courier New"/>
          <w:color w:val="000000"/>
        </w:rPr>
        <w:t>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</w:t>
      </w:r>
      <w:r w:rsidRPr="00E1223C">
        <w:rPr>
          <w:rStyle w:val="CodeHTML"/>
          <w:rFonts w:ascii="Courier New" w:hAnsi="Courier New" w:cs="Courier New"/>
          <w:color w:val="008000"/>
        </w:rPr>
        <w:t># infixé</w:t>
      </w:r>
    </w:p>
    <w:p w14:paraId="2949FBEB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parcours_</w:t>
      </w:r>
      <w:proofErr w:type="gramStart"/>
      <w:r>
        <w:rPr>
          <w:rStyle w:val="CodeHTML"/>
          <w:rFonts w:ascii="Courier New" w:hAnsi="Courier New" w:cs="Courier New"/>
          <w:color w:val="000000"/>
        </w:rPr>
        <w:t>prof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node.D</w:t>
      </w:r>
      <w:proofErr w:type="spellEnd"/>
      <w:r>
        <w:rPr>
          <w:rStyle w:val="CodeHTML"/>
          <w:rFonts w:ascii="Courier New" w:hAnsi="Courier New" w:cs="Courier New"/>
          <w:color w:val="000000"/>
        </w:rPr>
        <w:t>)</w:t>
      </w:r>
    </w:p>
    <w:p w14:paraId="165234C0" w14:textId="77777777" w:rsidR="00632E8C" w:rsidRDefault="00632E8C" w:rsidP="00632E8C">
      <w:pPr>
        <w:pStyle w:val="HTMLprformat"/>
        <w:ind w:left="1072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</w:t>
      </w:r>
      <w:proofErr w:type="gramStart"/>
      <w:r>
        <w:rPr>
          <w:rStyle w:val="CodeHTML"/>
          <w:rFonts w:ascii="Courier New" w:hAnsi="Courier New" w:cs="Courier New"/>
          <w:color w:val="000000"/>
        </w:rPr>
        <w:t>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) </w:t>
      </w:r>
      <w:r w:rsidRPr="00E1223C">
        <w:rPr>
          <w:rStyle w:val="CodeHTML"/>
          <w:rFonts w:ascii="Courier New" w:hAnsi="Courier New" w:cs="Courier New"/>
          <w:color w:val="008000"/>
        </w:rPr>
        <w:t># post fixé</w:t>
      </w:r>
    </w:p>
    <w:p w14:paraId="6ABE5D13" w14:textId="77777777" w:rsidR="00632E8C" w:rsidRDefault="00632E8C" w:rsidP="00632E8C">
      <w:pPr>
        <w:pStyle w:val="HTMLprformat"/>
        <w:ind w:left="1072"/>
        <w:rPr>
          <w:color w:val="000000"/>
          <w:sz w:val="18"/>
          <w:szCs w:val="18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si</w:t>
      </w:r>
    </w:p>
    <w:p w14:paraId="334F2C26" w14:textId="77777777" w:rsidR="00632E8C" w:rsidRPr="00632E8C" w:rsidRDefault="00632E8C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</w:p>
    <w:p w14:paraId="4E73D95F" w14:textId="1E0BC2BD" w:rsidR="00185CDD" w:rsidRPr="00185CDD" w:rsidRDefault="003763B4" w:rsidP="00185CDD">
      <w:pPr>
        <w:pStyle w:val="HTMLprformat"/>
        <w:rPr>
          <w:rStyle w:val="CodeHTML"/>
          <w:rFonts w:asciiTheme="minorHAnsi" w:hAnsiTheme="minorHAnsi" w:cs="Courier New"/>
          <w:color w:val="000000"/>
          <w:sz w:val="24"/>
          <w:szCs w:val="24"/>
        </w:rPr>
      </w:pPr>
      <w:r w:rsidRPr="003763B4"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Nous allons aborder un type de parcours un peu plus compliqué, c'est le parcours en largeur. Il s'agit d'un parcours dans lequel, on traite les </w:t>
      </w:r>
      <w:proofErr w:type="spellStart"/>
      <w:r w:rsidRPr="003763B4">
        <w:rPr>
          <w:rStyle w:val="CodeHTML"/>
          <w:rFonts w:asciiTheme="minorHAnsi" w:hAnsiTheme="minorHAnsi" w:cs="Courier New"/>
          <w:color w:val="000000"/>
          <w:sz w:val="24"/>
          <w:szCs w:val="24"/>
        </w:rPr>
        <w:t>noeuds</w:t>
      </w:r>
      <w:proofErr w:type="spellEnd"/>
      <w:r w:rsidRPr="003763B4"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 un par un sur un même niveau</w:t>
      </w:r>
      <w:r>
        <w:rPr>
          <w:rStyle w:val="CodeHTML"/>
          <w:rFonts w:asciiTheme="minorHAnsi" w:hAnsiTheme="minorHAnsi" w:cs="Courier New"/>
          <w:color w:val="000000"/>
          <w:sz w:val="24"/>
          <w:szCs w:val="24"/>
        </w:rPr>
        <w:t xml:space="preserve">. </w:t>
      </w:r>
    </w:p>
    <w:p w14:paraId="4D66EBF3" w14:textId="77777777" w:rsidR="00185CDD" w:rsidRDefault="00185CDD" w:rsidP="00185CDD">
      <w:pPr>
        <w:pStyle w:val="HTMLprformat"/>
        <w:rPr>
          <w:rStyle w:val="CodeHTML"/>
          <w:rFonts w:ascii="Courier New" w:hAnsi="Courier New" w:cs="Courier New"/>
          <w:color w:val="000000"/>
        </w:rPr>
      </w:pPr>
    </w:p>
    <w:p w14:paraId="4ABA9328" w14:textId="7FECECB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proofErr w:type="gramStart"/>
      <w:r>
        <w:rPr>
          <w:rStyle w:val="CodeHTML"/>
          <w:rFonts w:ascii="Courier New" w:hAnsi="Courier New" w:cs="Courier New"/>
          <w:color w:val="000000"/>
        </w:rPr>
        <w:t>fonction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parcours_largeur</w:t>
      </w:r>
      <w:proofErr w:type="spellEnd"/>
      <w:r>
        <w:rPr>
          <w:rStyle w:val="CodeHTML"/>
          <w:rFonts w:ascii="Courier New" w:hAnsi="Courier New" w:cs="Courier New"/>
          <w:color w:val="000000"/>
        </w:rPr>
        <w:t>(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>
        <w:rPr>
          <w:rStyle w:val="CodeHTML"/>
          <w:rFonts w:ascii="Courier New" w:hAnsi="Courier New" w:cs="Courier New"/>
          <w:color w:val="000000"/>
        </w:rPr>
        <w:t>)</w:t>
      </w:r>
    </w:p>
    <w:p w14:paraId="54F991D4" w14:textId="694D65AA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Creer_File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F</w:t>
      </w:r>
    </w:p>
    <w:p w14:paraId="43DEFF50" w14:textId="559AA61F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F.ajouter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Style w:val="CodeHTML"/>
          <w:rFonts w:ascii="Courier New" w:hAnsi="Courier New" w:cs="Courier New"/>
          <w:color w:val="000000"/>
        </w:rPr>
        <w:t>node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)</w:t>
      </w:r>
    </w:p>
    <w:p w14:paraId="503B65A0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tant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que F n'est pas vide faire</w:t>
      </w:r>
    </w:p>
    <w:p w14:paraId="2137937E" w14:textId="4DD652DC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  <w:t xml:space="preserve">X &lt;- </w:t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F.extraire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()</w:t>
      </w:r>
      <w:proofErr w:type="gramEnd"/>
    </w:p>
    <w:p w14:paraId="70F35C9B" w14:textId="7C11709B" w:rsidR="00632E8C" w:rsidRDefault="004375BB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r>
        <w:rPr>
          <w:rStyle w:val="CodeHTML"/>
          <w:rFonts w:ascii="Courier New" w:hAnsi="Courier New" w:cs="Courier New"/>
          <w:color w:val="000000"/>
        </w:rPr>
        <w:t>Traiter_racine</w:t>
      </w:r>
      <w:proofErr w:type="spellEnd"/>
      <w:r>
        <w:rPr>
          <w:rStyle w:val="CodeHTML"/>
          <w:rFonts w:ascii="Courier New" w:hAnsi="Courier New" w:cs="Courier New"/>
          <w:color w:val="000000"/>
        </w:rPr>
        <w:t>(X)</w:t>
      </w:r>
    </w:p>
    <w:p w14:paraId="54B9CEC9" w14:textId="25E2B7EA" w:rsidR="00632E8C" w:rsidRDefault="004375BB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 w:rsidR="00632E8C">
        <w:rPr>
          <w:rStyle w:val="CodeHTML"/>
          <w:rFonts w:ascii="Courier New" w:hAnsi="Courier New" w:cs="Courier New"/>
          <w:color w:val="000000"/>
        </w:rPr>
        <w:t>si</w:t>
      </w:r>
      <w:proofErr w:type="gramEnd"/>
      <w:r w:rsidR="00632E8C"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node.G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n’est pas None</w:t>
      </w:r>
      <w:r w:rsidR="00632E8C">
        <w:rPr>
          <w:rStyle w:val="CodeHTML"/>
          <w:rFonts w:ascii="Courier New" w:hAnsi="Courier New" w:cs="Courier New"/>
          <w:color w:val="000000"/>
        </w:rPr>
        <w:t xml:space="preserve"> alors</w:t>
      </w:r>
    </w:p>
    <w:p w14:paraId="4189A8F6" w14:textId="5D709DFB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F.ajouter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 w:rsidR="004375BB">
        <w:rPr>
          <w:rStyle w:val="CodeHTML"/>
          <w:rFonts w:ascii="Courier New" w:hAnsi="Courier New" w:cs="Courier New"/>
          <w:color w:val="000000"/>
        </w:rPr>
        <w:t>node.G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)</w:t>
      </w:r>
    </w:p>
    <w:p w14:paraId="4C84D940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si</w:t>
      </w:r>
    </w:p>
    <w:p w14:paraId="59271381" w14:textId="0B3B7C3C" w:rsidR="00632E8C" w:rsidRDefault="004375BB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 w:rsidR="00632E8C">
        <w:rPr>
          <w:rStyle w:val="CodeHTML"/>
          <w:rFonts w:ascii="Courier New" w:hAnsi="Courier New" w:cs="Courier New"/>
          <w:color w:val="000000"/>
        </w:rPr>
        <w:t>si</w:t>
      </w:r>
      <w:proofErr w:type="gramEnd"/>
      <w:r w:rsidR="00632E8C">
        <w:rPr>
          <w:rStyle w:val="CodeHTML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CodeHTML"/>
          <w:rFonts w:ascii="Courier New" w:hAnsi="Courier New" w:cs="Courier New"/>
          <w:color w:val="000000"/>
        </w:rPr>
        <w:t>node.D</w:t>
      </w:r>
      <w:proofErr w:type="spellEnd"/>
      <w:r>
        <w:rPr>
          <w:rStyle w:val="CodeHTML"/>
          <w:rFonts w:ascii="Courier New" w:hAnsi="Courier New" w:cs="Courier New"/>
          <w:color w:val="000000"/>
        </w:rPr>
        <w:t xml:space="preserve"> n’est pas None </w:t>
      </w:r>
      <w:r w:rsidR="00632E8C">
        <w:rPr>
          <w:rStyle w:val="CodeHTML"/>
          <w:rFonts w:ascii="Courier New" w:hAnsi="Courier New" w:cs="Courier New"/>
          <w:color w:val="000000"/>
        </w:rPr>
        <w:t>alors</w:t>
      </w:r>
    </w:p>
    <w:p w14:paraId="460A81E7" w14:textId="3150B645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spellStart"/>
      <w:proofErr w:type="gramStart"/>
      <w:r w:rsidR="004375BB">
        <w:rPr>
          <w:rStyle w:val="CodeHTML"/>
          <w:rFonts w:ascii="Courier New" w:hAnsi="Courier New" w:cs="Courier New"/>
          <w:color w:val="000000"/>
        </w:rPr>
        <w:t>F.ajouter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(</w:t>
      </w:r>
      <w:proofErr w:type="spellStart"/>
      <w:proofErr w:type="gramEnd"/>
      <w:r w:rsidR="004375BB">
        <w:rPr>
          <w:rStyle w:val="CodeHTML"/>
          <w:rFonts w:ascii="Courier New" w:hAnsi="Courier New" w:cs="Courier New"/>
          <w:color w:val="000000"/>
        </w:rPr>
        <w:t>node.D</w:t>
      </w:r>
      <w:proofErr w:type="spellEnd"/>
      <w:r w:rsidR="004375BB">
        <w:rPr>
          <w:rStyle w:val="CodeHTML"/>
          <w:rFonts w:ascii="Courier New" w:hAnsi="Courier New" w:cs="Courier New"/>
          <w:color w:val="000000"/>
        </w:rPr>
        <w:t>)</w:t>
      </w:r>
    </w:p>
    <w:p w14:paraId="05606A39" w14:textId="77777777" w:rsidR="00632E8C" w:rsidRDefault="00632E8C" w:rsidP="00632E8C">
      <w:pPr>
        <w:pStyle w:val="HTMLprformat"/>
        <w:rPr>
          <w:rStyle w:val="CodeHTML"/>
          <w:rFonts w:ascii="Courier New" w:hAnsi="Courier New" w:cs="Courier New"/>
          <w:color w:val="000000"/>
        </w:rPr>
      </w:pPr>
      <w:r>
        <w:rPr>
          <w:rStyle w:val="CodeHTML"/>
          <w:rFonts w:ascii="Courier New" w:hAnsi="Courier New" w:cs="Courier New"/>
          <w:color w:val="000000"/>
        </w:rPr>
        <w:t xml:space="preserve"> </w:t>
      </w:r>
      <w:r>
        <w:rPr>
          <w:rStyle w:val="CodeHTML"/>
          <w:rFonts w:ascii="Courier New" w:hAnsi="Courier New" w:cs="Courier New"/>
          <w:color w:val="000000"/>
        </w:rPr>
        <w:tab/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si</w:t>
      </w:r>
    </w:p>
    <w:p w14:paraId="0678289C" w14:textId="5ED7B4F1" w:rsidR="00632E8C" w:rsidRDefault="00632E8C" w:rsidP="00632E8C">
      <w:pPr>
        <w:pStyle w:val="HTMLprformat"/>
        <w:rPr>
          <w:color w:val="000000"/>
          <w:sz w:val="18"/>
          <w:szCs w:val="18"/>
        </w:rPr>
      </w:pPr>
      <w:r>
        <w:rPr>
          <w:rStyle w:val="CodeHTML"/>
          <w:rFonts w:ascii="Courier New" w:hAnsi="Courier New" w:cs="Courier New"/>
          <w:color w:val="000000"/>
        </w:rPr>
        <w:t xml:space="preserve">  </w:t>
      </w:r>
      <w:r>
        <w:rPr>
          <w:rStyle w:val="CodeHTML"/>
          <w:rFonts w:ascii="Courier New" w:hAnsi="Courier New" w:cs="Courier New"/>
          <w:color w:val="000000"/>
        </w:rPr>
        <w:tab/>
      </w:r>
      <w:proofErr w:type="gramStart"/>
      <w:r>
        <w:rPr>
          <w:rStyle w:val="CodeHTML"/>
          <w:rFonts w:ascii="Courier New" w:hAnsi="Courier New" w:cs="Courier New"/>
          <w:color w:val="000000"/>
        </w:rPr>
        <w:t>fin</w:t>
      </w:r>
      <w:proofErr w:type="gramEnd"/>
      <w:r>
        <w:rPr>
          <w:rStyle w:val="CodeHTML"/>
          <w:rFonts w:ascii="Courier New" w:hAnsi="Courier New" w:cs="Courier New"/>
          <w:color w:val="000000"/>
        </w:rPr>
        <w:t xml:space="preserve"> faire</w:t>
      </w:r>
    </w:p>
    <w:p w14:paraId="4BD9BDB0" w14:textId="77777777" w:rsidR="005B1AC6" w:rsidRDefault="005B1AC6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419ADEB" w14:textId="6831B29C" w:rsidR="004375BB" w:rsidRDefault="004375BB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Pour un parcours en profondeur itératif, remplacer la file par une pile.</w:t>
      </w:r>
    </w:p>
    <w:p w14:paraId="423C0AA7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14719252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64070B9C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7D5545DF" w14:textId="3453ABC4" w:rsidR="00CA5063" w:rsidRPr="00CA5063" w:rsidRDefault="00E03320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  <w:u w:val="single"/>
        </w:rPr>
      </w:pPr>
      <w:r w:rsidRPr="00CA5063">
        <w:rPr>
          <w:rFonts w:cs="Times Roman"/>
          <w:color w:val="000000"/>
          <w:u w:val="single"/>
        </w:rPr>
        <w:t>Ajout/ suppression d’un nœud dans un arbre binaire de recherche</w:t>
      </w:r>
    </w:p>
    <w:p w14:paraId="2DA4A432" w14:textId="2ADD316C" w:rsidR="00CA5063" w:rsidRDefault="00CA5063" w:rsidP="00CA5063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cs="Times Roman"/>
          <w:color w:val="000000"/>
        </w:rPr>
      </w:pPr>
      <w:r w:rsidRPr="00CA5063">
        <w:rPr>
          <w:rFonts w:cs="Times Roman"/>
          <w:color w:val="000000"/>
        </w:rPr>
        <w:t>L'insertion d'un nœud commence par une recherche : on cherche la clé du nœud à insérer ; lorsqu'on arrive à une feuille, on ajoute le nœud comme fils de la feuille en comparant sa clé à celle de la feuille : si elle est inférieure, le nouveau nœud sera à gauche ; sinon il sera à droite.</w:t>
      </w:r>
      <w:r>
        <w:rPr>
          <w:rFonts w:cs="Times Roman"/>
          <w:color w:val="000000"/>
        </w:rPr>
        <w:t xml:space="preserve"> </w:t>
      </w:r>
      <w:r w:rsidRPr="00CA5063">
        <w:rPr>
          <w:rFonts w:cs="Times Roman"/>
          <w:color w:val="000000"/>
        </w:rPr>
        <w:t xml:space="preserve">La complexité est la même que pour la recherche : </w:t>
      </w:r>
      <w:proofErr w:type="gramStart"/>
      <w:r w:rsidRPr="00CA5063">
        <w:rPr>
          <w:rFonts w:cs="Times Roman"/>
          <w:color w:val="000000"/>
        </w:rPr>
        <w:t>O(</w:t>
      </w:r>
      <w:proofErr w:type="gramEnd"/>
      <w:r w:rsidRPr="00CA5063">
        <w:rPr>
          <w:rFonts w:cs="Times Roman"/>
          <w:color w:val="000000"/>
        </w:rPr>
        <w:t>log n) dans le cas moyen et O(n) dans le cas critique.</w:t>
      </w:r>
    </w:p>
    <w:p w14:paraId="703F6716" w14:textId="77777777" w:rsidR="00CA5063" w:rsidRPr="00CA5063" w:rsidRDefault="00CA5063" w:rsidP="00CA5063">
      <w:pPr>
        <w:shd w:val="clear" w:color="auto" w:fill="FFFFFF"/>
        <w:spacing w:before="120" w:after="120"/>
        <w:rPr>
          <w:rFonts w:cs="Times New Roman"/>
          <w:color w:val="222222"/>
        </w:rPr>
      </w:pPr>
      <w:r w:rsidRPr="00CA5063">
        <w:rPr>
          <w:rFonts w:cs="Times New Roman"/>
          <w:color w:val="222222"/>
        </w:rPr>
        <w:t>Plusieurs cas sont à considérer, une fois que le nœud à supprimer a été trouvé à partir de sa clé :</w:t>
      </w:r>
    </w:p>
    <w:p w14:paraId="4B62A49D" w14:textId="77777777" w:rsidR="00CA5063" w:rsidRPr="00CA5063" w:rsidRDefault="00CA5063" w:rsidP="00CA5063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</w:rPr>
      </w:pPr>
      <w:r w:rsidRPr="00CA5063">
        <w:rPr>
          <w:rFonts w:eastAsia="Times New Roman" w:cs="Times New Roman"/>
          <w:b/>
          <w:bCs/>
          <w:color w:val="222222"/>
        </w:rPr>
        <w:t>Suppression d'une feuille</w:t>
      </w:r>
      <w:r w:rsidRPr="00CA5063">
        <w:rPr>
          <w:rFonts w:eastAsia="Times New Roman" w:cs="Times New Roman"/>
          <w:color w:val="222222"/>
        </w:rPr>
        <w:t> : Il suffit de l'enlever de l'arbre vu qu'elle n'a pas de fils.</w:t>
      </w:r>
    </w:p>
    <w:p w14:paraId="2251EAFC" w14:textId="77777777" w:rsidR="00CA5063" w:rsidRPr="00CA5063" w:rsidRDefault="00CA5063" w:rsidP="00CA5063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</w:rPr>
      </w:pPr>
      <w:r w:rsidRPr="00CA5063">
        <w:rPr>
          <w:rFonts w:eastAsia="Times New Roman" w:cs="Times New Roman"/>
          <w:b/>
          <w:bCs/>
          <w:color w:val="222222"/>
        </w:rPr>
        <w:t>Suppression d'un nœud avec un enfant</w:t>
      </w:r>
      <w:r w:rsidRPr="00CA5063">
        <w:rPr>
          <w:rFonts w:eastAsia="Times New Roman" w:cs="Times New Roman"/>
          <w:color w:val="222222"/>
        </w:rPr>
        <w:t> : Il faut l'enlever de l'arbre en le remplaçant par son fils.</w:t>
      </w:r>
    </w:p>
    <w:p w14:paraId="3BB0981E" w14:textId="77777777" w:rsidR="00CA5063" w:rsidRPr="00CA5063" w:rsidRDefault="00CA5063" w:rsidP="00CA5063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eastAsia="Times New Roman" w:cs="Times New Roman"/>
          <w:color w:val="222222"/>
        </w:rPr>
      </w:pPr>
      <w:r w:rsidRPr="00CA5063">
        <w:rPr>
          <w:rFonts w:eastAsia="Times New Roman" w:cs="Times New Roman"/>
          <w:b/>
          <w:bCs/>
          <w:color w:val="222222"/>
        </w:rPr>
        <w:t>Suppression d'un nœud avec deux enfants</w:t>
      </w:r>
      <w:r w:rsidRPr="00CA5063">
        <w:rPr>
          <w:rFonts w:eastAsia="Times New Roman" w:cs="Times New Roman"/>
          <w:color w:val="222222"/>
        </w:rPr>
        <w:t> : Supposons que le nœud à supprimer soit appelé </w:t>
      </w:r>
      <w:r w:rsidRPr="00CA5063">
        <w:rPr>
          <w:rFonts w:eastAsia="Times New Roman" w:cs="Times New Roman"/>
          <w:i/>
          <w:iCs/>
          <w:color w:val="222222"/>
        </w:rPr>
        <w:t>N</w:t>
      </w:r>
      <w:r w:rsidRPr="00CA5063">
        <w:rPr>
          <w:rFonts w:eastAsia="Times New Roman" w:cs="Times New Roman"/>
          <w:color w:val="222222"/>
        </w:rPr>
        <w:t xml:space="preserve"> (le nœud de valeur 7 dans le graphique ci-dessous). On échange le nœud N avec son successeur le plus proche (le nœud le plus à gauche du </w:t>
      </w:r>
      <w:proofErr w:type="spellStart"/>
      <w:r w:rsidRPr="00CA5063">
        <w:rPr>
          <w:rFonts w:eastAsia="Times New Roman" w:cs="Times New Roman"/>
          <w:color w:val="222222"/>
        </w:rPr>
        <w:t>sous-arbre</w:t>
      </w:r>
      <w:proofErr w:type="spellEnd"/>
      <w:r w:rsidRPr="00CA5063">
        <w:rPr>
          <w:rFonts w:eastAsia="Times New Roman" w:cs="Times New Roman"/>
          <w:color w:val="222222"/>
        </w:rPr>
        <w:t xml:space="preserve"> droit - ci-dessous, le nœud de valeur 9) ou son plus proche prédécesseur (le nœud le plus à droite du </w:t>
      </w:r>
      <w:proofErr w:type="spellStart"/>
      <w:r w:rsidRPr="00CA5063">
        <w:rPr>
          <w:rFonts w:eastAsia="Times New Roman" w:cs="Times New Roman"/>
          <w:color w:val="222222"/>
        </w:rPr>
        <w:t>sous-arbre</w:t>
      </w:r>
      <w:proofErr w:type="spellEnd"/>
      <w:r w:rsidRPr="00CA5063">
        <w:rPr>
          <w:rFonts w:eastAsia="Times New Roman" w:cs="Times New Roman"/>
          <w:color w:val="222222"/>
        </w:rPr>
        <w:t xml:space="preserve"> gauche - ci-dessous, le nœud de valeur 6). Cela permet de garder une structure d'arbre binaire de recherche. Puis on applique à nouveau la procédure de suppression à </w:t>
      </w:r>
      <w:r w:rsidRPr="00CA5063">
        <w:rPr>
          <w:rFonts w:eastAsia="Times New Roman" w:cs="Times New Roman"/>
          <w:i/>
          <w:iCs/>
          <w:color w:val="222222"/>
        </w:rPr>
        <w:t>N</w:t>
      </w:r>
      <w:r w:rsidRPr="00CA5063">
        <w:rPr>
          <w:rFonts w:eastAsia="Times New Roman" w:cs="Times New Roman"/>
          <w:color w:val="222222"/>
        </w:rPr>
        <w:t>, qui est maintenant une feuille ou un nœud avec un seul fils.</w:t>
      </w:r>
    </w:p>
    <w:p w14:paraId="203BDC45" w14:textId="108FCB7A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670A4F7" wp14:editId="777DD3AB">
            <wp:simplePos x="0" y="0"/>
            <wp:positionH relativeFrom="column">
              <wp:posOffset>1828800</wp:posOffset>
            </wp:positionH>
            <wp:positionV relativeFrom="paragraph">
              <wp:posOffset>185420</wp:posOffset>
            </wp:positionV>
            <wp:extent cx="2853690" cy="883920"/>
            <wp:effectExtent l="0" t="0" r="0" b="5080"/>
            <wp:wrapNone/>
            <wp:docPr id="8" name="Image 8" descr="uppression d'un nÅud interne avec deux enfants dans un arbre binaire de recher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pression d'un nÅud interne avec deux enfants dans un arbre binaire de recherc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C008A" w14:textId="798C25B7" w:rsidR="00CA5063" w:rsidRPr="00CA5063" w:rsidRDefault="00CA5063" w:rsidP="00CA50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C8972F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312E4AD9" w14:textId="77777777" w:rsidR="00CA5063" w:rsidRDefault="00CA506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02A3315C" w14:textId="77777777" w:rsidR="004A31A3" w:rsidRDefault="004A31A3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</w:p>
    <w:p w14:paraId="7AE54BC4" w14:textId="77777777" w:rsidR="001D3291" w:rsidRDefault="007101DF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Rotation </w:t>
      </w:r>
      <w:r w:rsidR="001D3291">
        <w:rPr>
          <w:rFonts w:cs="Times Roman"/>
          <w:color w:val="000000"/>
        </w:rPr>
        <w:t xml:space="preserve">gauche </w:t>
      </w:r>
      <w:r>
        <w:rPr>
          <w:rFonts w:cs="Times Roman"/>
          <w:color w:val="000000"/>
        </w:rPr>
        <w:t>?</w:t>
      </w:r>
      <w:r w:rsidR="001D3291">
        <w:rPr>
          <w:rFonts w:cs="Times Roman"/>
          <w:color w:val="000000"/>
        </w:rPr>
        <w:t xml:space="preserve"> Rotation droite ? Double rotation ?</w:t>
      </w:r>
    </w:p>
    <w:p w14:paraId="15ED7096" w14:textId="6E6F9AC9" w:rsidR="001D3291" w:rsidRDefault="00393BF8" w:rsidP="009C3526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hyperlink r:id="rId9" w:history="1">
        <w:r w:rsidR="001D3291" w:rsidRPr="00EB6FC7">
          <w:rPr>
            <w:rStyle w:val="Lienhypertexte"/>
            <w:rFonts w:cs="Times Roman"/>
          </w:rPr>
          <w:t>http://www.iro.umontreal.ca/~csuros/IFT2015/H07/materiel/abr.pdf</w:t>
        </w:r>
      </w:hyperlink>
    </w:p>
    <w:p w14:paraId="38A00A40" w14:textId="44EF97EB" w:rsidR="00E03320" w:rsidRDefault="00BD0E9E" w:rsidP="00E57863">
      <w:pPr>
        <w:rPr>
          <w:rFonts w:eastAsia="Times New Roman" w:cs="Times New Roman"/>
        </w:rPr>
      </w:pPr>
      <w:r>
        <w:rPr>
          <w:rFonts w:cs="Times Roman"/>
          <w:color w:val="000000"/>
        </w:rPr>
        <w:t xml:space="preserve">Hauteur ABR : </w:t>
      </w:r>
      <w:proofErr w:type="gramStart"/>
      <w:r w:rsidRPr="00BD0E9E">
        <w:rPr>
          <w:rFonts w:eastAsia="Times New Roman" w:cs="Times New Roman"/>
        </w:rPr>
        <w:t>log</w:t>
      </w:r>
      <w:r w:rsidRPr="00BD0E9E">
        <w:rPr>
          <w:rFonts w:eastAsia="Times New Roman" w:cs="Times New Roman"/>
          <w:vertAlign w:val="subscript"/>
        </w:rPr>
        <w:t>2</w:t>
      </w:r>
      <w:r w:rsidRPr="00BD0E9E">
        <w:rPr>
          <w:rFonts w:eastAsia="Times New Roman" w:cs="Times New Roman"/>
        </w:rPr>
        <w:t>(</w:t>
      </w:r>
      <w:proofErr w:type="gramEnd"/>
      <w:r w:rsidRPr="00BD0E9E">
        <w:rPr>
          <w:rFonts w:eastAsia="Times New Roman" w:cs="Times New Roman"/>
        </w:rPr>
        <w:t xml:space="preserve">n) &lt;= h &lt;=  n </w:t>
      </w:r>
      <w:r w:rsidR="001D3291">
        <w:rPr>
          <w:rFonts w:eastAsia="Times New Roman" w:cs="Times New Roman"/>
        </w:rPr>
        <w:t>–</w:t>
      </w:r>
      <w:r w:rsidRPr="00BD0E9E">
        <w:rPr>
          <w:rFonts w:eastAsia="Times New Roman" w:cs="Times New Roman"/>
        </w:rPr>
        <w:t xml:space="preserve"> 1</w:t>
      </w:r>
    </w:p>
    <w:p w14:paraId="36A3F401" w14:textId="77777777" w:rsidR="001D3291" w:rsidRPr="00E57863" w:rsidRDefault="001D3291" w:rsidP="00E5786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DB45CB" w14:textId="29D23DE0" w:rsidR="00EC4F55" w:rsidRDefault="00EC4F55" w:rsidP="00EC4F5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cs="Times Roman"/>
          <w:b/>
          <w:color w:val="000000"/>
          <w:u w:val="single"/>
        </w:rPr>
      </w:pPr>
      <w:r w:rsidRPr="00EC4F55">
        <w:rPr>
          <w:rFonts w:cs="Times Roman"/>
          <w:b/>
          <w:color w:val="000000"/>
          <w:u w:val="single"/>
        </w:rPr>
        <w:t xml:space="preserve">Ouverture : les </w:t>
      </w:r>
      <w:proofErr w:type="spellStart"/>
      <w:r w:rsidRPr="00EC4F55">
        <w:rPr>
          <w:rFonts w:cs="Times Roman"/>
          <w:b/>
          <w:color w:val="000000"/>
          <w:u w:val="single"/>
        </w:rPr>
        <w:t>quadtree</w:t>
      </w:r>
      <w:proofErr w:type="spellEnd"/>
      <w:r w:rsidRPr="00EC4F55">
        <w:rPr>
          <w:rFonts w:cs="Times Roman"/>
          <w:b/>
          <w:color w:val="000000"/>
          <w:u w:val="single"/>
        </w:rPr>
        <w:t xml:space="preserve"> et la manipulation d’image bitmap</w:t>
      </w:r>
    </w:p>
    <w:p w14:paraId="019C80BD" w14:textId="389A5136" w:rsidR="00E03320" w:rsidRDefault="00E03320" w:rsidP="00E03320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Représentation</w:t>
      </w:r>
    </w:p>
    <w:p w14:paraId="5F3E98E3" w14:textId="14524265" w:rsidR="00E03320" w:rsidRDefault="00E03320" w:rsidP="00E03320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Implémentation</w:t>
      </w:r>
    </w:p>
    <w:p w14:paraId="132A66C7" w14:textId="02DC0279" w:rsidR="00E03320" w:rsidRDefault="00E03320" w:rsidP="00E03320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Rotation</w:t>
      </w:r>
    </w:p>
    <w:p w14:paraId="56AE9A58" w14:textId="0B1072AC" w:rsidR="00D34816" w:rsidRPr="00A50BCF" w:rsidRDefault="00E03320" w:rsidP="00A50BCF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>Symétrie</w:t>
      </w:r>
    </w:p>
    <w:sectPr w:rsidR="00D34816" w:rsidRPr="00A50BCF" w:rsidSect="00E47FE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6BC"/>
    <w:multiLevelType w:val="hybridMultilevel"/>
    <w:tmpl w:val="D6E25456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100E143F"/>
    <w:multiLevelType w:val="multilevel"/>
    <w:tmpl w:val="D09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755404"/>
    <w:multiLevelType w:val="hybridMultilevel"/>
    <w:tmpl w:val="BE509B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C645D"/>
    <w:multiLevelType w:val="hybridMultilevel"/>
    <w:tmpl w:val="6DEEBD38"/>
    <w:lvl w:ilvl="0" w:tplc="87A2D56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62B4E31"/>
    <w:multiLevelType w:val="hybridMultilevel"/>
    <w:tmpl w:val="E3002A48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5">
    <w:nsid w:val="69355131"/>
    <w:multiLevelType w:val="hybridMultilevel"/>
    <w:tmpl w:val="DA2095FE"/>
    <w:lvl w:ilvl="0" w:tplc="BAE4384A">
      <w:start w:val="3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341EF"/>
    <w:multiLevelType w:val="hybridMultilevel"/>
    <w:tmpl w:val="5B3EF6A6"/>
    <w:lvl w:ilvl="0" w:tplc="E7AC63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E7"/>
    <w:rsid w:val="00000E4E"/>
    <w:rsid w:val="000553BE"/>
    <w:rsid w:val="00185CDD"/>
    <w:rsid w:val="001D3291"/>
    <w:rsid w:val="00222CD6"/>
    <w:rsid w:val="00290658"/>
    <w:rsid w:val="002E74EF"/>
    <w:rsid w:val="003763B4"/>
    <w:rsid w:val="003914BB"/>
    <w:rsid w:val="00393BF8"/>
    <w:rsid w:val="003A48F8"/>
    <w:rsid w:val="003F3945"/>
    <w:rsid w:val="004375BB"/>
    <w:rsid w:val="00473302"/>
    <w:rsid w:val="004A31A3"/>
    <w:rsid w:val="00593921"/>
    <w:rsid w:val="0059461B"/>
    <w:rsid w:val="005B1AC6"/>
    <w:rsid w:val="006052AB"/>
    <w:rsid w:val="00632E8C"/>
    <w:rsid w:val="006A6FA6"/>
    <w:rsid w:val="006B06EE"/>
    <w:rsid w:val="007101DF"/>
    <w:rsid w:val="00773990"/>
    <w:rsid w:val="00775317"/>
    <w:rsid w:val="00790927"/>
    <w:rsid w:val="009267F5"/>
    <w:rsid w:val="0095796B"/>
    <w:rsid w:val="0097212D"/>
    <w:rsid w:val="009C3526"/>
    <w:rsid w:val="009C37D4"/>
    <w:rsid w:val="009D1D48"/>
    <w:rsid w:val="00A50BCF"/>
    <w:rsid w:val="00A9782B"/>
    <w:rsid w:val="00B13FF9"/>
    <w:rsid w:val="00B212F3"/>
    <w:rsid w:val="00BD0E9E"/>
    <w:rsid w:val="00BD1155"/>
    <w:rsid w:val="00BE0014"/>
    <w:rsid w:val="00C04DEC"/>
    <w:rsid w:val="00C36734"/>
    <w:rsid w:val="00CA5063"/>
    <w:rsid w:val="00CE4706"/>
    <w:rsid w:val="00D34816"/>
    <w:rsid w:val="00D5002B"/>
    <w:rsid w:val="00E03320"/>
    <w:rsid w:val="00E1223C"/>
    <w:rsid w:val="00E14FA7"/>
    <w:rsid w:val="00E47FE7"/>
    <w:rsid w:val="00E53B12"/>
    <w:rsid w:val="00E57863"/>
    <w:rsid w:val="00EB5561"/>
    <w:rsid w:val="00EC4F55"/>
    <w:rsid w:val="00F93103"/>
    <w:rsid w:val="00FE31E1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C6E8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4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39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94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9C3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format">
    <w:name w:val="HTML Preformatted"/>
    <w:basedOn w:val="Normal"/>
    <w:link w:val="HTMLprformatCar"/>
    <w:uiPriority w:val="99"/>
    <w:semiHidden/>
    <w:unhideWhenUsed/>
    <w:rsid w:val="00BE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BE0014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E0014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06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D3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4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394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945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9C3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format">
    <w:name w:val="HTML Preformatted"/>
    <w:basedOn w:val="Normal"/>
    <w:link w:val="HTMLprformatCar"/>
    <w:uiPriority w:val="99"/>
    <w:semiHidden/>
    <w:unhideWhenUsed/>
    <w:rsid w:val="00BE0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BE0014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BE0014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06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D32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iro.umontreal.ca/~csuros/IFT2015/H07/materiel/abr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1050</Words>
  <Characters>5781</Characters>
  <Application>Microsoft Macintosh Word</Application>
  <DocSecurity>0</DocSecurity>
  <Lines>48</Lines>
  <Paragraphs>13</Paragraphs>
  <ScaleCrop>false</ScaleCrop>
  <Company>KPMG</Company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41</cp:revision>
  <dcterms:created xsi:type="dcterms:W3CDTF">2018-06-18T15:19:00Z</dcterms:created>
  <dcterms:modified xsi:type="dcterms:W3CDTF">2018-06-19T18:40:00Z</dcterms:modified>
</cp:coreProperties>
</file>