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 01_________________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A. a educação ministrada pelos leigos nos conventos e nas abadias.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B. o processo de ruralização das vilas e dos centros urbanos.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C. o comércio e o renascimento das cidades.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D. o poder político altamente descentralizado.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a Igreja, que acatava o lucro e a usura.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 02_________________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A expansão da fé cristã.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A moralização do clero.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O relaxamento do celibato.</w:t>
      </w:r>
    </w:p>
    <w:p>
      <w:pPr>
        <w:pStyle w:val="NoSpacing"/>
        <w:jc w:val="both"/>
        <w:rPr/>
      </w:pPr>
      <w:r>
        <w:t xml:space="preserve">D. A reafirmação dos dogmas.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A perseguição às heresias. 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 03________________ (0,4) 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 04________________ (0,4) 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A.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B.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C. O racionalismo renascentista reforçou o princípio da autoridade da ciência teológica e da tradição medieval. </w:t>
      </w:r>
    </w:p>
    <w:p>
      <w:pPr>
        <w:pStyle w:val="Normal"/>
        <w:rPr>
          <w:rFonts w:eastAsia="Calibri"/>
          <w:lang w:eastAsia="en-US"/>
        </w:rPr>
      </w:pPr>
      <w:r>
        <w:t xml:space="preserve">D.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E.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 05________________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a competência política para centralizar o poder, reservada ao rei, advinha da origem divina da monarquia.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a prática do enfeudamento acabou por ampliar os feudos, enfraquecendo o poder político dos senhores;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a proteção pessoal dada pelo senhor feudal a seus súditos onerava-lhe as rendas;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empobrecimento da nobreza;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 soberania estava vinculada a laços de ordem pessoal, tais como a fidelidade e a lealdade ao suserano;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 06______________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>A.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o cerceamento da liberdade de crítica provocado pelo Renascimento Cultural.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 inadequação das teorias religiosas católicas para com o progresso do capitalismo comercial.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o abuso político cometido pela Companhia de Jesus.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o declínio do particularismo urbano que veio a favorecer o aparecimento das Universidades.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 07_________________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As Indulgências eram: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A. documentos de compra e venda de cargos e títulos eclesiásticos a qualquer pessoa que os desejasse.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B. proibições de receber o dízimo oferecido pelos fiéis e incentivo à prática da usura pelo alto clero.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C. cartas que permitiam a negociação de relíquias sagradas, usadas por Cristo, Maria ou Santos.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absolvições dos pecados de vivos e mortos, concedidas através de cartas vendidas aos fiéis.</w:t>
      </w:r>
    </w:p>
    <w:p>
      <w:pPr>
        <w:pStyle w:val="Normal"/>
        <w:spacing w:lineRule="auto" w:line="300"/>
        <w:ind w:right="-45" w:hanging="0"/>
        <w:jc w:val="both"/>
        <w:rPr/>
      </w:pPr>
      <w:r>
        <w:t>E. dispensas, isenções de algumas regras da Igreja Católica ou de votos feitos anteriormente pelos fiéis.</w:t>
      </w:r>
    </w:p>
    <w:p>
      <w:pPr>
        <w:pStyle w:val="Normal"/>
        <w:rPr/>
      </w:pPr>
      <w:r/>
    </w:p>
    <w:p>
      <w:pPr>
        <w:pStyle w:val="Normal"/>
        <w:rPr/>
      </w:pPr>
      <w:r>
        <w:t>QUESTÃO  08_________________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ind w:hanging="0"/>
        <w:jc w:val="both"/>
        <w:rPr/>
      </w:pPr>
      <w:r>
        <w:t xml:space="preserve">O Renascimento é identificado em: </w:t>
      </w:r>
    </w:p>
    <w:p>
      <w:pPr>
        <w:pStyle w:val="Normal"/>
        <w:ind w:hanging="0"/>
        <w:jc w:val="both"/>
        <w:rPr/>
      </w:pPr>
      <w:r>
        <w:t xml:space="preserve">A. somente II e III. </w:t>
      </w:r>
    </w:p>
    <w:p>
      <w:pPr>
        <w:pStyle w:val="Normal"/>
        <w:ind w:hanging="0"/>
        <w:jc w:val="both"/>
        <w:rPr/>
      </w:pPr>
      <w:r>
        <w:t xml:space="preserve">B. somente I e II. </w:t>
      </w:r>
    </w:p>
    <w:p>
      <w:pPr>
        <w:pStyle w:val="Normal"/>
        <w:ind w:hanging="0"/>
        <w:jc w:val="both"/>
        <w:rPr/>
      </w:pPr>
      <w:r>
        <w:t xml:space="preserve">C. somente I e III. </w:t>
      </w:r>
    </w:p>
    <w:p>
      <w:pPr>
        <w:pStyle w:val="Normal"/>
        <w:ind w:hanging="0"/>
        <w:jc w:val="both"/>
        <w:rPr/>
      </w:pPr>
      <w:r>
        <w:t>D. I, II e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E. somente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/>
    </w:p>
    <w:p>
      <w:pPr>
        <w:pStyle w:val="Normal"/>
        <w:spacing w:lineRule="auto" w:line="276"/>
        <w:ind w:right="-45" w:hanging="0"/>
        <w:jc w:val="both"/>
        <w:rPr/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 xml:space="preserve">QUESTÃO  09________________ (0,4)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A. Comércio internacional intenso.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B. Organização do trabalho com base na servidão.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C. Instauração da relação vassalagem / suserania.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D. Ausência de poder centralizado.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E. As cidades perdem sua função econômica.</w:t>
      </w:r>
    </w:p>
    <w:p>
      <w:pPr>
        <w:pStyle w:val="Normal"/>
        <w:jc w:val="both"/>
        <w:rPr/>
      </w:pPr>
      <w:r/>
    </w:p>
    <w:p>
      <w:pPr>
        <w:pStyle w:val="Normal"/>
        <w:jc w:val="both"/>
        <w:rPr/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QUESTÃO  10_________________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a justificação pela fé, ou seja, a fé como meio de obtenção da graça e da salvação.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/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RECUPERAÇÃO PARALELA (RP)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DE 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 11_________________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O texto descreve uma das causas, na Europa, da: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A. crise que levou à desintegração do feudalismo.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B. consolidação do despotismo esclarecido.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C. formação do modo de produção asiático.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D. decadência do comércio que produziu a ruralização.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prosperidade que provocou o processo de industrialização.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 12______________ (0,4)  </w:t>
      </w:r>
    </w:p>
    <w:p>
      <w:pPr>
        <w:pStyle w:val="Normal"/>
        <w:spacing w:lineRule="auto" w:line="300"/>
        <w:ind w:right="-45" w:hanging="0"/>
        <w:jc w:val="both"/>
        <w:rPr/>
      </w:pPr>
      <w:r>
        <w:t>Sobre a Contra-Reforma é CORRETO afirmar:</w:t>
      </w:r>
    </w:p>
    <w:p>
      <w:pPr>
        <w:pStyle w:val="Normal"/>
        <w:jc w:val="both"/>
        <w:rPr/>
      </w:pPr>
      <w:r/>
    </w:p>
    <w:p>
      <w:pPr>
        <w:pStyle w:val="Normal"/>
        <w:jc w:val="both"/>
        <w:rPr/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A. Apenas III, IV.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B. Todas estão corretas.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C. Apenas II, IV.</w:t>
      </w:r>
    </w:p>
    <w:p>
      <w:pPr>
        <w:pStyle w:val="Normal"/>
        <w:rPr>
          <w:rFonts w:eastAsia="Verdana"/>
        </w:rPr>
      </w:pPr>
      <w:r>
        <w:t>D. Apenas I,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Apenas I, II.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 13________________ (0,4) 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O Humanismo foi um movimento que não pode ser definido por: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A. romper os limites religiosos impostos pela Igreja às manifestações culturais.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B. ter uma visão do mundo que recupera a herança grecoromana, utilizando-a como tema de inspiração.</w:t>
      </w:r>
    </w:p>
    <w:p>
      <w:pPr>
        <w:pStyle w:val="Normal"/>
        <w:rPr/>
      </w:pPr>
      <w:r>
        <w:t xml:space="preserve">C. centrar se no homem, em oposição ao teocentrismo, encarando-o como "medida comum de todas as coisas".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 xml:space="preserve">D. ter valorizado o misticismo, o geocentrismo e as realizações culturais medievais.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E. ser um movimento diretamente ligado ao Renascimento, por suas características antropocentristas e individuais.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QUESTÃO  14 _______________ (0,4)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br/>
        <w:t>A afirmação do texto relaciona-se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A.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B. à eclosão da Reforma Protestante, que condenava o apoio da Igreja Católica às interpretações científicas dos fenômenos religiosos.   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C. ao fortalecimento das tradições, que afirmavam a identidade entre as raças e a igualdade da capacidade intelectual entre elas.   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D. à finalização da concorrência comercial entre as cidades italianas que disputavam a hegemonia no mar Mediterrâneo.   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E.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QUESTÃO  15_________________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A. F – V – V – F.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B. V – V – V – F.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V – F – F – V.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V – V – F – V. 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E. F – F – V – V. 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