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 xml:space="preserve">QUESTÃO 04 ________________ (0,4)  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08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I, II.</w:t>
      </w:r>
    </w:p>
    <w:p>
      <w:pPr>
        <w:pStyle w:val="NoSpacing"/>
        <w:jc w:val="both"/>
        <w:rPr/>
      </w:pPr>
      <w: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Apenas I, III.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11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crise que levou à desintegração do feudalismo.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consolidação do despotismo esclarecido.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decadência do comércio que produziu a ruralização.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B.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rPr/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ind w:hanging="0"/>
        <w:jc w:val="both"/>
        <w:rPr/>
      </w:pPr>
      <w:r>
        <w:t>E. I, II e III.</w:t>
      </w:r>
    </w:p>
    <w:p>
      <w:pPr>
        <w:pStyle w:val="Normal"/>
        <w:ind w:hanging="0"/>
        <w:jc w:val="both"/>
        <w:rPr/>
      </w:pPr>
      <w:r>
        <w:t xml:space="preserve">A. somente II. </w:t>
      </w:r>
    </w:p>
    <w:p>
      <w:pPr>
        <w:pStyle w:val="Normal"/>
        <w:ind w:hanging="0"/>
        <w:jc w:val="both"/>
        <w:rPr/>
      </w:pPr>
      <w:r>
        <w:t xml:space="preserve">C. somente I e III.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>QUESTÃO 13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C. A reafirmação dos dogmas.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D. A perseguição às heresias.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B.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15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/>
      </w:pPr>
      <w:r>
        <w:t>E. V – F – F – V.</w:t>
      </w:r>
    </w:p>
    <w:p>
      <w:pPr>
        <w:pStyle w:val="Normal"/>
        <w:jc w:val="both"/>
        <w:rPr/>
      </w:pPr>
      <w:r>
        <w:t xml:space="preserve">D. V – V – V – F.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F – V – V – F.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F – F – V – V.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eastAsia="Verdana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 abuso político cometido pela Companhia de Jesus.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QUESTÃO 14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06  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03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Comércio internacional intenso.</w:t>
      </w:r>
    </w:p>
    <w:p>
      <w:pPr>
        <w:pStyle w:val="Normal"/>
        <w:spacing w:lineRule="auto" w:line="276"/>
        <w:ind w:right="-45" w:hanging="0"/>
        <w:jc w:val="both"/>
        <w:rPr/>
      </w:pPr>
      <w:r>
        <w:t>E. Organização do trabalho com base na servidão.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