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Spacing"/>
        <w:jc w:val="both"/>
        <w:rPr/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Organização do trabalho com base na servidão.</w:t>
      </w:r>
    </w:p>
    <w:p>
      <w:pPr>
        <w:pStyle w:val="Normal"/>
        <w:rPr>
          <w:rFonts w:eastAsia="Calibri"/>
          <w:lang w:eastAsia="en-US"/>
        </w:rPr>
      </w:pPr>
      <w:r>
        <w:t>B.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QUESTÃO 06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07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/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/>
      </w:pPr>
      <w:r>
        <w:t>A. V – F – F – 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F – F – V – V.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RECUPERAÇÃO PARALELA (RP)</w:t>
      </w:r>
    </w:p>
    <w:p>
      <w:pPr>
        <w:pStyle w:val="Normal"/>
        <w:ind w:hanging="0"/>
        <w:jc w:val="both"/>
        <w:rPr/>
      </w:pPr>
      <w:r>
        <w:t>DE HISTÓRIA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QUESTÃO 08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/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decadência do comércio que produziu a ruralização.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C. formação do modo de produção asiático.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consolidação do despotismo esclarecido.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crise que levou à desintegração do feudalismo.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09 _________________ (0,4)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A expansão da fé cristã.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C. O relaxamento do celibato.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 moralização do clero.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III- Provocou guerras religiosas na Europa, suscitando um clima de perseguições e conflito religioso.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Todas estão corretas.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Apenas III, IV.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11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A. somente I e II. </w:t>
      </w:r>
    </w:p>
    <w:p>
      <w:pPr>
        <w:pStyle w:val="Normal"/>
        <w:jc w:val="both"/>
        <w:rPr/>
      </w:pPr>
      <w:r>
        <w:t>B. I, II e III.</w:t>
      </w:r>
    </w:p>
    <w:p>
      <w:pPr>
        <w:pStyle w:val="Normal"/>
        <w:jc w:val="both"/>
        <w:rPr/>
      </w:pPr>
      <w:r>
        <w:t xml:space="preserve">C.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somente 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somente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rPr>
          <w:rFonts w:eastAsia="Verdana"/>
        </w:rPr>
      </w:pPr>
      <w:r>
        <w:t>B.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o poder político altamente descentralizado.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educação ministrada pelos leigos nos conventos e nas abadias.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o comércio e o renascimento das cidades.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/>
      </w:pPr>
      <w:r>
        <w:t>E. absolvições dos pecados de vivos e mortos, concedidas através de cartas vendidas aos fiéis.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