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01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prosperidade que provocou o processo de industrialização.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consolidação do despotismo esclarecido.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crise que levou à desintegração do feudalismo.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formação do modo de produção asiático.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decadência do comércio que produziu a ruralização.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 (0,4)  </w:t>
      </w:r>
    </w:p>
    <w:p>
      <w:pPr>
        <w:pStyle w:val="NoSpacing"/>
        <w:jc w:val="both"/>
        <w:rPr/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Apenas I, III.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Apenas II, IV.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Todas estão corretas.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Apenas I, II.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03  _______________ (0,4)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br/>
        <w:t>A afirmação do texto relaciona-se</w:t>
      </w:r>
    </w:p>
    <w:p>
      <w:pPr>
        <w:pStyle w:val="Normal"/>
        <w:rPr>
          <w:rFonts w:eastAsia="Calibri"/>
          <w:lang w:eastAsia="en-US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B.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ao fortalecimento das tradições, que afirmavam a identidade entre as raças e a igualdade da capacidade intelectual entre elas.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04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B. proibições de receber o dízimo oferecido pelos fiéis e incentivo à prática da usura pelo alto clero.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A moralização do clero.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A reafirmação dos dogmas.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O relaxamento do celibato.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A perseguição às heresias.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A expansão da fé cristã.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06 ________________ (0,4) 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/>
      </w:pPr>
      <w:r>
        <w:t xml:space="preserve">A. Houve o resgate, pelos intelectuais renascentistas, dos ideais medievais ligados aos dogmas do catolicismo, sobretudo da concepção teocêntrica de mundo. </w:t>
      </w:r>
    </w:p>
    <w:p>
      <w:pPr>
        <w:pStyle w:val="Normal"/>
        <w:rPr/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Os estudiosos do período buscaram apoio na observação, no método experimental e na reflexão racional, valorizando a natureza e o ser humano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O racionalismo renascentista reforçou o princípio da autoridade da ciência teológica e da tradição medieval.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ind w:hanging="0"/>
        <w:jc w:val="both"/>
        <w:rPr/>
      </w:pPr>
      <w:r>
        <w:t xml:space="preserve">QUESTÃO 07 ______________ (0,4)  </w:t>
      </w:r>
    </w:p>
    <w:p>
      <w:pPr>
        <w:pStyle w:val="Normal"/>
        <w:ind w:hanging="0"/>
        <w:jc w:val="both"/>
        <w:rPr/>
      </w:pPr>
      <w:r>
        <w:t>Dentre os fatores que contribuíram para a difusão do Movimento Reformista Protestante, no início do século XVI, destaca-se:</w:t>
      </w:r>
    </w:p>
    <w:p>
      <w:pPr>
        <w:pStyle w:val="Normal"/>
        <w:ind w:hanging="0"/>
        <w:jc w:val="both"/>
        <w:rPr/>
      </w:pPr>
      <w:r>
        <w:t>A. o abuso político cometido pela Companhia de Jesus.</w:t>
      </w:r>
    </w:p>
    <w:p>
      <w:pPr>
        <w:pStyle w:val="Normal"/>
        <w:ind w:hanging="0"/>
        <w:jc w:val="both"/>
        <w:rPr/>
      </w:pPr>
      <w:r>
        <w:t>B. o cerceamento da liberdade de crítica provocado pelo Renascimento Cultural.</w:t>
      </w:r>
    </w:p>
    <w:p>
      <w:pPr>
        <w:pStyle w:val="Normal"/>
        <w:ind w:hanging="0"/>
        <w:jc w:val="both"/>
        <w:rPr/>
      </w:pPr>
      <w:r>
        <w:t>C.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D.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QUESTÃO 08 ________________ (0,4) 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A. centrar se no homem, em oposição ao teocentrismo, encarando-o como "medida comum de todas as coisas".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ter valorizado o misticismo, o geocentrismo e as realizações culturais medievais.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ser um movimento diretamente ligado ao Renascimento, por suas características antropocentristas e individuais.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romper os limites religiosos impostos pela Igreja às manifestações culturais.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ter uma visão do mundo que recupera a herança grecoromana, utilizando-a como tema de inspiração.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 xml:space="preserve">QUESTÃO 09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a soberania estava vinculada a laços de ordem pessoal, tais como a fidelidade e a lealdade ao suserano;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B. a proteção pessoal dada pelo senhor feudal a seus súditos onerava-lhe as rendas;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 competência política para centralizar o poder, reservada ao rei, advinha da origem divina da monarquia.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empobrecimento da nobreza;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 prática do enfeudamento acabou por ampliar os feudos, enfraquecendo o poder político dos senhores;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10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Comércio internacional intenso.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B. Instauração da relação vassalagem / suserania.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C. Organização do trabalho com base na servidão.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D.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QUESTÃO 12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/>
      </w:pPr>
      <w:r>
        <w:t>A. a Igreja, que acatava o lucro e a usura.</w:t>
      </w:r>
    </w:p>
    <w:p>
      <w:pPr>
        <w:pStyle w:val="Normal"/>
        <w:jc w:val="both"/>
        <w:rPr/>
      </w:pPr>
      <w:r>
        <w:t xml:space="preserve">B. o comércio e o renascimento das cidades. </w:t>
      </w:r>
    </w:p>
    <w:p>
      <w:pPr>
        <w:pStyle w:val="Normal"/>
        <w:jc w:val="both"/>
        <w:rPr/>
      </w:pPr>
      <w:r>
        <w:t>C. o poder político altamente descentralizado.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o processo de ruralização das vilas e dos centros urbanos.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a educação ministrada pelos leigos nos conventos e nas abadias.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13 _________________ (0,4)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eastAsia="Verdana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/>
      </w:pPr>
      <w:r>
        <w:t xml:space="preserve">A.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B. V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C.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F – F – V – V.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14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 justificação pela fé, ou seja, a fé como meio de obtenção da graça e da salvação.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I, II e III.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somente I e III.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somente 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somente I e II.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somente II e III.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